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24.700001pt;margin-top:34.019981pt;width:545.35pt;height:732.6pt;mso-position-horizontal-relative:page;mso-position-vertical-relative:page;z-index:-16406016" coordorigin="494,680" coordsize="10907,14652">
            <v:shape style="position:absolute;left:494;top:680;width:10907;height:14652" coordorigin="494,680" coordsize="10907,14652" path="m11329,754l11316,754,11316,769,11316,15244,580,15244,580,769,11316,769,11316,754,580,754,566,754,566,15245,566,15246,566,15259,580,15259,580,15258,11329,15258,11329,15244,11329,769,11329,768,11329,754xm11401,680l11343,680,11343,740,11343,15245,11343,15246,11343,15272,552,15272,552,15246,552,15244,552,740,11343,740,11343,680,494,680,494,740,494,15244,494,15246,494,15272,494,15332,11401,15332,11401,15273,11401,15272,11401,15246,11401,15245,11401,740,11401,740,11401,680xe" filled="true" fillcolor="#000000" stroked="false">
              <v:path arrowok="t"/>
              <v:fill type="solid"/>
            </v:shape>
            <v:shape style="position:absolute;left:1440;top:1440;width:9023;height:1425" type="#_x0000_t75" stroked="false">
              <v:imagedata r:id="rId5" o:title=""/>
            </v:shape>
            <v:shape style="position:absolute;left:1256;top:3918;width:9727;height:5100" coordorigin="1256,3918" coordsize="9727,5100" path="m10323,8998l1918,8998,1961,9018,10281,9018,10323,8998xm10363,3958l1874,3958,1833,3978,1793,3998,1754,4018,1716,4038,1679,4058,1609,4098,1576,4118,1544,4158,1513,4178,1484,4218,1457,4238,1430,4278,1406,4318,1383,4338,1362,4378,1343,4418,1325,4458,1309,4498,1295,4538,1283,4578,1274,4618,1266,4678,1261,4718,1257,4758,1256,4798,1256,8138,1257,8198,1261,8238,1266,8278,1274,8318,1284,8378,1296,8418,1310,8458,1326,8498,1343,8538,1363,8558,1384,8598,1407,8638,1432,8678,1458,8718,1486,8738,1515,8778,1545,8798,1577,8818,1611,8858,1645,8878,1681,8898,1718,8918,1756,8938,1795,8958,1876,8998,10365,8998,10406,8978,2052,8978,2011,8958,1970,8958,1930,8938,1891,8938,1852,8918,1815,8918,1778,8898,1708,8858,1674,8838,1642,8818,1611,8778,1581,8758,1552,8738,1525,8698,1499,8678,1474,8638,1451,8618,1430,8578,1410,8538,1392,8498,1375,8478,1360,8438,1347,8398,1336,8358,1327,8318,1320,8278,1314,8238,1311,8198,1310,8138,1310,4798,1311,4758,1314,4718,1320,4678,1327,4638,1336,4598,1347,4558,1360,4518,1375,4478,1392,4438,1410,4418,1430,4378,1451,4338,1474,4318,1499,4278,1525,4238,1581,4198,1611,4158,1642,4138,1675,4118,1743,4078,1815,4038,1853,4018,1891,4018,1931,3998,1971,3998,2011,3978,10404,3978,10363,3958xm10521,4018l10387,4018,10461,4058,10531,4098,10565,4118,10597,4138,10628,4158,10658,4198,10687,4218,10714,4238,10740,4278,10765,4318,10788,4338,10809,4378,10829,4418,10848,4438,10864,4478,10879,4518,10892,4558,10903,4598,10912,4638,10920,4678,10925,4718,10928,4758,10929,4798,10929,8138,10928,8198,10925,8238,10920,8278,10912,8318,10903,8358,10892,8398,10879,8438,10864,8478,10847,8498,10829,8538,10809,8578,10788,8618,10765,8638,10740,8678,10714,8698,10687,8738,10658,8758,10628,8778,10597,8818,10531,8858,10496,8878,10424,8918,10386,8918,10348,8938,10308,8938,10268,8958,10228,8958,10186,8978,10406,8978,10446,8958,10523,8918,10560,8898,10630,8858,10663,8818,10695,8798,10726,8778,10755,8738,10782,8698,10809,8678,10833,8638,10856,8598,10877,8558,10897,8518,10914,8498,10930,8458,10944,8398,10956,8358,10965,8318,10973,8278,10979,8238,10982,8198,10983,8138,10983,4798,10982,4758,10978,4718,10973,4658,10965,4618,10955,4578,10943,4538,10929,4498,10913,4458,10896,4418,10876,4378,10855,4338,10832,4318,10807,4278,10781,4238,10753,4218,10724,4178,10694,4158,10662,4118,10594,4078,10558,4058,10521,4018xm10225,8938l2013,8938,2054,8958,10184,8958,10225,8938xm1901,8898l1858,8898,1934,8938,2015,8938,1976,8918,1938,8918,1901,8898xm10379,8898l10336,8898,10299,8918,10260,8918,10221,8938,10304,8938,10342,8918,10379,8898xm1903,4038l1860,4038,1823,4058,1787,4078,1752,4098,1718,4118,1685,4138,1623,4178,1594,4198,1566,4238,1539,4258,1513,4278,1489,4318,1467,4358,1446,4378,1426,4418,1408,4458,1392,4478,1377,4518,1365,4558,1354,4598,1345,4638,1337,4678,1332,4718,1329,4758,1328,4798,1328,8138,1329,8178,1332,8238,1337,8278,1344,8318,1353,8358,1364,8378,1377,8418,1391,8458,1425,8538,1445,8558,1466,8598,1488,8638,1512,8658,1538,8698,1565,8718,1593,8738,1622,8778,1684,8818,1717,8838,1751,8858,1786,8878,1822,8898,1864,8898,1828,8878,1793,8858,1759,8838,1726,8818,1694,8798,1663,8778,1633,8758,1604,8738,1577,8698,1551,8678,1526,8658,1502,8618,1481,8598,1460,8558,1441,8518,1424,8498,1408,8458,1394,8418,1381,8378,1371,8338,1362,8298,1355,8258,1350,8218,1347,8178,1346,8138,1346,4798,1347,4758,1350,4718,1355,4678,1362,4638,1371,4598,1382,4558,1394,4538,1409,4498,1425,4458,1442,4418,1461,4398,1482,4358,1504,4338,1527,4298,1552,4278,1579,4238,1606,4218,1635,4198,1665,4178,1696,4138,1728,4118,1761,4098,1795,4098,1830,4078,1866,4058,1903,4038xm10381,4038l10338,4038,10375,4058,10411,4078,10446,4098,10480,4118,10513,4118,10545,4138,10576,4178,10606,4198,10635,4218,10662,4238,10688,4278,10713,4298,10737,4338,10759,4358,10779,4398,10798,4418,10816,4458,10846,4538,10858,4578,10868,4598,10877,4638,10884,4678,10889,4718,10892,4758,10893,4798,10893,8138,10892,8198,10889,8238,10884,8278,10877,8298,10868,8338,10857,8378,10845,8418,10831,8458,10815,8498,10797,8518,10778,8558,10757,8598,10735,8618,10712,8658,10687,8678,10661,8698,10633,8738,10604,8758,10574,8778,10543,8798,10511,8818,10478,8838,10444,8858,10409,8878,10373,8898,10416,8898,10452,8878,10487,8858,10521,8838,10554,8818,10586,8798,10616,8778,10646,8738,10674,8718,10700,8698,10726,8658,10750,8638,10773,8598,10794,8558,10813,8538,10831,8498,10847,8458,10862,8418,10874,8398,10885,8358,10895,8318,10902,8278,10907,8238,10910,8198,10911,8138,10911,4798,10910,4758,10907,4718,10902,4678,10895,4638,10886,4598,10875,4558,10862,4518,10848,4498,10832,4458,10814,4418,10794,4378,10773,4358,10751,4318,10727,4298,10701,4258,10675,4238,10647,4198,10587,4158,10555,4138,10522,4118,10488,4098,10453,4078,10381,4038xm1979,4018l1936,4018,1897,4038,1941,4038,1979,4018xm10305,4018l10224,4018,10263,4038,10343,4038,10305,4018xm10226,3998l2014,3998,1975,4018,10266,4018,10226,3998xm10404,3978l10228,3978,10269,3998,10309,3998,10348,4018,10483,4018,10444,3998,10404,3978xm10278,3938l1958,3938,1916,3958,10321,3958,10278,3938xm10191,3918l2046,3918,2002,3938,10235,3938,10191,391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pStyle w:val="Title"/>
      </w:pPr>
      <w:r>
        <w:rPr/>
        <w:t>3.3.2</w:t>
      </w:r>
    </w:p>
    <w:p>
      <w:pPr>
        <w:spacing w:line="259" w:lineRule="auto" w:before="299"/>
        <w:ind w:left="287" w:right="1200" w:hanging="15"/>
        <w:jc w:val="center"/>
        <w:rPr>
          <w:rFonts w:ascii="Calibri"/>
          <w:b/>
          <w:sz w:val="56"/>
        </w:rPr>
      </w:pPr>
      <w:r>
        <w:rPr>
          <w:rFonts w:ascii="Calibri"/>
          <w:b/>
          <w:sz w:val="56"/>
        </w:rPr>
        <w:t>NUMBER OF RESEARCH PAPERS PER</w:t>
      </w:r>
      <w:r>
        <w:rPr>
          <w:rFonts w:ascii="Calibri"/>
          <w:b/>
          <w:spacing w:val="1"/>
          <w:sz w:val="56"/>
        </w:rPr>
        <w:t> </w:t>
      </w:r>
      <w:r>
        <w:rPr>
          <w:rFonts w:ascii="Calibri"/>
          <w:b/>
          <w:sz w:val="56"/>
        </w:rPr>
        <w:t>TEACHERS</w:t>
      </w:r>
      <w:r>
        <w:rPr>
          <w:rFonts w:ascii="Calibri"/>
          <w:b/>
          <w:spacing w:val="1"/>
          <w:sz w:val="56"/>
        </w:rPr>
        <w:t> </w:t>
      </w:r>
      <w:r>
        <w:rPr>
          <w:rFonts w:ascii="Calibri"/>
          <w:b/>
          <w:sz w:val="56"/>
        </w:rPr>
        <w:t>IN THE</w:t>
      </w:r>
      <w:r>
        <w:rPr>
          <w:rFonts w:ascii="Calibri"/>
          <w:b/>
          <w:spacing w:val="1"/>
          <w:sz w:val="56"/>
        </w:rPr>
        <w:t> </w:t>
      </w:r>
      <w:r>
        <w:rPr>
          <w:rFonts w:ascii="Calibri"/>
          <w:b/>
          <w:sz w:val="56"/>
        </w:rPr>
        <w:t>JOURNALS</w:t>
      </w:r>
      <w:r>
        <w:rPr>
          <w:rFonts w:ascii="Calibri"/>
          <w:b/>
          <w:spacing w:val="-2"/>
          <w:sz w:val="56"/>
        </w:rPr>
        <w:t> </w:t>
      </w:r>
      <w:r>
        <w:rPr>
          <w:rFonts w:ascii="Calibri"/>
          <w:b/>
          <w:sz w:val="56"/>
        </w:rPr>
        <w:t>NOTIFIED</w:t>
      </w:r>
      <w:r>
        <w:rPr>
          <w:rFonts w:ascii="Calibri"/>
          <w:b/>
          <w:spacing w:val="-123"/>
          <w:sz w:val="56"/>
        </w:rPr>
        <w:t> </w:t>
      </w:r>
      <w:r>
        <w:rPr>
          <w:rFonts w:ascii="Calibri"/>
          <w:b/>
          <w:sz w:val="56"/>
        </w:rPr>
        <w:t>ON</w:t>
      </w:r>
      <w:r>
        <w:rPr>
          <w:rFonts w:ascii="Calibri"/>
          <w:b/>
          <w:spacing w:val="-3"/>
          <w:sz w:val="56"/>
        </w:rPr>
        <w:t> </w:t>
      </w:r>
      <w:r>
        <w:rPr>
          <w:rFonts w:ascii="Calibri"/>
          <w:b/>
          <w:sz w:val="56"/>
        </w:rPr>
        <w:t>UGC WEBSITE</w:t>
      </w:r>
    </w:p>
    <w:p>
      <w:pPr>
        <w:spacing w:after="0" w:line="259" w:lineRule="auto"/>
        <w:jc w:val="center"/>
        <w:rPr>
          <w:rFonts w:ascii="Calibri"/>
          <w:sz w:val="56"/>
        </w:rPr>
        <w:sectPr>
          <w:type w:val="continuous"/>
          <w:pgSz w:w="11910" w:h="16840"/>
          <w:pgMar w:top="660" w:bottom="280" w:left="1340" w:right="80"/>
        </w:sectPr>
      </w:pPr>
    </w:p>
    <w:p>
      <w:pPr>
        <w:pStyle w:val="BodyText"/>
        <w:ind w:left="1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520416" cy="8142351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416" cy="81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top="1420" w:bottom="280" w:left="1340" w:right="8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0"/>
        </w:rPr>
      </w:pPr>
    </w:p>
    <w:p>
      <w:pPr>
        <w:pStyle w:val="BodyText"/>
        <w:ind w:left="1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210331" cy="7700772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31" cy="77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top="1580" w:bottom="280" w:left="1340" w:right="80"/>
        </w:sectPr>
      </w:pPr>
    </w:p>
    <w:p>
      <w:pPr>
        <w:pStyle w:val="BodyText"/>
        <w:spacing w:before="12"/>
        <w:rPr>
          <w:rFonts w:ascii="Calibri"/>
          <w:b/>
          <w:sz w:val="23"/>
        </w:rPr>
      </w:pPr>
    </w:p>
    <w:p>
      <w:pPr>
        <w:pStyle w:val="BodyText"/>
        <w:ind w:left="1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679973" cy="3842194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973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top="1580" w:bottom="280" w:left="1340" w:right="80"/>
        </w:sectPr>
      </w:pPr>
    </w:p>
    <w:p>
      <w:pPr>
        <w:tabs>
          <w:tab w:pos="3909" w:val="left" w:leader="none"/>
          <w:tab w:pos="8066" w:val="left" w:leader="none"/>
        </w:tabs>
        <w:spacing w:before="52"/>
        <w:ind w:left="856" w:right="0" w:firstLine="0"/>
        <w:jc w:val="left"/>
        <w:rPr>
          <w:rFonts w:ascii="Calibri"/>
          <w:b/>
          <w:sz w:val="18"/>
        </w:rPr>
      </w:pPr>
      <w:r>
        <w:rPr/>
        <w:pict>
          <v:group style="position:absolute;margin-left:62.52pt;margin-top:18.610786pt;width:490pt;height:84pt;mso-position-horizontal-relative:page;mso-position-vertical-relative:paragraph;z-index:-15728128;mso-wrap-distance-left:0;mso-wrap-distance-right:0" coordorigin="1250,372" coordsize="9800,1680">
            <v:rect style="position:absolute;left:1869;top:372;width:8489;height:29" filled="true" fillcolor="#9e9e9e" stroked="false">
              <v:fill type="solid"/>
            </v:rect>
            <v:rect style="position:absolute;left:10356;top:372;width:3;height:5" filled="true" fillcolor="#e2e2e2" stroked="false">
              <v:fill type="solid"/>
            </v:rect>
            <v:shape style="position:absolute;left:1869;top:372;width:8489;height:25" coordorigin="1870,372" coordsize="8489,25" path="m1874,375l1870,375,1870,396,1874,396,1874,375xm10358,372l10356,372,10356,375,10358,375,10358,372xe" filled="true" fillcolor="#9e9e9e" stroked="false">
              <v:path arrowok="t"/>
              <v:fill type="solid"/>
            </v:shape>
            <v:rect style="position:absolute;left:10356;top:377;width:3;height:20" filled="true" fillcolor="#e2e2e2" stroked="false">
              <v:fill type="solid"/>
            </v:rect>
            <v:rect style="position:absolute;left:1869;top:396;width:5;height:5" filled="true" fillcolor="#9e9e9e" stroked="false">
              <v:fill type="solid"/>
            </v:rect>
            <v:shape style="position:absolute;left:1869;top:396;width:8489;height:5" coordorigin="1870,396" coordsize="8489,5" path="m10358,396l10356,396,1870,396,1870,401,10356,401,10358,401,10358,396xe" filled="true" fillcolor="#e2e2e2" stroked="false">
              <v:path arrowok="t"/>
              <v:fill type="solid"/>
            </v:shape>
            <v:shape style="position:absolute;left:1250;top:473;width:1282;height:1424" type="#_x0000_t75" stroked="false">
              <v:imagedata r:id="rId9" o:title=""/>
            </v:shape>
            <v:line style="position:absolute" from="1250,401" to="11050,401" stroked="true" strokeweight=".72pt" strokecolor="#000000">
              <v:stroke dashstyle="solid"/>
            </v:line>
            <v:shape style="position:absolute;left:9612;top:523;width:1294;height:1364" type="#_x0000_t75" stroked="false">
              <v:imagedata r:id="rId10" o:title=""/>
            </v:shape>
            <v:line style="position:absolute" from="1250,2045" to="11050,2045" stroked="true" strokeweight=".72pt" strokecolor="#000000">
              <v:stroke dashstyle="solid"/>
            </v:line>
            <v:rect style="position:absolute;left:2503;top:429;width:7107;height:1565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50;top:372;width:9800;height:1680" type="#_x0000_t202" filled="false" stroked="false">
              <v:textbox inset="0,0,0,0">
                <w:txbxContent>
                  <w:p>
                    <w:pPr>
                      <w:spacing w:line="283" w:lineRule="auto" w:before="126"/>
                      <w:ind w:left="1566" w:right="175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INTERNATIONAL</w:t>
                    </w:r>
                    <w:r>
                      <w:rPr>
                        <w:rFonts w:ascii="Calibri"/>
                        <w:b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JOURNAL</w:t>
                    </w:r>
                    <w:r>
                      <w:rPr>
                        <w:rFonts w:ascii="Calibri"/>
                        <w:b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ENGLISH</w:t>
                    </w:r>
                    <w:r>
                      <w:rPr>
                        <w:rFonts w:ascii="Calibri"/>
                        <w:b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LANGUAGE,</w:t>
                    </w:r>
                    <w:r>
                      <w:rPr>
                        <w:rFonts w:ascii="Calibri"/>
                        <w:b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LITERATURE</w:t>
                    </w:r>
                    <w:r>
                      <w:rPr>
                        <w:rFonts w:ascii="Calibri"/>
                        <w:b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TRANSLATION STUDIES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(IJELR)</w:t>
                    </w:r>
                  </w:p>
                  <w:p>
                    <w:pPr>
                      <w:spacing w:line="288" w:lineRule="auto" w:before="2"/>
                      <w:ind w:left="1562" w:right="1750" w:firstLine="0"/>
                      <w:jc w:val="center"/>
                      <w:rPr>
                        <w:rFonts w:ascii="Candara"/>
                        <w:b/>
                        <w:sz w:val="18"/>
                      </w:rPr>
                    </w:pPr>
                    <w:r>
                      <w:rPr>
                        <w:rFonts w:ascii="Candara"/>
                        <w:b/>
                        <w:color w:val="FF0000"/>
                        <w:spacing w:val="-1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Candara"/>
                        <w:b/>
                        <w:color w:val="FF0000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spacing w:val="-1"/>
                        <w:w w:val="105"/>
                        <w:sz w:val="18"/>
                      </w:rPr>
                      <w:t>QUARTERLY,</w:t>
                    </w:r>
                    <w:r>
                      <w:rPr>
                        <w:rFonts w:ascii="Candara"/>
                        <w:b/>
                        <w:color w:val="FF0000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spacing w:val="-1"/>
                        <w:w w:val="105"/>
                        <w:sz w:val="18"/>
                      </w:rPr>
                      <w:t>INDEXED,</w:t>
                    </w:r>
                    <w:r>
                      <w:rPr>
                        <w:rFonts w:ascii="Candara"/>
                        <w:b/>
                        <w:color w:val="FF0000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spacing w:val="-1"/>
                        <w:w w:val="105"/>
                        <w:sz w:val="18"/>
                      </w:rPr>
                      <w:t>REFEREED</w:t>
                    </w:r>
                    <w:r>
                      <w:rPr>
                        <w:rFonts w:ascii="Candara"/>
                        <w:b/>
                        <w:color w:val="FF0000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AND</w:t>
                    </w:r>
                    <w:r>
                      <w:rPr>
                        <w:rFonts w:ascii="Candara"/>
                        <w:b/>
                        <w:color w:val="FF0000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PEER</w:t>
                    </w:r>
                    <w:r>
                      <w:rPr>
                        <w:rFonts w:ascii="Candara"/>
                        <w:b/>
                        <w:color w:val="FF0000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REVIEWED</w:t>
                    </w:r>
                    <w:r>
                      <w:rPr>
                        <w:rFonts w:ascii="Candara"/>
                        <w:b/>
                        <w:color w:val="FF0000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OPEN</w:t>
                    </w:r>
                    <w:r>
                      <w:rPr>
                        <w:rFonts w:ascii="Candara"/>
                        <w:b/>
                        <w:color w:val="FF0000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ACCESS</w:t>
                    </w:r>
                    <w:r>
                      <w:rPr>
                        <w:rFonts w:ascii="Candara"/>
                        <w:b/>
                        <w:color w:val="FF0000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INTERNATIONAL</w:t>
                    </w:r>
                    <w:r>
                      <w:rPr>
                        <w:rFonts w:ascii="Candara"/>
                        <w:b/>
                        <w:color w:val="FF0000"/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color w:val="FF0000"/>
                        <w:w w:val="105"/>
                        <w:sz w:val="18"/>
                      </w:rPr>
                      <w:t>JOURNAL</w:t>
                    </w:r>
                  </w:p>
                  <w:p>
                    <w:pPr>
                      <w:spacing w:line="218" w:lineRule="exact" w:before="0"/>
                      <w:ind w:left="1566" w:right="1745" w:firstLine="0"/>
                      <w:jc w:val="center"/>
                      <w:rPr>
                        <w:rFonts w:ascii="Candara"/>
                        <w:b/>
                        <w:sz w:val="18"/>
                      </w:rPr>
                    </w:pPr>
                    <w:hyperlink r:id="rId11">
                      <w:r>
                        <w:rPr>
                          <w:rFonts w:ascii="Candara"/>
                          <w:b/>
                          <w:color w:val="0000FF"/>
                          <w:spacing w:val="-1"/>
                          <w:w w:val="105"/>
                          <w:sz w:val="18"/>
                          <w:u w:val="single" w:color="0000FF"/>
                        </w:rPr>
                        <w:t>http://www.ijelr.in</w:t>
                      </w:r>
                      <w:r>
                        <w:rPr>
                          <w:rFonts w:ascii="Candara"/>
                          <w:b/>
                          <w:color w:val="0000FF"/>
                          <w:spacing w:val="-6"/>
                          <w:w w:val="105"/>
                          <w:sz w:val="18"/>
                        </w:rPr>
                        <w:t> </w:t>
                      </w:r>
                    </w:hyperlink>
                    <w:r>
                      <w:rPr>
                        <w:rFonts w:ascii="Candara"/>
                        <w:b/>
                        <w:w w:val="105"/>
                        <w:sz w:val="18"/>
                      </w:rPr>
                      <w:t>[Impact</w:t>
                    </w:r>
                    <w:r>
                      <w:rPr>
                        <w:rFonts w:ascii="Candara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w w:val="105"/>
                        <w:sz w:val="18"/>
                      </w:rPr>
                      <w:t>Factor</w:t>
                    </w:r>
                    <w:r>
                      <w:rPr>
                        <w:rFonts w:ascii="Candara"/>
                        <w:b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w w:val="105"/>
                        <w:sz w:val="18"/>
                      </w:rPr>
                      <w:t>:</w:t>
                    </w:r>
                    <w:r>
                      <w:rPr>
                        <w:rFonts w:ascii="Candara"/>
                        <w:b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w w:val="105"/>
                        <w:sz w:val="18"/>
                      </w:rPr>
                      <w:t>5.9745</w:t>
                    </w:r>
                    <w:r>
                      <w:rPr>
                        <w:rFonts w:ascii="Candara"/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ndara"/>
                        <w:b/>
                        <w:w w:val="105"/>
                        <w:sz w:val="18"/>
                      </w:rPr>
                      <w:t>(ICI)]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4.959999pt;margin-top:131.170792pt;width:92.4pt;height:22.6pt;mso-position-horizontal-relative:page;mso-position-vertical-relative:paragraph;z-index:-15727616;mso-wrap-distance-left:0;mso-wrap-distance-right:0" coordorigin="2299,2623" coordsize="1848,452">
            <v:shape style="position:absolute;left:2306;top:2630;width:1834;height:437" coordorigin="2306,2631" coordsize="1834,437" path="m4068,3067l2381,3067,2352,3063,2328,3048,2314,3024,2306,2995,2306,2705,2314,2676,2328,2652,2352,2638,2381,2631,4068,2631,4097,2638,4118,2652,4135,2676,4140,2705,4140,2995,4135,3024,4118,3048,4097,3063,4068,3067xe" filled="true" fillcolor="#bf504d" stroked="false">
              <v:path arrowok="t"/>
              <v:fill type="solid"/>
            </v:shape>
            <v:shape style="position:absolute;left:2306;top:2630;width:1834;height:437" coordorigin="2306,2631" coordsize="1834,437" path="m2381,2631l2352,2638,2328,2652,2314,2676,2306,2705,2306,2995,2314,3024,2328,3048,2352,3063,2381,3067,4068,3067,4097,3063,4118,3048,4135,3024,4140,2995,4140,2705,4135,2676,4118,2652,4097,2638,4068,2631,2381,2631xe" filled="false" stroked="true" strokeweight=".72pt" strokecolor="#bf504d">
              <v:path arrowok="t"/>
              <v:stroke dashstyle="solid"/>
            </v:shape>
            <v:shape style="position:absolute;left:2299;top:2623;width:1848;height:452" type="#_x0000_t202" filled="false" stroked="false">
              <v:textbox inset="0,0,0,0">
                <w:txbxContent>
                  <w:p>
                    <w:pPr>
                      <w:spacing w:before="102"/>
                      <w:ind w:left="201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Vol.5.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S1.,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2018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4680203</wp:posOffset>
            </wp:positionH>
            <wp:positionV relativeFrom="paragraph">
              <wp:posOffset>1519565</wp:posOffset>
            </wp:positionV>
            <wp:extent cx="1800979" cy="560070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79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w w:val="105"/>
          <w:sz w:val="18"/>
        </w:rPr>
        <w:t>Int.J.Eng.Lang.Lit&amp;Trans.Studies</w:t>
        <w:tab/>
      </w:r>
      <w:r>
        <w:rPr>
          <w:rFonts w:ascii="Calibri"/>
          <w:b/>
          <w:w w:val="105"/>
          <w:sz w:val="18"/>
        </w:rPr>
        <w:t>(ISSN:2349-9451/2395-2628)</w:t>
        <w:tab/>
        <w:t>Vol.</w:t>
      </w:r>
      <w:r>
        <w:rPr>
          <w:rFonts w:ascii="Calibri"/>
          <w:b/>
          <w:spacing w:val="-7"/>
          <w:w w:val="105"/>
          <w:sz w:val="18"/>
        </w:rPr>
        <w:t> </w:t>
      </w:r>
      <w:r>
        <w:rPr>
          <w:rFonts w:ascii="Calibri"/>
          <w:b/>
          <w:w w:val="105"/>
          <w:sz w:val="18"/>
        </w:rPr>
        <w:t>5.</w:t>
      </w:r>
      <w:r>
        <w:rPr>
          <w:rFonts w:ascii="Calibri"/>
          <w:b/>
          <w:spacing w:val="-6"/>
          <w:w w:val="105"/>
          <w:sz w:val="18"/>
        </w:rPr>
        <w:t> </w:t>
      </w:r>
      <w:r>
        <w:rPr>
          <w:rFonts w:ascii="Calibri"/>
          <w:b/>
          <w:w w:val="105"/>
          <w:sz w:val="18"/>
        </w:rPr>
        <w:t>S1.2018</w:t>
      </w:r>
    </w:p>
    <w:p>
      <w:pPr>
        <w:pStyle w:val="BodyText"/>
        <w:spacing w:before="3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7"/>
        <w:spacing w:before="200"/>
        <w:ind w:left="1000" w:right="1076"/>
        <w:jc w:val="center"/>
        <w:rPr>
          <w:rFonts w:ascii="Calibri" w:hAnsi="Calibri"/>
        </w:rPr>
      </w:pPr>
      <w:r>
        <w:rPr>
          <w:rFonts w:ascii="Calibri" w:hAnsi="Calibri"/>
        </w:rPr>
        <w:t>GENDER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INEQUALITY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AS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EVIDENT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HENRY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LAWSON’S,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“THE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DROVER’S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WIFE”</w:t>
      </w:r>
    </w:p>
    <w:p>
      <w:pPr>
        <w:pStyle w:val="BodyText"/>
        <w:spacing w:before="9"/>
        <w:rPr>
          <w:rFonts w:ascii="Calibri"/>
          <w:b/>
          <w:sz w:val="25"/>
        </w:rPr>
      </w:pPr>
    </w:p>
    <w:p>
      <w:pPr>
        <w:pStyle w:val="Heading9"/>
        <w:ind w:left="1000" w:right="1066"/>
        <w:jc w:val="center"/>
        <w:rPr>
          <w:rFonts w:ascii="Calibri"/>
        </w:rPr>
      </w:pPr>
      <w:r>
        <w:rPr>
          <w:rFonts w:ascii="Calibri"/>
        </w:rPr>
        <w:t>A.ELAKKIYA</w:t>
      </w:r>
    </w:p>
    <w:p>
      <w:pPr>
        <w:spacing w:before="5"/>
        <w:ind w:left="1000" w:right="106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M.Phil.,</w:t>
      </w:r>
      <w:r>
        <w:rPr>
          <w:rFonts w:ascii="Calibri"/>
          <w:spacing w:val="17"/>
          <w:sz w:val="20"/>
        </w:rPr>
        <w:t> </w:t>
      </w:r>
      <w:r>
        <w:rPr>
          <w:rFonts w:ascii="Calibri"/>
          <w:sz w:val="20"/>
        </w:rPr>
        <w:t>Research</w:t>
      </w:r>
      <w:r>
        <w:rPr>
          <w:rFonts w:ascii="Calibri"/>
          <w:spacing w:val="18"/>
          <w:sz w:val="20"/>
        </w:rPr>
        <w:t> </w:t>
      </w:r>
      <w:r>
        <w:rPr>
          <w:rFonts w:ascii="Calibri"/>
          <w:sz w:val="20"/>
        </w:rPr>
        <w:t>Scholar,</w:t>
      </w:r>
      <w:r>
        <w:rPr>
          <w:rFonts w:ascii="Calibri"/>
          <w:spacing w:val="15"/>
          <w:sz w:val="20"/>
        </w:rPr>
        <w:t> </w:t>
      </w:r>
      <w:r>
        <w:rPr>
          <w:rFonts w:ascii="Calibri"/>
          <w:sz w:val="20"/>
        </w:rPr>
        <w:t>Department</w:t>
      </w:r>
      <w:r>
        <w:rPr>
          <w:rFonts w:ascii="Calibri"/>
          <w:spacing w:val="21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z w:val="20"/>
        </w:rPr>
        <w:t>English,</w:t>
      </w:r>
      <w:r>
        <w:rPr>
          <w:rFonts w:ascii="Calibri"/>
          <w:spacing w:val="14"/>
          <w:sz w:val="20"/>
        </w:rPr>
        <w:t> </w:t>
      </w:r>
      <w:r>
        <w:rPr>
          <w:rFonts w:ascii="Calibri"/>
          <w:sz w:val="20"/>
        </w:rPr>
        <w:t>PSGRKCW,</w:t>
      </w:r>
      <w:r>
        <w:rPr>
          <w:rFonts w:ascii="Calibri"/>
          <w:spacing w:val="12"/>
          <w:sz w:val="20"/>
        </w:rPr>
        <w:t> </w:t>
      </w:r>
      <w:r>
        <w:rPr>
          <w:rFonts w:ascii="Calibri"/>
          <w:sz w:val="20"/>
        </w:rPr>
        <w:t>CBE</w:t>
      </w:r>
    </w:p>
    <w:p>
      <w:pPr>
        <w:pStyle w:val="BodyText"/>
        <w:spacing w:before="10"/>
        <w:rPr>
          <w:rFonts w:ascii="Calibri"/>
          <w:sz w:val="10"/>
        </w:rPr>
      </w:pPr>
      <w:r>
        <w:rPr/>
        <w:pict>
          <v:group style="position:absolute;margin-left:93.479996pt;margin-top:8.600962pt;width:424.45pt;height:1.45pt;mso-position-horizontal-relative:page;mso-position-vertical-relative:paragraph;z-index:-15726592;mso-wrap-distance-left:0;mso-wrap-distance-right:0" coordorigin="1870,172" coordsize="8489,29">
            <v:rect style="position:absolute;left:1869;top:172;width:8489;height:29" filled="true" fillcolor="#9e9e9e" stroked="false">
              <v:fill type="solid"/>
            </v:rect>
            <v:rect style="position:absolute;left:10356;top:172;width:3;height:5" filled="true" fillcolor="#e2e2e2" stroked="false">
              <v:fill type="solid"/>
            </v:rect>
            <v:shape style="position:absolute;left:1869;top:172;width:8489;height:24" coordorigin="1870,172" coordsize="8489,24" path="m1874,177l1870,177,1870,196,1874,196,1874,177xm10358,172l10356,172,10356,177,10358,177,10358,172xe" filled="true" fillcolor="#9e9e9e" stroked="false">
              <v:path arrowok="t"/>
              <v:fill type="solid"/>
            </v:shape>
            <v:rect style="position:absolute;left:10356;top:176;width:3;height:20" filled="true" fillcolor="#e2e2e2" stroked="false">
              <v:fill type="solid"/>
            </v:rect>
            <v:rect style="position:absolute;left:1869;top:196;width:5;height:5" filled="true" fillcolor="#9e9e9e" stroked="false">
              <v:fill type="solid"/>
            </v:rect>
            <v:shape style="position:absolute;left:1869;top:196;width:8489;height:5" coordorigin="1870,196" coordsize="8489,5" path="m10358,196l10356,196,1870,196,1870,201,10356,201,10358,201,10358,196xe" filled="true" fillcolor="#e2e2e2" stroked="false">
              <v:path arrowok="t"/>
              <v:fill type="solid"/>
            </v:shape>
            <w10:wrap type="topAndBottom"/>
          </v:group>
        </w:pict>
      </w:r>
    </w:p>
    <w:p>
      <w:pPr>
        <w:spacing w:line="288" w:lineRule="auto" w:before="3"/>
        <w:ind w:left="729" w:right="790" w:firstLine="676"/>
        <w:jc w:val="both"/>
        <w:rPr>
          <w:rFonts w:ascii="Calibri"/>
          <w:sz w:val="18"/>
        </w:rPr>
      </w:pPr>
      <w:r>
        <w:rPr>
          <w:rFonts w:ascii="Calibri"/>
          <w:w w:val="105"/>
          <w:sz w:val="18"/>
        </w:rPr>
        <w:t>Every society is made up of certain norms pertaining to family, relationships, religion, and gender.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Among them, gender earns the ultimate claim which has prolonged conflicts and controversies till date, since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the day of emergence of civilization and human beings. It is a social construct that has its own set of protocols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within any family and society. The gender roles were created even before the arrival of tradition, customs,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belief system and social values.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Thus, gender precedes every social construct. Every human being must be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given what they need for survival and must be given the freedom to attain self-gratification. The society has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discrimination in various systems like social class, caste system, religion, education, occupation and so on.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Similarly, there is discrimination among genders, their role and freedom. Gender inequality exists in all the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fields</w:t>
      </w:r>
      <w:r>
        <w:rPr>
          <w:rFonts w:ascii="Calibri"/>
          <w:spacing w:val="-3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it</w:t>
      </w:r>
      <w:r>
        <w:rPr>
          <w:rFonts w:ascii="Calibri"/>
          <w:spacing w:val="-2"/>
          <w:w w:val="105"/>
          <w:sz w:val="18"/>
        </w:rPr>
        <w:t> </w:t>
      </w:r>
      <w:r>
        <w:rPr>
          <w:rFonts w:ascii="Calibri"/>
          <w:w w:val="105"/>
          <w:sz w:val="18"/>
        </w:rPr>
        <w:t>is very</w:t>
      </w:r>
      <w:r>
        <w:rPr>
          <w:rFonts w:ascii="Calibri"/>
          <w:spacing w:val="-2"/>
          <w:w w:val="105"/>
          <w:sz w:val="18"/>
        </w:rPr>
        <w:t> </w:t>
      </w:r>
      <w:r>
        <w:rPr>
          <w:rFonts w:ascii="Calibri"/>
          <w:w w:val="105"/>
          <w:sz w:val="18"/>
        </w:rPr>
        <w:t>hard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bring</w:t>
      </w:r>
      <w:r>
        <w:rPr>
          <w:rFonts w:ascii="Calibri"/>
          <w:spacing w:val="-2"/>
          <w:w w:val="105"/>
          <w:sz w:val="18"/>
        </w:rPr>
        <w:t> </w:t>
      </w:r>
      <w:r>
        <w:rPr>
          <w:rFonts w:ascii="Calibri"/>
          <w:w w:val="105"/>
          <w:sz w:val="18"/>
        </w:rPr>
        <w:t>equality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and realise it.</w:t>
      </w:r>
    </w:p>
    <w:p>
      <w:pPr>
        <w:spacing w:line="288" w:lineRule="auto" w:before="1"/>
        <w:ind w:left="729" w:right="791" w:firstLine="676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Men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are</w:t>
      </w:r>
      <w:r>
        <w:rPr>
          <w:rFonts w:ascii="Calibri" w:hAnsi="Calibri"/>
          <w:spacing w:val="-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being</w:t>
      </w:r>
      <w:r>
        <w:rPr>
          <w:rFonts w:ascii="Calibri" w:hAnsi="Calibri"/>
          <w:spacing w:val="-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considered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as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superior</w:t>
      </w:r>
      <w:r>
        <w:rPr>
          <w:rFonts w:ascii="Calibri" w:hAnsi="Calibri"/>
          <w:spacing w:val="-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sex,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women</w:t>
      </w:r>
      <w:r>
        <w:rPr>
          <w:rFonts w:ascii="Calibri" w:hAnsi="Calibri"/>
          <w:spacing w:val="-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second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to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them</w:t>
      </w:r>
      <w:r>
        <w:rPr>
          <w:rFonts w:ascii="Calibri" w:hAnsi="Calibri"/>
          <w:spacing w:val="-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and</w:t>
      </w:r>
      <w:r>
        <w:rPr>
          <w:rFonts w:ascii="Calibri" w:hAnsi="Calibri"/>
          <w:spacing w:val="-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transgenders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are</w:t>
      </w:r>
      <w:r>
        <w:rPr>
          <w:rFonts w:ascii="Calibri" w:hAnsi="Calibri"/>
          <w:spacing w:val="-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not</w:t>
      </w:r>
      <w:r>
        <w:rPr>
          <w:rFonts w:ascii="Calibri" w:hAnsi="Calibri"/>
          <w:spacing w:val="-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given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any position. The position of men and women in the society is similar to the landlords and the working class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people;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high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and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low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culture;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capitalist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and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labour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respectively.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But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trans-genders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are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rarely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considered as human beings in most of the places. Each gender has been given different set of roles and rules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to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follow.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roles,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though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not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acquired,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are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infused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forcefully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into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any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society.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This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where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discrimination among genders begins. The gender hierarchy has man in the centre of the society; it makes 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world masculine since men assume that they hold and possess the power. All the gender roles have been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making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men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superiors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and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women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inferior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beings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whereas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trans-genders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are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not 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even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considered for any role. When equal opportunities and roles are given to every gender, there is equality.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“Gender equality implies a society in which women and men enjoy the same opportunities, outcomes, rights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and</w:t>
      </w:r>
      <w:r>
        <w:rPr>
          <w:rFonts w:ascii="Calibri" w:hAnsi="Calibri"/>
          <w:spacing w:val="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obligations in</w:t>
      </w:r>
      <w:r>
        <w:rPr>
          <w:rFonts w:ascii="Calibri" w:hAnsi="Calibri"/>
          <w:spacing w:val="3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all</w:t>
      </w:r>
      <w:r>
        <w:rPr>
          <w:rFonts w:ascii="Calibri" w:hAnsi="Calibri"/>
          <w:spacing w:val="-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spheres</w:t>
      </w:r>
      <w:r>
        <w:rPr>
          <w:rFonts w:ascii="Calibri" w:hAnsi="Calibri"/>
          <w:spacing w:val="3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of</w:t>
      </w:r>
      <w:r>
        <w:rPr>
          <w:rFonts w:ascii="Calibri" w:hAnsi="Calibri"/>
          <w:spacing w:val="-3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life”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(Juru,</w:t>
      </w:r>
      <w:r>
        <w:rPr>
          <w:rFonts w:ascii="Calibri" w:hAnsi="Calibri"/>
          <w:spacing w:val="-3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1).</w:t>
      </w:r>
    </w:p>
    <w:p>
      <w:pPr>
        <w:spacing w:line="288" w:lineRule="auto" w:before="4"/>
        <w:ind w:left="729" w:right="794" w:firstLine="676"/>
        <w:jc w:val="both"/>
        <w:rPr>
          <w:rFonts w:ascii="Calibri"/>
          <w:sz w:val="18"/>
        </w:rPr>
      </w:pPr>
      <w:r>
        <w:rPr>
          <w:rFonts w:ascii="Calibri"/>
          <w:w w:val="105"/>
          <w:sz w:val="18"/>
        </w:rPr>
        <w:t>Women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are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still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marginalized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terms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gender,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caste,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border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divisions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nationality..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prolonged struggle, suppression and sufferings have made women fight the oppressors. Their sufferings and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trauma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have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been</w:t>
      </w:r>
      <w:r>
        <w:rPr>
          <w:rFonts w:ascii="Calibri"/>
          <w:spacing w:val="2"/>
          <w:w w:val="105"/>
          <w:sz w:val="18"/>
        </w:rPr>
        <w:t> </w:t>
      </w:r>
      <w:r>
        <w:rPr>
          <w:rFonts w:ascii="Calibri"/>
          <w:w w:val="105"/>
          <w:sz w:val="18"/>
        </w:rPr>
        <w:t>serving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as the</w:t>
      </w:r>
      <w:r>
        <w:rPr>
          <w:rFonts w:ascii="Calibri"/>
          <w:spacing w:val="-3"/>
          <w:w w:val="105"/>
          <w:sz w:val="18"/>
        </w:rPr>
        <w:t> </w:t>
      </w:r>
      <w:r>
        <w:rPr>
          <w:rFonts w:ascii="Calibri"/>
          <w:w w:val="105"/>
          <w:sz w:val="18"/>
        </w:rPr>
        <w:t>stimulant</w:t>
      </w:r>
      <w:r>
        <w:rPr>
          <w:rFonts w:ascii="Calibri"/>
          <w:spacing w:val="-2"/>
          <w:w w:val="105"/>
          <w:sz w:val="18"/>
        </w:rPr>
        <w:t> </w:t>
      </w:r>
      <w:r>
        <w:rPr>
          <w:rFonts w:ascii="Calibri"/>
          <w:w w:val="105"/>
          <w:sz w:val="18"/>
        </w:rPr>
        <w:t>for</w:t>
      </w:r>
      <w:r>
        <w:rPr>
          <w:rFonts w:ascii="Calibri"/>
          <w:spacing w:val="2"/>
          <w:w w:val="105"/>
          <w:sz w:val="18"/>
        </w:rPr>
        <w:t> </w:t>
      </w:r>
      <w:r>
        <w:rPr>
          <w:rFonts w:ascii="Calibri"/>
          <w:w w:val="105"/>
          <w:sz w:val="18"/>
        </w:rPr>
        <w:t>women</w:t>
      </w:r>
      <w:r>
        <w:rPr>
          <w:rFonts w:ascii="Calibri"/>
          <w:spacing w:val="2"/>
          <w:w w:val="105"/>
          <w:sz w:val="18"/>
        </w:rPr>
        <w:t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come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out of</w:t>
      </w:r>
      <w:r>
        <w:rPr>
          <w:rFonts w:ascii="Calibri"/>
          <w:spacing w:val="-4"/>
          <w:w w:val="105"/>
          <w:sz w:val="18"/>
        </w:rPr>
        <w:t> </w:t>
      </w:r>
      <w:r>
        <w:rPr>
          <w:rFonts w:ascii="Calibri"/>
          <w:w w:val="105"/>
          <w:sz w:val="18"/>
        </w:rPr>
        <w:t>them.</w:t>
      </w:r>
    </w:p>
    <w:p>
      <w:pPr>
        <w:spacing w:line="288" w:lineRule="auto" w:before="1"/>
        <w:ind w:left="729" w:right="795" w:firstLine="676"/>
        <w:jc w:val="both"/>
        <w:rPr>
          <w:rFonts w:ascii="Calibri"/>
          <w:sz w:val="18"/>
        </w:rPr>
      </w:pPr>
      <w:r>
        <w:rPr>
          <w:rFonts w:ascii="Calibri"/>
          <w:w w:val="105"/>
          <w:sz w:val="18"/>
        </w:rPr>
        <w:t>Australia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is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one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colonized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countries,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which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was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occupied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by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Britishers.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native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Australians were treated like slaves where men were tortured and women were abused. Colonialism has left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scars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1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2"/>
          <w:w w:val="105"/>
          <w:sz w:val="18"/>
        </w:rPr>
        <w:t> </w:t>
      </w:r>
      <w:r>
        <w:rPr>
          <w:rFonts w:ascii="Calibri"/>
          <w:w w:val="105"/>
          <w:sz w:val="18"/>
        </w:rPr>
        <w:t>psyche</w:t>
      </w:r>
      <w:r>
        <w:rPr>
          <w:rFonts w:ascii="Calibri"/>
          <w:spacing w:val="-2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-1"/>
          <w:w w:val="105"/>
          <w:sz w:val="18"/>
        </w:rPr>
        <w:t> </w:t>
      </w:r>
      <w:r>
        <w:rPr>
          <w:rFonts w:ascii="Calibri"/>
          <w:w w:val="105"/>
          <w:sz w:val="18"/>
        </w:rPr>
        <w:t>Australia.</w:t>
      </w:r>
    </w:p>
    <w:p>
      <w:pPr>
        <w:spacing w:line="288" w:lineRule="auto" w:before="1"/>
        <w:ind w:left="729" w:right="793" w:firstLine="676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Henry Lawson, an Australian writer and poet who has addressed colonialism and the trauma people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underwent in his works. His oeuvre consisted poetry, ballads and short stories and he was called as Australia’s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greatest short story writer. He was also known as the ‘bush poet’ and his short story “The Drover’s Wife” and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published in the magazine, </w:t>
      </w:r>
      <w:r>
        <w:rPr>
          <w:rFonts w:ascii="Calibri" w:hAnsi="Calibri"/>
          <w:i/>
          <w:w w:val="105"/>
          <w:sz w:val="18"/>
        </w:rPr>
        <w:t>The Bulletin </w:t>
      </w:r>
      <w:r>
        <w:rPr>
          <w:rFonts w:ascii="Calibri" w:hAnsi="Calibri"/>
          <w:w w:val="105"/>
          <w:sz w:val="18"/>
        </w:rPr>
        <w:t>in 1892. He also republished the same story in his collection, </w:t>
      </w:r>
      <w:r>
        <w:rPr>
          <w:rFonts w:ascii="Calibri" w:hAnsi="Calibri"/>
          <w:i/>
          <w:w w:val="105"/>
          <w:sz w:val="18"/>
        </w:rPr>
        <w:t>Short</w:t>
      </w:r>
      <w:r>
        <w:rPr>
          <w:rFonts w:ascii="Calibri" w:hAnsi="Calibri"/>
          <w:i/>
          <w:spacing w:val="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Stories</w:t>
      </w:r>
      <w:r>
        <w:rPr>
          <w:rFonts w:ascii="Calibri" w:hAnsi="Calibri"/>
          <w:i/>
          <w:spacing w:val="-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in</w:t>
      </w:r>
      <w:r>
        <w:rPr>
          <w:rFonts w:ascii="Calibri" w:hAnsi="Calibri"/>
          <w:i/>
          <w:spacing w:val="-1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Prose</w:t>
      </w:r>
      <w:r>
        <w:rPr>
          <w:rFonts w:ascii="Calibri" w:hAnsi="Calibri"/>
          <w:i/>
          <w:spacing w:val="-2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and</w:t>
      </w:r>
      <w:r>
        <w:rPr>
          <w:rFonts w:ascii="Calibri" w:hAnsi="Calibri"/>
          <w:i/>
          <w:spacing w:val="2"/>
          <w:w w:val="105"/>
          <w:sz w:val="18"/>
        </w:rPr>
        <w:t> </w:t>
      </w:r>
      <w:r>
        <w:rPr>
          <w:rFonts w:ascii="Calibri" w:hAnsi="Calibri"/>
          <w:i/>
          <w:w w:val="105"/>
          <w:sz w:val="18"/>
        </w:rPr>
        <w:t>Verse </w:t>
      </w:r>
      <w:r>
        <w:rPr>
          <w:rFonts w:ascii="Calibri" w:hAnsi="Calibri"/>
          <w:w w:val="105"/>
          <w:sz w:val="18"/>
        </w:rPr>
        <w:t>in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year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1894.</w:t>
      </w:r>
    </w:p>
    <w:p>
      <w:pPr>
        <w:spacing w:line="288" w:lineRule="auto" w:before="0" w:after="8"/>
        <w:ind w:left="729" w:right="792" w:firstLine="676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“The Drover’s Wife” gives a clear picture of the predicament of the African women through the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character of a drover’s wife. The protagonist is an Australian bush woman. The plot portrays the difficulties</w:t>
      </w:r>
      <w:r>
        <w:rPr>
          <w:rFonts w:ascii="Calibri" w:hAnsi="Calibri"/>
          <w:spacing w:val="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faced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by</w:t>
      </w:r>
      <w:r>
        <w:rPr>
          <w:rFonts w:ascii="Calibri" w:hAnsi="Calibri"/>
          <w:spacing w:val="-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her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in</w:t>
      </w:r>
      <w:r>
        <w:rPr>
          <w:rFonts w:ascii="Calibri" w:hAnsi="Calibri"/>
          <w:spacing w:val="-3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absence</w:t>
      </w:r>
      <w:r>
        <w:rPr>
          <w:rFonts w:ascii="Calibri" w:hAnsi="Calibri"/>
          <w:spacing w:val="-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of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her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husband,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and</w:t>
      </w:r>
      <w:r>
        <w:rPr>
          <w:rFonts w:ascii="Calibri" w:hAnsi="Calibri"/>
          <w:spacing w:val="-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depicts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how</w:t>
      </w:r>
      <w:r>
        <w:rPr>
          <w:rFonts w:ascii="Calibri" w:hAnsi="Calibri"/>
          <w:spacing w:val="-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she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confronts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all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the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tough</w:t>
      </w:r>
      <w:r>
        <w:rPr>
          <w:rFonts w:ascii="Calibri" w:hAnsi="Calibri"/>
          <w:spacing w:val="-3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situations</w:t>
      </w:r>
      <w:r>
        <w:rPr>
          <w:rFonts w:ascii="Calibri" w:hAnsi="Calibri"/>
          <w:spacing w:val="-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on</w:t>
      </w:r>
      <w:r>
        <w:rPr>
          <w:rFonts w:ascii="Calibri" w:hAnsi="Calibri"/>
          <w:spacing w:val="-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her</w:t>
      </w:r>
      <w:r>
        <w:rPr>
          <w:rFonts w:ascii="Calibri" w:hAnsi="Calibri"/>
          <w:spacing w:val="-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own.</w:t>
      </w:r>
    </w:p>
    <w:p>
      <w:pPr>
        <w:pStyle w:val="BodyText"/>
        <w:spacing w:line="20" w:lineRule="exact"/>
        <w:ind w:left="703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427.2pt;height:.5pt;mso-position-horizontal-relative:char;mso-position-vertical-relative:line" coordorigin="0,0" coordsize="8544,10">
            <v:rect style="position:absolute;left:0;top:0;width:8544;height:10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before="64"/>
        <w:ind w:left="0" w:right="2305" w:firstLine="0"/>
        <w:jc w:val="right"/>
        <w:rPr>
          <w:rFonts w:ascii="Calibri"/>
          <w:i/>
          <w:sz w:val="9"/>
        </w:rPr>
      </w:pPr>
      <w:r>
        <w:rPr>
          <w:rFonts w:ascii="Calibri"/>
          <w:i/>
          <w:w w:val="105"/>
          <w:sz w:val="9"/>
        </w:rPr>
        <w:t>nd</w:t>
      </w:r>
    </w:p>
    <w:p>
      <w:pPr>
        <w:spacing w:after="0"/>
        <w:jc w:val="right"/>
        <w:rPr>
          <w:rFonts w:ascii="Calibri"/>
          <w:sz w:val="9"/>
        </w:rPr>
        <w:sectPr>
          <w:pgSz w:w="12240" w:h="15840"/>
          <w:pgMar w:top="640" w:bottom="280" w:left="1140" w:right="1080"/>
        </w:sectPr>
      </w:pPr>
    </w:p>
    <w:p>
      <w:pPr>
        <w:pStyle w:val="BodyText"/>
        <w:ind w:left="139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30.7pt;height:21.15pt;mso-position-horizontal-relative:char;mso-position-vertical-relative:line" coordorigin="0,0" coordsize="8614,423">
            <v:shape style="position:absolute;left:0;top:0;width:4234;height:423" type="#_x0000_t75" stroked="false">
              <v:imagedata r:id="rId13" o:title=""/>
            </v:shape>
            <v:shape style="position:absolute;left:4233;top:0;width:4380;height:423" type="#_x0000_t75" stroked="false">
              <v:imagedata r:id="rId14" o:title=""/>
            </v:shape>
            <v:shape style="position:absolute;left:168;top:93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Vol.2</w:t>
                    </w:r>
                  </w:p>
                </w:txbxContent>
              </v:textbox>
              <w10:wrap type="none"/>
            </v:shape>
            <v:shape style="position:absolute;left:2148;top:93;width:138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Special Issue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488;top:93;width:101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April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648;top:93;width:181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E-ISSN: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2456-5571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Heading7"/>
        <w:spacing w:line="264" w:lineRule="auto" w:before="239"/>
        <w:ind w:left="3501" w:hanging="2384"/>
        <w:rPr>
          <w:rFonts w:ascii="Cambria"/>
        </w:rPr>
      </w:pPr>
      <w:r>
        <w:rPr>
          <w:rFonts w:ascii="Cambria"/>
          <w:w w:val="115"/>
        </w:rPr>
        <w:t>ANAPHORA</w:t>
      </w:r>
      <w:r>
        <w:rPr>
          <w:rFonts w:ascii="Cambria"/>
          <w:spacing w:val="-11"/>
          <w:w w:val="115"/>
        </w:rPr>
        <w:t> </w:t>
      </w:r>
      <w:r>
        <w:rPr>
          <w:rFonts w:ascii="Cambria"/>
          <w:w w:val="115"/>
        </w:rPr>
        <w:t>AS</w:t>
      </w:r>
      <w:r>
        <w:rPr>
          <w:rFonts w:ascii="Cambria"/>
          <w:spacing w:val="-12"/>
          <w:w w:val="115"/>
        </w:rPr>
        <w:t> </w:t>
      </w:r>
      <w:r>
        <w:rPr>
          <w:rFonts w:ascii="Cambria"/>
          <w:w w:val="115"/>
        </w:rPr>
        <w:t>A</w:t>
      </w:r>
      <w:r>
        <w:rPr>
          <w:rFonts w:ascii="Cambria"/>
          <w:spacing w:val="-9"/>
          <w:w w:val="115"/>
        </w:rPr>
        <w:t> </w:t>
      </w:r>
      <w:r>
        <w:rPr>
          <w:rFonts w:ascii="Cambria"/>
          <w:w w:val="115"/>
        </w:rPr>
        <w:t>DEVICE</w:t>
      </w:r>
      <w:r>
        <w:rPr>
          <w:rFonts w:ascii="Cambria"/>
          <w:spacing w:val="-10"/>
          <w:w w:val="115"/>
        </w:rPr>
        <w:t> </w:t>
      </w:r>
      <w:r>
        <w:rPr>
          <w:rFonts w:ascii="Cambria"/>
          <w:w w:val="115"/>
        </w:rPr>
        <w:t>IN</w:t>
      </w:r>
      <w:r>
        <w:rPr>
          <w:rFonts w:ascii="Cambria"/>
          <w:spacing w:val="-12"/>
          <w:w w:val="115"/>
        </w:rPr>
        <w:t> </w:t>
      </w:r>
      <w:r>
        <w:rPr>
          <w:rFonts w:ascii="Cambria"/>
          <w:w w:val="115"/>
        </w:rPr>
        <w:t>SELECT</w:t>
      </w:r>
      <w:r>
        <w:rPr>
          <w:rFonts w:ascii="Cambria"/>
          <w:spacing w:val="-11"/>
          <w:w w:val="115"/>
        </w:rPr>
        <w:t> </w:t>
      </w:r>
      <w:r>
        <w:rPr>
          <w:rFonts w:ascii="Cambria"/>
          <w:w w:val="115"/>
        </w:rPr>
        <w:t>POEMS</w:t>
      </w:r>
      <w:r>
        <w:rPr>
          <w:rFonts w:ascii="Cambria"/>
          <w:spacing w:val="-11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-11"/>
          <w:w w:val="115"/>
        </w:rPr>
        <w:t> </w:t>
      </w:r>
      <w:r>
        <w:rPr>
          <w:rFonts w:ascii="Cambria"/>
          <w:w w:val="115"/>
        </w:rPr>
        <w:t>CHAOBA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PHURITSHABAM</w:t>
      </w:r>
    </w:p>
    <w:p>
      <w:pPr>
        <w:pStyle w:val="BodyText"/>
        <w:spacing w:before="4"/>
        <w:rPr>
          <w:b/>
          <w:sz w:val="10"/>
        </w:rPr>
      </w:pPr>
    </w:p>
    <w:p>
      <w:pPr>
        <w:spacing w:before="93"/>
        <w:ind w:left="1047" w:right="1057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Dr.(Mrs).A.Dhanalakshmi</w:t>
      </w:r>
    </w:p>
    <w:p>
      <w:pPr>
        <w:spacing w:before="14"/>
        <w:ind w:left="1048" w:right="1057" w:firstLine="0"/>
        <w:jc w:val="center"/>
        <w:rPr>
          <w:rFonts w:ascii="Arial"/>
          <w:i/>
          <w:sz w:val="18"/>
        </w:rPr>
      </w:pPr>
      <w:r>
        <w:rPr>
          <w:rFonts w:ascii="Arial"/>
          <w:i/>
          <w:w w:val="85"/>
          <w:sz w:val="18"/>
        </w:rPr>
        <w:t>Assistant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Professor,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Department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of</w:t>
      </w:r>
      <w:r>
        <w:rPr>
          <w:rFonts w:ascii="Arial"/>
          <w:i/>
          <w:spacing w:val="3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English,</w:t>
      </w:r>
      <w:r>
        <w:rPr>
          <w:rFonts w:ascii="Arial"/>
          <w:i/>
          <w:spacing w:val="4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PSGR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Krishnammal</w:t>
      </w:r>
      <w:r>
        <w:rPr>
          <w:rFonts w:ascii="Arial"/>
          <w:i/>
          <w:spacing w:val="2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College</w:t>
      </w:r>
      <w:r>
        <w:rPr>
          <w:rFonts w:ascii="Arial"/>
          <w:i/>
          <w:spacing w:val="2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for</w:t>
      </w:r>
      <w:r>
        <w:rPr>
          <w:rFonts w:ascii="Arial"/>
          <w:i/>
          <w:spacing w:val="3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Women,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Coimbatore</w:t>
      </w:r>
    </w:p>
    <w:p>
      <w:pPr>
        <w:pStyle w:val="BodyText"/>
        <w:spacing w:before="2"/>
        <w:rPr>
          <w:rFonts w:ascii="Arial"/>
          <w:i/>
          <w:sz w:val="13"/>
        </w:rPr>
      </w:pPr>
    </w:p>
    <w:p>
      <w:pPr>
        <w:spacing w:before="93"/>
        <w:ind w:left="1049" w:right="105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A.Elakkiya</w:t>
      </w:r>
    </w:p>
    <w:p>
      <w:pPr>
        <w:spacing w:before="14"/>
        <w:ind w:left="1049" w:right="1057" w:firstLine="0"/>
        <w:jc w:val="center"/>
        <w:rPr>
          <w:rFonts w:ascii="Arial"/>
          <w:i/>
          <w:sz w:val="18"/>
        </w:rPr>
      </w:pPr>
      <w:r>
        <w:rPr>
          <w:rFonts w:ascii="Arial"/>
          <w:i/>
          <w:w w:val="85"/>
          <w:sz w:val="18"/>
        </w:rPr>
        <w:t>M.Phil</w:t>
      </w:r>
      <w:r>
        <w:rPr>
          <w:rFonts w:ascii="Arial"/>
          <w:i/>
          <w:spacing w:val="1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Research Scholar,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Department</w:t>
      </w:r>
      <w:r>
        <w:rPr>
          <w:rFonts w:ascii="Arial"/>
          <w:i/>
          <w:spacing w:val="3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of</w:t>
      </w:r>
      <w:r>
        <w:rPr>
          <w:rFonts w:ascii="Arial"/>
          <w:i/>
          <w:spacing w:val="4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English,</w:t>
      </w:r>
      <w:r>
        <w:rPr>
          <w:rFonts w:ascii="Arial"/>
          <w:i/>
          <w:spacing w:val="5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PSGR</w:t>
      </w:r>
      <w:r>
        <w:rPr>
          <w:rFonts w:ascii="Arial"/>
          <w:i/>
          <w:spacing w:val="2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Krishnammal</w:t>
      </w:r>
      <w:r>
        <w:rPr>
          <w:rFonts w:ascii="Arial"/>
          <w:i/>
          <w:spacing w:val="3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College for</w:t>
      </w:r>
      <w:r>
        <w:rPr>
          <w:rFonts w:ascii="Arial"/>
          <w:i/>
          <w:spacing w:val="2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Women,</w:t>
      </w:r>
      <w:r>
        <w:rPr>
          <w:rFonts w:ascii="Arial"/>
          <w:i/>
          <w:spacing w:val="3"/>
          <w:w w:val="85"/>
          <w:sz w:val="18"/>
        </w:rPr>
        <w:t> </w:t>
      </w:r>
      <w:r>
        <w:rPr>
          <w:rFonts w:ascii="Arial"/>
          <w:i/>
          <w:w w:val="85"/>
          <w:sz w:val="18"/>
        </w:rPr>
        <w:t>Coimbatore</w:t>
      </w:r>
    </w:p>
    <w:p>
      <w:pPr>
        <w:pStyle w:val="BodyText"/>
        <w:spacing w:before="4"/>
        <w:rPr>
          <w:rFonts w:ascii="Arial"/>
          <w:i/>
          <w:sz w:val="14"/>
        </w:rPr>
      </w:pPr>
    </w:p>
    <w:p>
      <w:pPr>
        <w:spacing w:before="99"/>
        <w:ind w:left="120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Abstract</w:t>
      </w:r>
    </w:p>
    <w:p>
      <w:pPr>
        <w:spacing w:line="247" w:lineRule="auto" w:before="3"/>
        <w:ind w:left="119" w:right="117" w:firstLine="360"/>
        <w:jc w:val="both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North-east India has been a victim of colonial invasion as well as of the ethnic conflicts because of its geographical</w:t>
      </w:r>
      <w:r>
        <w:rPr>
          <w:rFonts w:ascii="Cambria"/>
          <w:i/>
          <w:spacing w:val="-37"/>
          <w:sz w:val="18"/>
        </w:rPr>
        <w:t> </w:t>
      </w:r>
      <w:r>
        <w:rPr>
          <w:rFonts w:ascii="Cambria"/>
          <w:i/>
          <w:sz w:val="18"/>
        </w:rPr>
        <w:t>isolation.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The</w:t>
      </w:r>
      <w:r>
        <w:rPr>
          <w:rFonts w:ascii="Cambria"/>
          <w:i/>
          <w:spacing w:val="-7"/>
          <w:sz w:val="18"/>
        </w:rPr>
        <w:t> </w:t>
      </w:r>
      <w:r>
        <w:rPr>
          <w:rFonts w:ascii="Cambria"/>
          <w:i/>
          <w:sz w:val="18"/>
        </w:rPr>
        <w:t>region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consists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of</w:t>
      </w:r>
      <w:r>
        <w:rPr>
          <w:rFonts w:ascii="Cambria"/>
          <w:i/>
          <w:spacing w:val="-4"/>
          <w:sz w:val="18"/>
        </w:rPr>
        <w:t> </w:t>
      </w:r>
      <w:r>
        <w:rPr>
          <w:rFonts w:ascii="Cambria"/>
          <w:i/>
          <w:sz w:val="18"/>
        </w:rPr>
        <w:t>the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seven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sister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states</w:t>
      </w:r>
      <w:r>
        <w:rPr>
          <w:rFonts w:ascii="Cambria"/>
          <w:i/>
          <w:spacing w:val="-2"/>
          <w:sz w:val="18"/>
        </w:rPr>
        <w:t> </w:t>
      </w:r>
      <w:r>
        <w:rPr>
          <w:rFonts w:ascii="Cambria"/>
          <w:i/>
          <w:sz w:val="18"/>
        </w:rPr>
        <w:t>which</w:t>
      </w:r>
      <w:r>
        <w:rPr>
          <w:rFonts w:ascii="Cambria"/>
          <w:i/>
          <w:spacing w:val="-1"/>
          <w:sz w:val="18"/>
        </w:rPr>
        <w:t> </w:t>
      </w:r>
      <w:r>
        <w:rPr>
          <w:rFonts w:ascii="Cambria"/>
          <w:i/>
          <w:sz w:val="18"/>
        </w:rPr>
        <w:t>were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the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princely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states</w:t>
      </w:r>
      <w:r>
        <w:rPr>
          <w:rFonts w:ascii="Cambria"/>
          <w:i/>
          <w:spacing w:val="-4"/>
          <w:sz w:val="18"/>
        </w:rPr>
        <w:t> </w:t>
      </w:r>
      <w:r>
        <w:rPr>
          <w:rFonts w:ascii="Cambria"/>
          <w:i/>
          <w:sz w:val="18"/>
        </w:rPr>
        <w:t>before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they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merged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with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India.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The</w:t>
      </w:r>
      <w:r>
        <w:rPr>
          <w:rFonts w:ascii="Cambria"/>
          <w:i/>
          <w:spacing w:val="-37"/>
          <w:sz w:val="18"/>
        </w:rPr>
        <w:t> </w:t>
      </w:r>
      <w:r>
        <w:rPr>
          <w:rFonts w:ascii="Cambria"/>
          <w:i/>
          <w:sz w:val="18"/>
        </w:rPr>
        <w:t>North-east region has been facing a lot of struggles since when it merged with the Indian sub-continent in 15</w:t>
      </w:r>
      <w:r>
        <w:rPr>
          <w:rFonts w:ascii="Cambria"/>
          <w:i/>
          <w:position w:val="4"/>
          <w:sz w:val="12"/>
        </w:rPr>
        <w:t>th </w:t>
      </w:r>
      <w:r>
        <w:rPr>
          <w:rFonts w:ascii="Cambria"/>
          <w:i/>
          <w:sz w:val="18"/>
        </w:rPr>
        <w:t>October,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w w:val="95"/>
          <w:sz w:val="18"/>
        </w:rPr>
        <w:t>1949 which lead to the Second World War. Hence, literature from the North-east India largely deals with violence. It is the</w:t>
      </w:r>
      <w:r>
        <w:rPr>
          <w:rFonts w:ascii="Cambria"/>
          <w:i/>
          <w:spacing w:val="1"/>
          <w:w w:val="95"/>
          <w:sz w:val="18"/>
        </w:rPr>
        <w:t> </w:t>
      </w:r>
      <w:r>
        <w:rPr>
          <w:rFonts w:ascii="Cambria"/>
          <w:i/>
          <w:sz w:val="18"/>
        </w:rPr>
        <w:t>predominant theme of all the literary works of art produced from the region. There is a clash among the diverse ethnic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groups claiming for autonomy. The secessionist movements and the armed insurgencies are playing a major role in the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conflict and violence. The native people have been deprived of their fundamental rights, needs and they are forced live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sz w:val="18"/>
        </w:rPr>
        <w:t>under</w:t>
      </w:r>
      <w:r>
        <w:rPr>
          <w:rFonts w:ascii="Cambria"/>
          <w:i/>
          <w:spacing w:val="-4"/>
          <w:sz w:val="18"/>
        </w:rPr>
        <w:t> </w:t>
      </w:r>
      <w:r>
        <w:rPr>
          <w:rFonts w:ascii="Cambria"/>
          <w:i/>
          <w:sz w:val="18"/>
        </w:rPr>
        <w:t>domination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and</w:t>
      </w:r>
      <w:r>
        <w:rPr>
          <w:rFonts w:ascii="Cambria"/>
          <w:i/>
          <w:spacing w:val="-8"/>
          <w:sz w:val="18"/>
        </w:rPr>
        <w:t> </w:t>
      </w:r>
      <w:r>
        <w:rPr>
          <w:rFonts w:ascii="Cambria"/>
          <w:i/>
          <w:sz w:val="18"/>
        </w:rPr>
        <w:t>suppression.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Women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are</w:t>
      </w:r>
      <w:r>
        <w:rPr>
          <w:rFonts w:ascii="Cambria"/>
          <w:i/>
          <w:spacing w:val="-8"/>
          <w:sz w:val="18"/>
        </w:rPr>
        <w:t> </w:t>
      </w:r>
      <w:r>
        <w:rPr>
          <w:rFonts w:ascii="Cambria"/>
          <w:i/>
          <w:sz w:val="18"/>
        </w:rPr>
        <w:t>doubly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marginalised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by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the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male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colonizers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and</w:t>
      </w:r>
      <w:r>
        <w:rPr>
          <w:rFonts w:ascii="Cambria"/>
          <w:i/>
          <w:spacing w:val="-2"/>
          <w:sz w:val="18"/>
        </w:rPr>
        <w:t> </w:t>
      </w:r>
      <w:r>
        <w:rPr>
          <w:rFonts w:ascii="Cambria"/>
          <w:i/>
          <w:sz w:val="18"/>
        </w:rPr>
        <w:t>also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by</w:t>
      </w:r>
      <w:r>
        <w:rPr>
          <w:rFonts w:ascii="Cambria"/>
          <w:i/>
          <w:spacing w:val="-7"/>
          <w:sz w:val="18"/>
        </w:rPr>
        <w:t> </w:t>
      </w:r>
      <w:r>
        <w:rPr>
          <w:rFonts w:ascii="Cambria"/>
          <w:i/>
          <w:sz w:val="18"/>
        </w:rPr>
        <w:t>their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own</w:t>
      </w:r>
      <w:r>
        <w:rPr>
          <w:rFonts w:ascii="Cambria"/>
          <w:i/>
          <w:spacing w:val="-6"/>
          <w:sz w:val="18"/>
        </w:rPr>
        <w:t> </w:t>
      </w:r>
      <w:r>
        <w:rPr>
          <w:rFonts w:ascii="Cambria"/>
          <w:i/>
          <w:sz w:val="18"/>
        </w:rPr>
        <w:t>native</w:t>
      </w:r>
      <w:r>
        <w:rPr>
          <w:rFonts w:ascii="Cambria"/>
          <w:i/>
          <w:spacing w:val="-38"/>
          <w:sz w:val="18"/>
        </w:rPr>
        <w:t> </w:t>
      </w:r>
      <w:r>
        <w:rPr>
          <w:rFonts w:ascii="Cambria"/>
          <w:i/>
          <w:sz w:val="18"/>
        </w:rPr>
        <w:t>men. The people express their plight, sufferings and emotions through literature. This paper aims to bring about the</w:t>
      </w:r>
      <w:r>
        <w:rPr>
          <w:rFonts w:ascii="Cambria"/>
          <w:i/>
          <w:spacing w:val="1"/>
          <w:sz w:val="18"/>
        </w:rPr>
        <w:t> </w:t>
      </w:r>
      <w:r>
        <w:rPr>
          <w:rFonts w:ascii="Cambria"/>
          <w:i/>
          <w:w w:val="95"/>
          <w:sz w:val="18"/>
        </w:rPr>
        <w:t>postcolonial aspects and its effects using a literary device, Anaphora, in select poems of the Manipuri woman poet, Chaoba</w:t>
      </w:r>
      <w:r>
        <w:rPr>
          <w:rFonts w:ascii="Cambria"/>
          <w:i/>
          <w:spacing w:val="1"/>
          <w:w w:val="95"/>
          <w:sz w:val="18"/>
        </w:rPr>
        <w:t> </w:t>
      </w:r>
      <w:r>
        <w:rPr>
          <w:rFonts w:ascii="Cambria"/>
          <w:i/>
          <w:sz w:val="18"/>
        </w:rPr>
        <w:t>Phuritshabam</w:t>
      </w:r>
      <w:r>
        <w:rPr>
          <w:rFonts w:ascii="Cambria"/>
          <w:i/>
          <w:spacing w:val="-1"/>
          <w:sz w:val="18"/>
        </w:rPr>
        <w:t> </w:t>
      </w:r>
      <w:r>
        <w:rPr>
          <w:rFonts w:ascii="Cambria"/>
          <w:i/>
          <w:sz w:val="18"/>
        </w:rPr>
        <w:t>from</w:t>
      </w:r>
      <w:r>
        <w:rPr>
          <w:rFonts w:ascii="Cambria"/>
          <w:i/>
          <w:spacing w:val="-1"/>
          <w:sz w:val="18"/>
        </w:rPr>
        <w:t> </w:t>
      </w:r>
      <w:r>
        <w:rPr>
          <w:rFonts w:ascii="Cambria"/>
          <w:i/>
          <w:sz w:val="18"/>
        </w:rPr>
        <w:t>Tattooed</w:t>
      </w:r>
      <w:r>
        <w:rPr>
          <w:rFonts w:ascii="Cambria"/>
          <w:i/>
          <w:spacing w:val="-2"/>
          <w:sz w:val="18"/>
        </w:rPr>
        <w:t> </w:t>
      </w:r>
      <w:r>
        <w:rPr>
          <w:rFonts w:ascii="Cambria"/>
          <w:i/>
          <w:sz w:val="18"/>
        </w:rPr>
        <w:t>with Taboos</w:t>
      </w:r>
      <w:r>
        <w:rPr>
          <w:rFonts w:ascii="Cambria"/>
          <w:i/>
          <w:spacing w:val="-2"/>
          <w:sz w:val="18"/>
        </w:rPr>
        <w:t> </w:t>
      </w:r>
      <w:r>
        <w:rPr>
          <w:rFonts w:ascii="Cambria"/>
          <w:i/>
          <w:sz w:val="18"/>
        </w:rPr>
        <w:t>An</w:t>
      </w:r>
      <w:r>
        <w:rPr>
          <w:rFonts w:ascii="Cambria"/>
          <w:i/>
          <w:spacing w:val="-1"/>
          <w:sz w:val="18"/>
        </w:rPr>
        <w:t> </w:t>
      </w:r>
      <w:r>
        <w:rPr>
          <w:rFonts w:ascii="Cambria"/>
          <w:i/>
          <w:sz w:val="18"/>
        </w:rPr>
        <w:t>Anthology</w:t>
      </w:r>
      <w:r>
        <w:rPr>
          <w:rFonts w:ascii="Cambria"/>
          <w:i/>
          <w:spacing w:val="-1"/>
          <w:sz w:val="18"/>
        </w:rPr>
        <w:t> </w:t>
      </w:r>
      <w:r>
        <w:rPr>
          <w:rFonts w:ascii="Cambria"/>
          <w:i/>
          <w:sz w:val="18"/>
        </w:rPr>
        <w:t>of</w:t>
      </w:r>
      <w:r>
        <w:rPr>
          <w:rFonts w:ascii="Cambria"/>
          <w:i/>
          <w:spacing w:val="-7"/>
          <w:sz w:val="18"/>
        </w:rPr>
        <w:t> </w:t>
      </w:r>
      <w:r>
        <w:rPr>
          <w:rFonts w:ascii="Cambria"/>
          <w:i/>
          <w:sz w:val="18"/>
        </w:rPr>
        <w:t>Poetry</w:t>
      </w:r>
      <w:r>
        <w:rPr>
          <w:rFonts w:ascii="Cambria"/>
          <w:i/>
          <w:spacing w:val="-1"/>
          <w:sz w:val="18"/>
        </w:rPr>
        <w:t> </w:t>
      </w:r>
      <w:r>
        <w:rPr>
          <w:rFonts w:ascii="Cambria"/>
          <w:i/>
          <w:sz w:val="18"/>
        </w:rPr>
        <w:t>by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z w:val="18"/>
        </w:rPr>
        <w:t>Three</w:t>
      </w:r>
      <w:r>
        <w:rPr>
          <w:rFonts w:ascii="Cambria"/>
          <w:i/>
          <w:spacing w:val="-2"/>
          <w:sz w:val="18"/>
        </w:rPr>
        <w:t> </w:t>
      </w:r>
      <w:r>
        <w:rPr>
          <w:rFonts w:ascii="Cambria"/>
          <w:i/>
          <w:sz w:val="18"/>
        </w:rPr>
        <w:t>Women from</w:t>
      </w:r>
      <w:r>
        <w:rPr>
          <w:rFonts w:ascii="Cambria"/>
          <w:i/>
          <w:spacing w:val="-3"/>
          <w:sz w:val="18"/>
        </w:rPr>
        <w:t> </w:t>
      </w:r>
      <w:r>
        <w:rPr>
          <w:rFonts w:ascii="Cambria"/>
          <w:i/>
          <w:sz w:val="18"/>
        </w:rPr>
        <w:t>Northeast India</w:t>
      </w:r>
    </w:p>
    <w:p>
      <w:pPr>
        <w:spacing w:line="203" w:lineRule="exact" w:before="0"/>
        <w:ind w:left="120" w:right="0" w:firstLine="0"/>
        <w:jc w:val="both"/>
        <w:rPr>
          <w:rFonts w:ascii="Cambria"/>
          <w:i/>
          <w:sz w:val="18"/>
        </w:rPr>
      </w:pPr>
      <w:r>
        <w:rPr>
          <w:rFonts w:ascii="Cambria"/>
          <w:b/>
          <w:i/>
          <w:spacing w:val="-1"/>
          <w:sz w:val="18"/>
        </w:rPr>
        <w:t>Keywords</w:t>
      </w:r>
      <w:r>
        <w:rPr>
          <w:rFonts w:ascii="Cambria"/>
          <w:i/>
          <w:spacing w:val="-1"/>
          <w:sz w:val="18"/>
        </w:rPr>
        <w:t>:</w:t>
      </w:r>
      <w:r>
        <w:rPr>
          <w:rFonts w:ascii="Cambria"/>
          <w:i/>
          <w:spacing w:val="-9"/>
          <w:sz w:val="18"/>
        </w:rPr>
        <w:t> </w:t>
      </w:r>
      <w:r>
        <w:rPr>
          <w:rFonts w:ascii="Cambria"/>
          <w:i/>
          <w:spacing w:val="-1"/>
          <w:sz w:val="18"/>
        </w:rPr>
        <w:t>North-east</w:t>
      </w:r>
      <w:r>
        <w:rPr>
          <w:rFonts w:ascii="Cambria"/>
          <w:i/>
          <w:spacing w:val="-9"/>
          <w:sz w:val="18"/>
        </w:rPr>
        <w:t> </w:t>
      </w:r>
      <w:r>
        <w:rPr>
          <w:rFonts w:ascii="Cambria"/>
          <w:i/>
          <w:spacing w:val="-1"/>
          <w:sz w:val="18"/>
        </w:rPr>
        <w:t>Indian</w:t>
      </w:r>
      <w:r>
        <w:rPr>
          <w:rFonts w:ascii="Cambria"/>
          <w:i/>
          <w:spacing w:val="-8"/>
          <w:sz w:val="18"/>
        </w:rPr>
        <w:t> </w:t>
      </w:r>
      <w:r>
        <w:rPr>
          <w:rFonts w:ascii="Cambria"/>
          <w:i/>
          <w:spacing w:val="-1"/>
          <w:sz w:val="18"/>
        </w:rPr>
        <w:t>Literature,</w:t>
      </w:r>
      <w:r>
        <w:rPr>
          <w:rFonts w:ascii="Cambria"/>
          <w:i/>
          <w:spacing w:val="-8"/>
          <w:sz w:val="18"/>
        </w:rPr>
        <w:t> </w:t>
      </w:r>
      <w:r>
        <w:rPr>
          <w:rFonts w:ascii="Cambria"/>
          <w:i/>
          <w:spacing w:val="-1"/>
          <w:sz w:val="18"/>
        </w:rPr>
        <w:t>Anaphora,</w:t>
      </w:r>
      <w:r>
        <w:rPr>
          <w:rFonts w:ascii="Cambria"/>
          <w:i/>
          <w:spacing w:val="-5"/>
          <w:sz w:val="18"/>
        </w:rPr>
        <w:t> </w:t>
      </w:r>
      <w:r>
        <w:rPr>
          <w:rFonts w:ascii="Cambria"/>
          <w:i/>
          <w:spacing w:val="-1"/>
          <w:sz w:val="18"/>
        </w:rPr>
        <w:t>Postcolonialism.</w:t>
      </w:r>
    </w:p>
    <w:p>
      <w:pPr>
        <w:pStyle w:val="BodyText"/>
        <w:spacing w:before="5"/>
        <w:rPr>
          <w:i/>
          <w:sz w:val="11"/>
        </w:rPr>
      </w:pPr>
    </w:p>
    <w:p>
      <w:pPr>
        <w:spacing w:after="0"/>
        <w:rPr>
          <w:sz w:val="11"/>
        </w:rPr>
        <w:sectPr>
          <w:pgSz w:w="10320" w:h="14580"/>
          <w:pgMar w:top="460" w:bottom="280" w:left="600" w:right="580"/>
        </w:sectPr>
      </w:pPr>
    </w:p>
    <w:p>
      <w:pPr>
        <w:spacing w:line="254" w:lineRule="auto" w:before="99"/>
        <w:ind w:left="120" w:right="38" w:firstLine="360"/>
        <w:jc w:val="both"/>
        <w:rPr>
          <w:rFonts w:ascii="Cambria"/>
          <w:sz w:val="20"/>
        </w:rPr>
      </w:pPr>
      <w:r>
        <w:rPr>
          <w:rFonts w:ascii="Cambria"/>
          <w:w w:val="105"/>
          <w:sz w:val="20"/>
        </w:rPr>
        <w:t>The North-east Indian literature in English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comes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under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broad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category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Indian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English Literature. It represents the literature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from the seven sister states of the North-east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India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which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includes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states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Arunachal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Pradesh,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Assam, 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Manipur, 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Meghalaya,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Mizoram,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Nagaland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Tripura.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North-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east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people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own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up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oral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tradition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literature.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seven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states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were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once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Princely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states.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Soon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after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India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got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independence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1947,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were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several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partition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divisions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borders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states. The division resulted in the completely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land-locked position of the North-east region. A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major part of the region has been sharing its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border with the neighbouring countries such as</w:t>
      </w:r>
      <w:r>
        <w:rPr>
          <w:rFonts w:ascii="Cambria"/>
          <w:spacing w:val="-44"/>
          <w:w w:val="105"/>
          <w:sz w:val="20"/>
        </w:rPr>
        <w:t> </w:t>
      </w:r>
      <w:r>
        <w:rPr>
          <w:rFonts w:ascii="Cambria"/>
          <w:w w:val="105"/>
          <w:sz w:val="20"/>
        </w:rPr>
        <w:t>China,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Bhutan,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Myanmar,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Bangladesh 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Nepal. It leads to the multiple ethnicities of 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region.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Each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ethnic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group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wants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to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claim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autonomy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individuality.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So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employment of secessionist movements along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with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armed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insurgencies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militant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outfits. Even after the independence, there is no</w:t>
      </w:r>
      <w:r>
        <w:rPr>
          <w:rFonts w:ascii="Cambria"/>
          <w:spacing w:val="-44"/>
          <w:w w:val="105"/>
          <w:sz w:val="20"/>
        </w:rPr>
        <w:t> </w:t>
      </w:r>
      <w:r>
        <w:rPr>
          <w:rFonts w:ascii="Cambria"/>
          <w:w w:val="105"/>
          <w:sz w:val="20"/>
        </w:rPr>
        <w:t>freedom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because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divisions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ethnicities.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are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bomb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blasts,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terrorist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activities, inter-ethnic conflicts, clash between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militant</w:t>
      </w:r>
      <w:r>
        <w:rPr>
          <w:rFonts w:ascii="Cambria"/>
          <w:spacing w:val="5"/>
          <w:w w:val="105"/>
          <w:sz w:val="20"/>
        </w:rPr>
        <w:t> </w:t>
      </w:r>
      <w:r>
        <w:rPr>
          <w:rFonts w:ascii="Cambria"/>
          <w:w w:val="105"/>
          <w:sz w:val="20"/>
        </w:rPr>
        <w:t>groups</w:t>
      </w:r>
      <w:r>
        <w:rPr>
          <w:rFonts w:ascii="Cambria"/>
          <w:spacing w:val="8"/>
          <w:w w:val="105"/>
          <w:sz w:val="20"/>
        </w:rPr>
        <w:t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5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7"/>
          <w:w w:val="105"/>
          <w:sz w:val="20"/>
        </w:rPr>
        <w:t> </w:t>
      </w:r>
      <w:r>
        <w:rPr>
          <w:rFonts w:ascii="Cambria"/>
          <w:w w:val="105"/>
          <w:sz w:val="20"/>
        </w:rPr>
        <w:t>government.</w:t>
      </w:r>
      <w:r>
        <w:rPr>
          <w:rFonts w:ascii="Cambria"/>
          <w:spacing w:val="7"/>
          <w:w w:val="105"/>
          <w:sz w:val="20"/>
        </w:rPr>
        <w:t> </w:t>
      </w:r>
      <w:r>
        <w:rPr>
          <w:rFonts w:ascii="Cambria"/>
          <w:w w:val="105"/>
          <w:sz w:val="20"/>
        </w:rPr>
        <w:t>It</w:t>
      </w:r>
      <w:r>
        <w:rPr>
          <w:rFonts w:ascii="Cambria"/>
          <w:spacing w:val="5"/>
          <w:w w:val="105"/>
          <w:sz w:val="20"/>
        </w:rPr>
        <w:t> </w:t>
      </w:r>
      <w:r>
        <w:rPr>
          <w:rFonts w:ascii="Cambria"/>
          <w:w w:val="105"/>
          <w:sz w:val="20"/>
        </w:rPr>
        <w:t>leads</w:t>
      </w:r>
      <w:r>
        <w:rPr>
          <w:rFonts w:ascii="Cambria"/>
          <w:spacing w:val="6"/>
          <w:w w:val="105"/>
          <w:sz w:val="20"/>
        </w:rPr>
        <w:t> </w:t>
      </w:r>
      <w:r>
        <w:rPr>
          <w:rFonts w:ascii="Cambria"/>
          <w:w w:val="105"/>
          <w:sz w:val="20"/>
        </w:rPr>
        <w:t>to</w:t>
      </w:r>
    </w:p>
    <w:p>
      <w:pPr>
        <w:spacing w:line="254" w:lineRule="auto" w:before="99"/>
        <w:ind w:left="120" w:right="127" w:firstLine="0"/>
        <w:jc w:val="both"/>
        <w:rPr>
          <w:rFonts w:ascii="Cambria"/>
          <w:sz w:val="20"/>
        </w:rPr>
      </w:pPr>
      <w:r>
        <w:rPr/>
        <w:br w:type="column"/>
      </w:r>
      <w:r>
        <w:rPr>
          <w:rFonts w:ascii="Cambria"/>
          <w:w w:val="105"/>
          <w:sz w:val="20"/>
        </w:rPr>
        <w:t>the predominance of the theme of violence in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the literature</w:t>
      </w:r>
      <w:r>
        <w:rPr>
          <w:rFonts w:ascii="Cambria"/>
          <w:spacing w:val="3"/>
          <w:w w:val="105"/>
          <w:sz w:val="20"/>
        </w:rPr>
        <w:t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4"/>
          <w:w w:val="105"/>
          <w:sz w:val="20"/>
        </w:rPr>
        <w:t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-1"/>
          <w:w w:val="105"/>
          <w:sz w:val="20"/>
        </w:rPr>
        <w:t> </w:t>
      </w:r>
      <w:r>
        <w:rPr>
          <w:rFonts w:ascii="Cambria"/>
          <w:w w:val="105"/>
          <w:sz w:val="20"/>
        </w:rPr>
        <w:t>North-east.</w:t>
      </w:r>
    </w:p>
    <w:p>
      <w:pPr>
        <w:tabs>
          <w:tab w:pos="4096" w:val="left" w:leader="none"/>
        </w:tabs>
        <w:spacing w:line="280" w:lineRule="auto" w:before="0"/>
        <w:ind w:left="120" w:right="121" w:firstLine="360"/>
        <w:jc w:val="both"/>
        <w:rPr>
          <w:rFonts w:ascii="Cambria" w:hAnsi="Cambria"/>
          <w:sz w:val="20"/>
        </w:rPr>
      </w:pPr>
      <w:r>
        <w:rPr>
          <w:rFonts w:ascii="Cambria" w:hAnsi="Cambria"/>
          <w:i/>
          <w:w w:val="95"/>
          <w:sz w:val="20"/>
        </w:rPr>
        <w:t>Tattooed with Taboos An anthology of poetry by</w:t>
      </w:r>
      <w:r>
        <w:rPr>
          <w:rFonts w:ascii="Cambria" w:hAnsi="Cambria"/>
          <w:i/>
          <w:spacing w:val="1"/>
          <w:w w:val="95"/>
          <w:sz w:val="20"/>
        </w:rPr>
        <w:t> </w:t>
      </w:r>
      <w:r>
        <w:rPr>
          <w:rFonts w:ascii="Cambria" w:hAnsi="Cambria"/>
          <w:i/>
          <w:sz w:val="20"/>
        </w:rPr>
        <w:t>three women from Northeast India </w:t>
      </w:r>
      <w:r>
        <w:rPr>
          <w:rFonts w:ascii="Cambria" w:hAnsi="Cambria"/>
          <w:sz w:val="20"/>
        </w:rPr>
        <w:t>is an anthology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published in 2011. It is a collection of</w:t>
      </w:r>
      <w:r>
        <w:rPr>
          <w:rFonts w:ascii="Cambria" w:hAnsi="Cambria"/>
          <w:spacing w:val="44"/>
          <w:sz w:val="20"/>
        </w:rPr>
        <w:t> </w:t>
      </w:r>
      <w:r>
        <w:rPr>
          <w:rFonts w:ascii="Cambria" w:hAnsi="Cambria"/>
          <w:sz w:val="20"/>
        </w:rPr>
        <w:t>77 poems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by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three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Manipuri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women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poets,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Chaoba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Phuritshabam,   </w:t>
      </w:r>
      <w:r>
        <w:rPr>
          <w:rFonts w:ascii="Cambria" w:hAnsi="Cambria"/>
          <w:spacing w:val="31"/>
          <w:sz w:val="20"/>
        </w:rPr>
        <w:t> </w:t>
      </w:r>
      <w:r>
        <w:rPr>
          <w:rFonts w:ascii="Cambria" w:hAnsi="Cambria"/>
          <w:sz w:val="20"/>
        </w:rPr>
        <w:t>Shreema   </w:t>
      </w:r>
      <w:r>
        <w:rPr>
          <w:rFonts w:ascii="Cambria" w:hAnsi="Cambria"/>
          <w:spacing w:val="36"/>
          <w:sz w:val="20"/>
        </w:rPr>
        <w:t> </w:t>
      </w:r>
      <w:r>
        <w:rPr>
          <w:rFonts w:ascii="Cambria" w:hAnsi="Cambria"/>
          <w:sz w:val="20"/>
        </w:rPr>
        <w:t>Ningombam</w:t>
        <w:tab/>
      </w:r>
      <w:r>
        <w:rPr>
          <w:rFonts w:ascii="Cambria" w:hAnsi="Cambria"/>
          <w:spacing w:val="-1"/>
          <w:sz w:val="20"/>
        </w:rPr>
        <w:t>and</w:t>
      </w:r>
      <w:r>
        <w:rPr>
          <w:rFonts w:ascii="Cambria" w:hAnsi="Cambria"/>
          <w:spacing w:val="-41"/>
          <w:sz w:val="20"/>
        </w:rPr>
        <w:t> </w:t>
      </w:r>
      <w:r>
        <w:rPr>
          <w:rFonts w:ascii="Cambria" w:hAnsi="Cambria"/>
          <w:sz w:val="20"/>
        </w:rPr>
        <w:t>Soibam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Haripriya.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book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has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three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sections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where the first one is entitled as ―Tattooed with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Taboos‖.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It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depicts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suppression,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physical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and mental violation of women they undergo in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that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region.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Second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one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is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―Angst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for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Homeland‖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which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deals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with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thirst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for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freedom.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Third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is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―Love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45"/>
          <w:sz w:val="20"/>
        </w:rPr>
        <w:t> </w:t>
      </w:r>
      <w:r>
        <w:rPr>
          <w:rFonts w:ascii="Cambria" w:hAnsi="Cambria"/>
          <w:sz w:val="20"/>
        </w:rPr>
        <w:t>Longingness‖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which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expresses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craving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for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love,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family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relationships</w:t>
      </w:r>
      <w:r>
        <w:rPr>
          <w:rFonts w:ascii="Cambria" w:hAnsi="Cambria"/>
          <w:spacing w:val="6"/>
          <w:sz w:val="20"/>
        </w:rPr>
        <w:t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11"/>
          <w:sz w:val="20"/>
        </w:rPr>
        <w:t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6"/>
          <w:sz w:val="20"/>
        </w:rPr>
        <w:t> </w:t>
      </w:r>
      <w:r>
        <w:rPr>
          <w:rFonts w:ascii="Cambria" w:hAnsi="Cambria"/>
          <w:sz w:val="20"/>
        </w:rPr>
        <w:t>happy</w:t>
      </w:r>
      <w:r>
        <w:rPr>
          <w:rFonts w:ascii="Cambria" w:hAnsi="Cambria"/>
          <w:spacing w:val="8"/>
          <w:sz w:val="20"/>
        </w:rPr>
        <w:t> </w:t>
      </w:r>
      <w:r>
        <w:rPr>
          <w:rFonts w:ascii="Cambria" w:hAnsi="Cambria"/>
          <w:sz w:val="20"/>
        </w:rPr>
        <w:t>past.</w:t>
      </w:r>
    </w:p>
    <w:p>
      <w:pPr>
        <w:spacing w:line="280" w:lineRule="auto" w:before="0"/>
        <w:ind w:left="120" w:right="120" w:firstLine="36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Chaoba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Phuritshabam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is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poet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from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Manipur.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She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has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got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master‘s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degree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in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Chemistry and an LLB. She is also an occasional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journalist, worked for ‗The Sangai Express‘. She</w:t>
      </w:r>
      <w:r>
        <w:rPr>
          <w:rFonts w:ascii="Cambria" w:hAnsi="Cambria"/>
          <w:spacing w:val="-4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has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published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some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-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her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poems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in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journal,</w:t>
      </w:r>
    </w:p>
    <w:p>
      <w:pPr>
        <w:spacing w:line="280" w:lineRule="auto" w:before="0"/>
        <w:ind w:left="120" w:right="123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‗Our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Private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Literature‘,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by</w:t>
      </w:r>
      <w:r>
        <w:rPr>
          <w:rFonts w:ascii="Cambria" w:hAnsi="Cambria"/>
          <w:spacing w:val="44"/>
          <w:sz w:val="20"/>
        </w:rPr>
        <w:t> </w:t>
      </w:r>
      <w:r>
        <w:rPr>
          <w:rFonts w:ascii="Cambria" w:hAnsi="Cambria"/>
          <w:sz w:val="20"/>
        </w:rPr>
        <w:t>Burning</w:t>
      </w:r>
      <w:r>
        <w:rPr>
          <w:rFonts w:ascii="Cambria" w:hAnsi="Cambria"/>
          <w:spacing w:val="44"/>
          <w:sz w:val="20"/>
        </w:rPr>
        <w:t> </w:t>
      </w:r>
      <w:r>
        <w:rPr>
          <w:rFonts w:ascii="Cambria" w:hAnsi="Cambria"/>
          <w:sz w:val="20"/>
        </w:rPr>
        <w:t>Voices.</w:t>
      </w:r>
      <w:r>
        <w:rPr>
          <w:rFonts w:ascii="Cambria" w:hAnsi="Cambria"/>
          <w:spacing w:val="44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the anthology </w:t>
      </w:r>
      <w:r>
        <w:rPr>
          <w:rFonts w:ascii="Cambria" w:hAnsi="Cambria"/>
          <w:i/>
          <w:sz w:val="20"/>
        </w:rPr>
        <w:t>Tattooed with Taboos</w:t>
      </w:r>
      <w:r>
        <w:rPr>
          <w:rFonts w:ascii="Cambria" w:hAnsi="Cambria"/>
          <w:sz w:val="20"/>
        </w:rPr>
        <w:t>, Chaoba has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written</w:t>
      </w:r>
      <w:r>
        <w:rPr>
          <w:rFonts w:ascii="Cambria" w:hAnsi="Cambria"/>
          <w:spacing w:val="41"/>
          <w:sz w:val="20"/>
        </w:rPr>
        <w:t> </w:t>
      </w:r>
      <w:r>
        <w:rPr>
          <w:rFonts w:ascii="Cambria" w:hAnsi="Cambria"/>
          <w:sz w:val="20"/>
        </w:rPr>
        <w:t>eighteen</w:t>
      </w:r>
      <w:r>
        <w:rPr>
          <w:rFonts w:ascii="Cambria" w:hAnsi="Cambria"/>
          <w:spacing w:val="42"/>
          <w:sz w:val="20"/>
        </w:rPr>
        <w:t> </w:t>
      </w:r>
      <w:r>
        <w:rPr>
          <w:rFonts w:ascii="Cambria" w:hAnsi="Cambria"/>
          <w:sz w:val="20"/>
        </w:rPr>
        <w:t>poems</w:t>
      </w:r>
      <w:r>
        <w:rPr>
          <w:rFonts w:ascii="Cambria" w:hAnsi="Cambria"/>
          <w:spacing w:val="42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42"/>
          <w:sz w:val="20"/>
        </w:rPr>
        <w:t> </w:t>
      </w:r>
      <w:r>
        <w:rPr>
          <w:rFonts w:ascii="Cambria" w:hAnsi="Cambria"/>
          <w:sz w:val="20"/>
        </w:rPr>
        <w:t>total.</w:t>
      </w:r>
      <w:r>
        <w:rPr>
          <w:rFonts w:ascii="Cambria" w:hAnsi="Cambria"/>
          <w:spacing w:val="41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42"/>
          <w:sz w:val="20"/>
        </w:rPr>
        <w:t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42"/>
          <w:sz w:val="20"/>
        </w:rPr>
        <w:t> </w:t>
      </w:r>
      <w:r>
        <w:rPr>
          <w:rFonts w:ascii="Cambria" w:hAnsi="Cambria"/>
          <w:sz w:val="20"/>
        </w:rPr>
        <w:t>section,</w:t>
      </w:r>
    </w:p>
    <w:p>
      <w:pPr>
        <w:spacing w:line="230" w:lineRule="exact" w:before="0"/>
        <w:ind w:left="120" w:right="0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―Angst</w:t>
      </w:r>
      <w:r>
        <w:rPr>
          <w:rFonts w:ascii="Cambria" w:hAnsi="Cambria"/>
          <w:spacing w:val="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for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Homeland‖,</w:t>
      </w:r>
      <w:r>
        <w:rPr>
          <w:rFonts w:ascii="Cambria" w:hAnsi="Cambria"/>
          <w:spacing w:val="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two</w:t>
      </w:r>
      <w:r>
        <w:rPr>
          <w:rFonts w:ascii="Cambria" w:hAnsi="Cambria"/>
          <w:spacing w:val="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her</w:t>
      </w:r>
      <w:r>
        <w:rPr>
          <w:rFonts w:ascii="Cambria" w:hAnsi="Cambria"/>
          <w:spacing w:val="1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poems</w:t>
      </w:r>
      <w:r>
        <w:rPr>
          <w:rFonts w:ascii="Cambria" w:hAnsi="Cambria"/>
          <w:spacing w:val="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have</w:t>
      </w:r>
    </w:p>
    <w:p>
      <w:pPr>
        <w:spacing w:after="0" w:line="230" w:lineRule="exact"/>
        <w:jc w:val="both"/>
        <w:rPr>
          <w:rFonts w:ascii="Cambria" w:hAnsi="Cambria"/>
          <w:sz w:val="20"/>
        </w:rPr>
        <w:sectPr>
          <w:type w:val="continuous"/>
          <w:pgSz w:w="10320" w:h="14580"/>
          <w:pgMar w:top="660" w:bottom="280" w:left="600" w:right="580"/>
          <w:cols w:num="2" w:equalWidth="0">
            <w:col w:w="4456" w:space="140"/>
            <w:col w:w="4544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40" w:lineRule="exact"/>
        <w:ind w:left="12" w:right="-44"/>
        <w:rPr>
          <w:sz w:val="20"/>
        </w:rPr>
      </w:pPr>
      <w:r>
        <w:rPr>
          <w:position w:val="-4"/>
          <w:sz w:val="20"/>
        </w:rPr>
        <w:pict>
          <v:group style="width:455.2pt;height:12pt;mso-position-horizontal-relative:char;mso-position-vertical-relative:line" coordorigin="0,0" coordsize="9104,240">
            <v:shape style="position:absolute;left:-1;top:0;width:9104;height:240" coordorigin="0,0" coordsize="9104,240" path="m9103,0l4361,0,0,0,0,43,924,43,924,240,967,240,967,43,4361,43,9103,43,9103,0xe" filled="true" fillcolor="#808080" stroked="false">
              <v:path arrowok="t"/>
              <v:fill type="solid"/>
            </v:shape>
            <v:shape style="position:absolute;left:633;top:58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489;top:37;width:5491;height:1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b/>
                        <w:i/>
                        <w:sz w:val="16"/>
                      </w:rPr>
                    </w:pP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Bodhi</w:t>
                    </w:r>
                    <w:r>
                      <w:rPr>
                        <w:rFonts w:ascii="Verdana"/>
                        <w:b/>
                        <w:i/>
                        <w:spacing w:val="2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International</w:t>
                    </w:r>
                    <w:r>
                      <w:rPr>
                        <w:rFonts w:ascii="Verdana"/>
                        <w:b/>
                        <w:i/>
                        <w:spacing w:val="2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Journal</w:t>
                    </w:r>
                    <w:r>
                      <w:rPr>
                        <w:rFonts w:ascii="Verdana"/>
                        <w:b/>
                        <w:i/>
                        <w:spacing w:val="20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of</w:t>
                    </w:r>
                    <w:r>
                      <w:rPr>
                        <w:rFonts w:ascii="Verdana"/>
                        <w:b/>
                        <w:i/>
                        <w:spacing w:val="19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Research</w:t>
                    </w:r>
                    <w:r>
                      <w:rPr>
                        <w:rFonts w:ascii="Verdana"/>
                        <w:b/>
                        <w:i/>
                        <w:spacing w:val="2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in</w:t>
                    </w:r>
                    <w:r>
                      <w:rPr>
                        <w:rFonts w:ascii="Verdana"/>
                        <w:b/>
                        <w:i/>
                        <w:spacing w:val="2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Humanities,</w:t>
                    </w:r>
                    <w:r>
                      <w:rPr>
                        <w:rFonts w:ascii="Verdana"/>
                        <w:b/>
                        <w:i/>
                        <w:spacing w:val="2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Arts</w:t>
                    </w:r>
                    <w:r>
                      <w:rPr>
                        <w:rFonts w:ascii="Verdana"/>
                        <w:b/>
                        <w:i/>
                        <w:spacing w:val="2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and</w:t>
                    </w:r>
                    <w:r>
                      <w:rPr>
                        <w:rFonts w:ascii="Verdana"/>
                        <w:b/>
                        <w:i/>
                        <w:spacing w:val="2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0"/>
                        <w:sz w:val="16"/>
                      </w:rPr>
                      <w:t>Science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4"/>
          <w:sz w:val="20"/>
        </w:rPr>
      </w:r>
    </w:p>
    <w:p>
      <w:pPr>
        <w:spacing w:after="0" w:line="240" w:lineRule="exact"/>
        <w:rPr>
          <w:sz w:val="20"/>
        </w:rPr>
        <w:sectPr>
          <w:type w:val="continuous"/>
          <w:pgSz w:w="10320" w:h="14580"/>
          <w:pgMar w:top="660" w:bottom="280" w:left="600" w:right="580"/>
        </w:sectPr>
      </w:pPr>
    </w:p>
    <w:p>
      <w:pPr>
        <w:pStyle w:val="BodyText"/>
        <w:ind w:left="139"/>
        <w:rPr>
          <w:sz w:val="20"/>
        </w:rPr>
      </w:pPr>
      <w:r>
        <w:rPr>
          <w:sz w:val="20"/>
        </w:rPr>
        <w:pict>
          <v:group style="width:430.7pt;height:21.15pt;mso-position-horizontal-relative:char;mso-position-vertical-relative:line" coordorigin="0,0" coordsize="8614,423">
            <v:shape style="position:absolute;left:0;top:0;width:4234;height:423" type="#_x0000_t75" stroked="false">
              <v:imagedata r:id="rId13" o:title=""/>
            </v:shape>
            <v:shape style="position:absolute;left:4233;top:0;width:4380;height:423" type="#_x0000_t75" stroked="false">
              <v:imagedata r:id="rId14" o:title=""/>
            </v:shape>
            <v:shape style="position:absolute;left:168;top:93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Vol.2</w:t>
                    </w:r>
                  </w:p>
                </w:txbxContent>
              </v:textbox>
              <w10:wrap type="none"/>
            </v:shape>
            <v:shape style="position:absolute;left:2148;top:93;width:138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Special Issue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488;top:93;width:101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April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648;top:93;width:181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E-ISSN: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2456-5571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30.599977pt;margin-top:15.197457pt;width:455.2pt;height:12pt;mso-position-horizontal-relative:page;mso-position-vertical-relative:paragraph;z-index:-15724032;mso-wrap-distance-left:0;mso-wrap-distance-right:0" coordorigin="612,304" coordsize="9104,240">
            <v:shape style="position:absolute;left:611;top:303;width:9104;height:240" coordorigin="612,304" coordsize="9104,240" path="m9715,304l4973,304,612,304,612,347,1536,347,1536,544,1579,544,1579,347,4973,347,9715,347,9715,304xe" filled="true" fillcolor="#808080" stroked="false">
              <v:path arrowok="t"/>
              <v:fill type="solid"/>
            </v:shape>
            <v:shape style="position:absolute;left:1245;top:362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01;top:341;width:5491;height:1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b/>
                        <w:i/>
                        <w:sz w:val="16"/>
                      </w:rPr>
                    </w:pP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Bodhi</w:t>
                    </w:r>
                    <w:r>
                      <w:rPr>
                        <w:rFonts w:ascii="Verdana"/>
                        <w:b/>
                        <w:i/>
                        <w:spacing w:val="-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International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Journal</w:t>
                    </w:r>
                    <w:r>
                      <w:rPr>
                        <w:rFonts w:ascii="Verdana"/>
                        <w:b/>
                        <w:i/>
                        <w:spacing w:val="-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of</w:t>
                    </w:r>
                    <w:r>
                      <w:rPr>
                        <w:rFonts w:ascii="Verdana"/>
                        <w:b/>
                        <w:i/>
                        <w:spacing w:val="-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Research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in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Humanities,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w w:val="85"/>
                        <w:sz w:val="16"/>
                      </w:rPr>
                      <w:t>Arts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5"/>
                        <w:sz w:val="16"/>
                      </w:rPr>
                      <w:t>and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w w:val="85"/>
                        <w:sz w:val="16"/>
                      </w:rPr>
                      <w:t>Science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0320" w:h="14580"/>
          <w:pgMar w:top="460" w:bottom="280" w:left="600" w:right="580"/>
        </w:sectPr>
      </w:pPr>
    </w:p>
    <w:p>
      <w:pPr>
        <w:spacing w:before="81"/>
        <w:ind w:left="700" w:right="0" w:firstLine="0"/>
        <w:jc w:val="left"/>
        <w:rPr>
          <w:rFonts w:ascii="Arial"/>
          <w:b/>
          <w:sz w:val="20"/>
        </w:rPr>
      </w:pPr>
      <w:r>
        <w:rPr/>
        <w:pict>
          <v:line style="position:absolute;mso-position-horizontal-relative:page;mso-position-vertical-relative:paragraph;z-index:15734784" from="163.440002pt,.70988pt" to="163.440002pt,14.269881pt" stroked="true" strokeweight="1.2pt" strokecolor="#497cba">
            <v:stroke dashstyle="solid"/>
            <w10:wrap type="none"/>
          </v:line>
        </w:pict>
      </w:r>
      <w:r>
        <w:rPr>
          <w:rFonts w:ascii="Arial"/>
          <w:b/>
          <w:color w:val="006EBF"/>
          <w:sz w:val="20"/>
        </w:rPr>
        <w:t>VOL.</w:t>
      </w:r>
      <w:r>
        <w:rPr>
          <w:rFonts w:ascii="Arial"/>
          <w:b/>
          <w:color w:val="006EBF"/>
          <w:spacing w:val="-7"/>
          <w:sz w:val="20"/>
        </w:rPr>
        <w:t> </w:t>
      </w:r>
      <w:r>
        <w:rPr>
          <w:rFonts w:ascii="Arial"/>
          <w:b/>
          <w:color w:val="006EBF"/>
          <w:sz w:val="20"/>
        </w:rPr>
        <w:t>3</w:t>
      </w:r>
      <w:r>
        <w:rPr>
          <w:rFonts w:ascii="Arial"/>
          <w:b/>
          <w:color w:val="006EBF"/>
          <w:spacing w:val="97"/>
          <w:sz w:val="20"/>
        </w:rPr>
        <w:t> </w:t>
      </w:r>
      <w:r>
        <w:rPr>
          <w:rFonts w:ascii="Arial"/>
          <w:b/>
          <w:color w:val="006EBF"/>
          <w:sz w:val="20"/>
        </w:rPr>
        <w:t>ISSUE</w:t>
      </w:r>
      <w:r>
        <w:rPr>
          <w:rFonts w:ascii="Arial"/>
          <w:b/>
          <w:color w:val="006EBF"/>
          <w:spacing w:val="-8"/>
          <w:sz w:val="20"/>
        </w:rPr>
        <w:t> </w:t>
      </w:r>
      <w:r>
        <w:rPr>
          <w:rFonts w:ascii="Arial"/>
          <w:b/>
          <w:color w:val="006EBF"/>
          <w:sz w:val="20"/>
        </w:rPr>
        <w:t>7</w:t>
      </w:r>
    </w:p>
    <w:p>
      <w:pPr>
        <w:spacing w:before="81"/>
        <w:ind w:left="298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006EBF"/>
          <w:sz w:val="20"/>
        </w:rPr>
        <w:t>APRIL</w:t>
      </w:r>
      <w:r>
        <w:rPr>
          <w:rFonts w:ascii="Arial"/>
          <w:b/>
          <w:color w:val="006EBF"/>
          <w:spacing w:val="93"/>
          <w:sz w:val="20"/>
        </w:rPr>
        <w:t> </w:t>
      </w:r>
      <w:r>
        <w:rPr>
          <w:rFonts w:ascii="Arial"/>
          <w:b/>
          <w:color w:val="006EBF"/>
          <w:sz w:val="20"/>
        </w:rPr>
        <w:t>2018</w:t>
      </w:r>
    </w:p>
    <w:p>
      <w:pPr>
        <w:spacing w:before="81"/>
        <w:ind w:left="700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006EBF"/>
          <w:sz w:val="20"/>
        </w:rPr>
        <w:t>ISSN</w:t>
      </w:r>
      <w:r>
        <w:rPr>
          <w:rFonts w:ascii="Arial"/>
          <w:b/>
          <w:color w:val="006EBF"/>
          <w:spacing w:val="-14"/>
          <w:sz w:val="20"/>
        </w:rPr>
        <w:t> </w:t>
      </w:r>
      <w:r>
        <w:rPr>
          <w:rFonts w:ascii="Arial"/>
          <w:b/>
          <w:color w:val="006EBF"/>
          <w:sz w:val="20"/>
        </w:rPr>
        <w:t>2349-5650</w:t>
      </w:r>
    </w:p>
    <w:p>
      <w:pPr>
        <w:spacing w:after="0"/>
        <w:jc w:val="left"/>
        <w:rPr>
          <w:rFonts w:ascii="Arial"/>
          <w:sz w:val="20"/>
        </w:rPr>
        <w:sectPr>
          <w:pgSz w:w="12240" w:h="15840"/>
          <w:pgMar w:top="600" w:bottom="280" w:left="740" w:right="680"/>
          <w:cols w:num="3" w:equalWidth="0">
            <w:col w:w="2258" w:space="40"/>
            <w:col w:w="1537" w:space="3380"/>
            <w:col w:w="3605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tabs>
          <w:tab w:pos="8567" w:val="left" w:leader="none"/>
        </w:tabs>
        <w:spacing w:line="240" w:lineRule="auto"/>
        <w:ind w:left="714" w:right="0" w:firstLine="0"/>
        <w:rPr>
          <w:rFonts w:ascii="Arial"/>
          <w:sz w:val="20"/>
        </w:rPr>
      </w:pPr>
      <w:r>
        <w:rPr>
          <w:rFonts w:ascii="Arial"/>
          <w:position w:val="6"/>
          <w:sz w:val="20"/>
        </w:rPr>
        <w:pict>
          <v:group style="width:180pt;height:24pt;mso-position-horizontal-relative:char;mso-position-vertical-relative:line" coordorigin="0,0" coordsize="3600,480">
            <v:shape style="position:absolute;left:0;top:23;width:3120;height:389" type="#_x0000_t75" stroked="false">
              <v:imagedata r:id="rId15" o:title=""/>
            </v:shape>
            <v:shape style="position:absolute;left:3120;top:30;width:480;height:339" type="#_x0000_t75" stroked="false">
              <v:imagedata r:id="rId16" o:title=""/>
            </v:shape>
            <v:shape style="position:absolute;left:0;top:0;width:3600;height:480" type="#_x0000_t202" filled="false" stroked="false">
              <v:textbox inset="0,0,0,0">
                <w:txbxContent>
                  <w:p>
                    <w:pPr>
                      <w:spacing w:line="479" w:lineRule="exact" w:before="0"/>
                      <w:ind w:left="-15" w:right="0" w:firstLine="0"/>
                      <w:jc w:val="left"/>
                      <w:rPr>
                        <w:rFonts w:ascii="Calibri"/>
                        <w:b/>
                        <w:sz w:val="48"/>
                      </w:rPr>
                    </w:pPr>
                    <w:r>
                      <w:rPr>
                        <w:rFonts w:ascii="Calibri"/>
                        <w:b/>
                        <w:color w:val="006EBF"/>
                        <w:spacing w:val="14"/>
                        <w:sz w:val="48"/>
                      </w:rPr>
                      <w:t>LITERARY</w:t>
                    </w:r>
                    <w:r>
                      <w:rPr>
                        <w:rFonts w:ascii="Calibri"/>
                        <w:b/>
                        <w:color w:val="006EBF"/>
                        <w:spacing w:val="52"/>
                        <w:sz w:val="48"/>
                      </w:rPr>
                      <w:t> </w:t>
                    </w:r>
                    <w:r>
                      <w:rPr>
                        <w:rFonts w:ascii="Calibri"/>
                        <w:b/>
                        <w:color w:val="006EBF"/>
                        <w:spacing w:val="12"/>
                        <w:sz w:val="48"/>
                      </w:rPr>
                      <w:t>QUEST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6"/>
          <w:sz w:val="20"/>
        </w:rPr>
      </w:r>
      <w:r>
        <w:rPr>
          <w:rFonts w:ascii="Arial"/>
          <w:position w:val="6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82538" cy="748379"/>
            <wp:effectExtent l="0" t="0" r="0" b="0"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38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4"/>
        <w:rPr>
          <w:rFonts w:ascii="Arial"/>
          <w:b/>
          <w:sz w:val="5"/>
        </w:rPr>
      </w:pPr>
    </w:p>
    <w:p>
      <w:pPr>
        <w:pStyle w:val="BodyText"/>
        <w:ind w:left="11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9.2pt;height:17.650pt;mso-position-horizontal-relative:char;mso-position-vertical-relative:line" coordorigin="0,0" coordsize="10584,353">
            <v:shape style="position:absolute;left:576;top:14;width:3142;height:224" type="#_x0000_t75" stroked="false">
              <v:imagedata r:id="rId18" o:title=""/>
            </v:shape>
            <v:shape style="position:absolute;left:0;top:215;width:3718;height:137" type="#_x0000_t75" stroked="false">
              <v:imagedata r:id="rId19" o:title=""/>
            </v:shape>
            <v:shape style="position:absolute;left:3717;top:14;width:4575;height:224" type="#_x0000_t75" stroked="false">
              <v:imagedata r:id="rId20" o:title=""/>
            </v:shape>
            <v:shape style="position:absolute;left:3717;top:215;width:4575;height:137" type="#_x0000_t75" stroked="false">
              <v:imagedata r:id="rId21" o:title=""/>
            </v:shape>
            <v:shape style="position:absolute;left:8292;top:14;width:1644;height:224" type="#_x0000_t75" stroked="false">
              <v:imagedata r:id="rId22" o:title=""/>
            </v:shape>
            <v:shape style="position:absolute;left:8292;top:215;width:2292;height:137" type="#_x0000_t75" stroked="false">
              <v:imagedata r:id="rId23" o:title=""/>
            </v:shape>
            <v:shape style="position:absolute;left:0;top:0;width:10584;height:353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583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An</w:t>
                    </w:r>
                    <w:r>
                      <w:rPr>
                        <w:rFonts w:ascii="Calibri"/>
                        <w:b/>
                        <w:spacing w:val="-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International,</w:t>
                    </w:r>
                    <w:r>
                      <w:rPr>
                        <w:rFonts w:ascii="Calibri"/>
                        <w:b/>
                        <w:spacing w:val="-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Peer-Reviewed,</w:t>
                    </w:r>
                    <w:r>
                      <w:rPr>
                        <w:rFonts w:ascii="Calibri"/>
                        <w:b/>
                        <w:spacing w:val="-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Open</w:t>
                    </w:r>
                    <w:r>
                      <w:rPr>
                        <w:rFonts w:ascii="Calibri"/>
                        <w:b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Access,</w:t>
                    </w:r>
                    <w:r>
                      <w:rPr>
                        <w:rFonts w:ascii="Calibri"/>
                        <w:b/>
                        <w:spacing w:val="-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Monthly, Online</w:t>
                    </w:r>
                    <w:r>
                      <w:rPr>
                        <w:rFonts w:ascii="Calibri"/>
                        <w:b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Journal of</w:t>
                    </w:r>
                    <w:r>
                      <w:rPr>
                        <w:rFonts w:ascii="Calibri"/>
                        <w:b/>
                        <w:spacing w:val="-5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English Language</w:t>
                    </w:r>
                    <w:r>
                      <w:rPr>
                        <w:rFonts w:ascii="Calibri"/>
                        <w:b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5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2"/>
                      </w:rPr>
                      <w:t>Literature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362" w:lineRule="auto" w:before="240"/>
        <w:ind w:left="4780"/>
        <w:rPr>
          <w:rFonts w:ascii="Cambria"/>
        </w:rPr>
      </w:pPr>
      <w:r>
        <w:rPr>
          <w:rFonts w:ascii="Cambria"/>
          <w:w w:val="115"/>
        </w:rPr>
        <w:t>Multiculturalism for Reformation in Select Novels of Rick</w:t>
      </w:r>
      <w:r>
        <w:rPr>
          <w:rFonts w:ascii="Cambria"/>
          <w:spacing w:val="-68"/>
          <w:w w:val="115"/>
        </w:rPr>
        <w:t> </w:t>
      </w:r>
      <w:r>
        <w:rPr>
          <w:rFonts w:ascii="Cambria"/>
          <w:w w:val="115"/>
        </w:rPr>
        <w:t>Riordan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7"/>
        <w:spacing w:before="0"/>
        <w:ind w:left="2354" w:right="2406"/>
        <w:jc w:val="center"/>
        <w:rPr>
          <w:rFonts w:ascii="Cambria"/>
          <w:sz w:val="16"/>
        </w:rPr>
      </w:pPr>
      <w:r>
        <w:rPr>
          <w:rFonts w:ascii="Cambria"/>
          <w:w w:val="115"/>
        </w:rPr>
        <w:t>Ms.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A.</w:t>
      </w:r>
      <w:r>
        <w:rPr>
          <w:rFonts w:ascii="Cambria"/>
          <w:spacing w:val="12"/>
          <w:w w:val="115"/>
        </w:rPr>
        <w:t> </w:t>
      </w:r>
      <w:r>
        <w:rPr>
          <w:rFonts w:ascii="Cambria"/>
          <w:w w:val="115"/>
        </w:rPr>
        <w:t>Elakkiya</w:t>
      </w:r>
      <w:r>
        <w:rPr>
          <w:rFonts w:ascii="Cambria"/>
          <w:w w:val="115"/>
          <w:position w:val="6"/>
          <w:sz w:val="16"/>
        </w:rPr>
        <w:t>1</w:t>
      </w:r>
      <w:r>
        <w:rPr>
          <w:rFonts w:ascii="Cambria"/>
          <w:w w:val="115"/>
        </w:rPr>
        <w:t>,</w:t>
      </w:r>
      <w:r>
        <w:rPr>
          <w:rFonts w:ascii="Cambria"/>
          <w:spacing w:val="11"/>
          <w:w w:val="115"/>
        </w:rPr>
        <w:t> </w:t>
      </w:r>
      <w:r>
        <w:rPr>
          <w:rFonts w:ascii="Cambria"/>
          <w:w w:val="115"/>
        </w:rPr>
        <w:t>Dr.</w:t>
      </w:r>
      <w:r>
        <w:rPr>
          <w:rFonts w:ascii="Cambria"/>
          <w:spacing w:val="8"/>
          <w:w w:val="115"/>
        </w:rPr>
        <w:t> </w:t>
      </w:r>
      <w:r>
        <w:rPr>
          <w:rFonts w:ascii="Cambria"/>
          <w:w w:val="115"/>
        </w:rPr>
        <w:t>A.</w:t>
      </w:r>
      <w:r>
        <w:rPr>
          <w:rFonts w:ascii="Cambria"/>
          <w:spacing w:val="8"/>
          <w:w w:val="115"/>
        </w:rPr>
        <w:t> </w:t>
      </w:r>
      <w:r>
        <w:rPr>
          <w:rFonts w:ascii="Cambria"/>
          <w:w w:val="115"/>
        </w:rPr>
        <w:t>Dhanalakshmi</w:t>
      </w:r>
      <w:r>
        <w:rPr>
          <w:rFonts w:ascii="Cambria"/>
          <w:w w:val="115"/>
          <w:position w:val="6"/>
          <w:sz w:val="1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357" w:lineRule="auto" w:before="101" w:after="0"/>
        <w:ind w:left="3054" w:right="879" w:hanging="2273"/>
        <w:jc w:val="left"/>
        <w:rPr>
          <w:sz w:val="24"/>
        </w:rPr>
      </w:pPr>
      <w:r>
        <w:rPr>
          <w:w w:val="115"/>
          <w:sz w:val="24"/>
        </w:rPr>
        <w:t>M.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Phil.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Researcher,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Department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English,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PSGR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Krishnammal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College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Women,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Coimbatore,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Tamil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Nadu,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India</w:t>
      </w:r>
    </w:p>
    <w:p>
      <w:pPr>
        <w:pStyle w:val="ListParagraph"/>
        <w:numPr>
          <w:ilvl w:val="0"/>
          <w:numId w:val="1"/>
        </w:numPr>
        <w:tabs>
          <w:tab w:pos="1104" w:val="left" w:leader="none"/>
        </w:tabs>
        <w:spacing w:line="360" w:lineRule="auto" w:before="4" w:after="0"/>
        <w:ind w:left="3054" w:right="895" w:hanging="2254"/>
        <w:jc w:val="left"/>
        <w:rPr>
          <w:sz w:val="24"/>
        </w:rPr>
      </w:pPr>
      <w:r>
        <w:rPr>
          <w:w w:val="115"/>
          <w:sz w:val="24"/>
        </w:rPr>
        <w:t>Assistant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Professor,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Department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English,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PSGR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Krishnammal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College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Women,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Coimbatore,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Tamil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Nadu,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India</w:t>
      </w:r>
    </w:p>
    <w:p>
      <w:pPr>
        <w:pStyle w:val="BodyText"/>
        <w:spacing w:before="8"/>
        <w:rPr>
          <w:sz w:val="27"/>
        </w:rPr>
      </w:pPr>
    </w:p>
    <w:p>
      <w:pPr>
        <w:pStyle w:val="Heading7"/>
        <w:spacing w:before="101"/>
        <w:ind w:left="700"/>
        <w:rPr>
          <w:rFonts w:ascii="Cambria"/>
        </w:rPr>
      </w:pPr>
      <w:r>
        <w:rPr>
          <w:rFonts w:ascii="Cambria"/>
          <w:w w:val="110"/>
        </w:rPr>
        <w:t>Abstract</w:t>
      </w:r>
    </w:p>
    <w:p>
      <w:pPr>
        <w:pStyle w:val="Heading8"/>
        <w:spacing w:line="360" w:lineRule="auto" w:before="139"/>
        <w:ind w:right="753" w:firstLine="719"/>
        <w:jc w:val="both"/>
      </w:pPr>
      <w:r>
        <w:rPr>
          <w:w w:val="115"/>
        </w:rPr>
        <w:t>Culture is a holistic entity which summarises the customs, ritual, tradition,</w:t>
      </w:r>
      <w:r>
        <w:rPr>
          <w:spacing w:val="1"/>
          <w:w w:val="115"/>
        </w:rPr>
        <w:t> </w:t>
      </w:r>
      <w:r>
        <w:rPr>
          <w:w w:val="115"/>
        </w:rPr>
        <w:t>language, food habit, belief, religious practices, etc… Its manifestation may vary</w:t>
      </w:r>
      <w:r>
        <w:rPr>
          <w:spacing w:val="1"/>
          <w:w w:val="115"/>
        </w:rPr>
        <w:t> </w:t>
      </w:r>
      <w:r>
        <w:rPr>
          <w:w w:val="115"/>
        </w:rPr>
        <w:t>because of nations and ethnic groups. It is ever evolving and dynamic. It plays a</w:t>
      </w:r>
      <w:r>
        <w:rPr>
          <w:spacing w:val="1"/>
          <w:w w:val="115"/>
        </w:rPr>
        <w:t> </w:t>
      </w:r>
      <w:r>
        <w:rPr>
          <w:w w:val="115"/>
        </w:rPr>
        <w:t>major role in the development of the society and is also influenced by another</w:t>
      </w:r>
      <w:r>
        <w:rPr>
          <w:spacing w:val="1"/>
          <w:w w:val="115"/>
        </w:rPr>
        <w:t> </w:t>
      </w:r>
      <w:r>
        <w:rPr>
          <w:w w:val="115"/>
        </w:rPr>
        <w:t>culture. The end result is newer form of culture with many outcomes. When more</w:t>
      </w:r>
      <w:r>
        <w:rPr>
          <w:spacing w:val="1"/>
          <w:w w:val="115"/>
        </w:rPr>
        <w:t> </w:t>
      </w:r>
      <w:r>
        <w:rPr>
          <w:w w:val="115"/>
        </w:rPr>
        <w:t>than two cultures mingle it leads to a multiplicity and plurality of culture and</w:t>
      </w:r>
      <w:r>
        <w:rPr>
          <w:spacing w:val="1"/>
          <w:w w:val="115"/>
        </w:rPr>
        <w:t> </w:t>
      </w:r>
      <w:r>
        <w:rPr>
          <w:w w:val="115"/>
        </w:rPr>
        <w:t>there will be</w:t>
      </w:r>
      <w:r>
        <w:rPr>
          <w:spacing w:val="1"/>
          <w:w w:val="115"/>
        </w:rPr>
        <w:t> </w:t>
      </w:r>
      <w:r>
        <w:rPr>
          <w:w w:val="115"/>
        </w:rPr>
        <w:t>a celebration</w:t>
      </w:r>
      <w:r>
        <w:rPr>
          <w:spacing w:val="1"/>
          <w:w w:val="115"/>
        </w:rPr>
        <w:t> </w:t>
      </w:r>
      <w:r>
        <w:rPr>
          <w:w w:val="115"/>
        </w:rPr>
        <w:t>of multiculturalism. It may</w:t>
      </w:r>
      <w:r>
        <w:rPr>
          <w:spacing w:val="1"/>
          <w:w w:val="115"/>
        </w:rPr>
        <w:t> </w:t>
      </w:r>
      <w:r>
        <w:rPr>
          <w:w w:val="115"/>
        </w:rPr>
        <w:t>lead</w:t>
      </w:r>
      <w:r>
        <w:rPr>
          <w:spacing w:val="1"/>
          <w:w w:val="115"/>
        </w:rPr>
        <w:t> </w:t>
      </w:r>
      <w:r>
        <w:rPr>
          <w:w w:val="115"/>
        </w:rPr>
        <w:t>to  positive effects in</w:t>
      </w:r>
      <w:r>
        <w:rPr>
          <w:spacing w:val="1"/>
          <w:w w:val="115"/>
        </w:rPr>
        <w:t> </w:t>
      </w:r>
      <w:r>
        <w:rPr>
          <w:w w:val="115"/>
        </w:rPr>
        <w:t>the society. This paper is dealing with the role of multiculturalism in the selected</w:t>
      </w:r>
      <w:r>
        <w:rPr>
          <w:spacing w:val="1"/>
          <w:w w:val="115"/>
        </w:rPr>
        <w:t> </w:t>
      </w:r>
      <w:r>
        <w:rPr>
          <w:w w:val="115"/>
        </w:rPr>
        <w:t>novels</w:t>
      </w:r>
      <w:r>
        <w:rPr>
          <w:spacing w:val="52"/>
          <w:w w:val="115"/>
        </w:rPr>
        <w:t> </w:t>
      </w:r>
      <w:r>
        <w:rPr>
          <w:w w:val="115"/>
        </w:rPr>
        <w:t>of</w:t>
      </w:r>
      <w:r>
        <w:rPr>
          <w:spacing w:val="55"/>
          <w:w w:val="115"/>
        </w:rPr>
        <w:t> </w:t>
      </w:r>
      <w:r>
        <w:rPr>
          <w:w w:val="115"/>
        </w:rPr>
        <w:t>Rick</w:t>
      </w:r>
      <w:r>
        <w:rPr>
          <w:spacing w:val="56"/>
          <w:w w:val="115"/>
        </w:rPr>
        <w:t> </w:t>
      </w:r>
      <w:r>
        <w:rPr>
          <w:w w:val="115"/>
        </w:rPr>
        <w:t>Riordan</w:t>
      </w:r>
      <w:r>
        <w:rPr>
          <w:spacing w:val="54"/>
          <w:w w:val="115"/>
        </w:rPr>
        <w:t> </w:t>
      </w:r>
      <w:r>
        <w:rPr>
          <w:w w:val="115"/>
        </w:rPr>
        <w:t>along</w:t>
      </w:r>
      <w:r>
        <w:rPr>
          <w:spacing w:val="52"/>
          <w:w w:val="115"/>
        </w:rPr>
        <w:t> </w:t>
      </w:r>
      <w:r>
        <w:rPr>
          <w:w w:val="115"/>
        </w:rPr>
        <w:t>with</w:t>
      </w:r>
      <w:r>
        <w:rPr>
          <w:spacing w:val="53"/>
          <w:w w:val="115"/>
        </w:rPr>
        <w:t> </w:t>
      </w:r>
      <w:r>
        <w:rPr>
          <w:w w:val="115"/>
        </w:rPr>
        <w:t>its</w:t>
      </w:r>
      <w:r>
        <w:rPr>
          <w:spacing w:val="55"/>
          <w:w w:val="115"/>
        </w:rPr>
        <w:t> </w:t>
      </w:r>
      <w:r>
        <w:rPr>
          <w:w w:val="115"/>
        </w:rPr>
        <w:t>results</w:t>
      </w:r>
      <w:r>
        <w:rPr>
          <w:spacing w:val="56"/>
          <w:w w:val="115"/>
        </w:rPr>
        <w:t> </w:t>
      </w:r>
      <w:r>
        <w:rPr>
          <w:w w:val="115"/>
        </w:rPr>
        <w:t>and</w:t>
      </w:r>
      <w:r>
        <w:rPr>
          <w:spacing w:val="54"/>
          <w:w w:val="115"/>
        </w:rPr>
        <w:t> </w:t>
      </w:r>
      <w:r>
        <w:rPr>
          <w:w w:val="115"/>
        </w:rPr>
        <w:t>impacts</w:t>
      </w:r>
      <w:r>
        <w:rPr>
          <w:spacing w:val="52"/>
          <w:w w:val="115"/>
        </w:rPr>
        <w:t> </w:t>
      </w:r>
      <w:r>
        <w:rPr>
          <w:w w:val="115"/>
        </w:rPr>
        <w:t>on</w:t>
      </w:r>
      <w:r>
        <w:rPr>
          <w:spacing w:val="52"/>
          <w:w w:val="115"/>
        </w:rPr>
        <w:t> </w:t>
      </w:r>
      <w:r>
        <w:rPr>
          <w:w w:val="115"/>
        </w:rPr>
        <w:t>the</w:t>
      </w:r>
      <w:r>
        <w:rPr>
          <w:spacing w:val="51"/>
          <w:w w:val="115"/>
        </w:rPr>
        <w:t> </w:t>
      </w:r>
      <w:r>
        <w:rPr>
          <w:w w:val="115"/>
        </w:rPr>
        <w:t>society.</w:t>
      </w:r>
      <w:r>
        <w:rPr>
          <w:spacing w:val="53"/>
          <w:w w:val="115"/>
        </w:rPr>
        <w:t> </w:t>
      </w:r>
      <w:r>
        <w:rPr>
          <w:w w:val="115"/>
        </w:rPr>
        <w:t>The</w:t>
      </w:r>
    </w:p>
    <w:p>
      <w:pPr>
        <w:spacing w:before="0"/>
        <w:ind w:left="700" w:right="0" w:firstLine="0"/>
        <w:jc w:val="left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>novels  </w:t>
      </w:r>
      <w:r>
        <w:rPr>
          <w:rFonts w:ascii="Cambria"/>
          <w:i/>
          <w:spacing w:val="8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are  </w:t>
      </w:r>
      <w:r>
        <w:rPr>
          <w:rFonts w:ascii="Cambria"/>
          <w:i/>
          <w:spacing w:val="4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interspersed  </w:t>
      </w:r>
      <w:r>
        <w:rPr>
          <w:rFonts w:ascii="Cambria"/>
          <w:i/>
          <w:spacing w:val="8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with  </w:t>
      </w:r>
      <w:r>
        <w:rPr>
          <w:rFonts w:ascii="Cambria"/>
          <w:i/>
          <w:spacing w:val="9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Greek,  </w:t>
      </w:r>
      <w:r>
        <w:rPr>
          <w:rFonts w:ascii="Cambria"/>
          <w:i/>
          <w:spacing w:val="10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Roman,  </w:t>
      </w:r>
      <w:r>
        <w:rPr>
          <w:rFonts w:ascii="Cambria"/>
          <w:i/>
          <w:spacing w:val="9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Japanese,  </w:t>
      </w:r>
      <w:r>
        <w:rPr>
          <w:rFonts w:ascii="Cambria"/>
          <w:i/>
          <w:spacing w:val="11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Persian,  </w:t>
      </w:r>
      <w:r>
        <w:rPr>
          <w:rFonts w:ascii="Cambria"/>
          <w:i/>
          <w:spacing w:val="9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Hawaiian,</w:t>
      </w:r>
    </w:p>
    <w:p>
      <w:pPr>
        <w:pStyle w:val="Heading8"/>
        <w:tabs>
          <w:tab w:pos="5717" w:val="left" w:leader="none"/>
          <w:tab w:pos="6751" w:val="left" w:leader="none"/>
          <w:tab w:pos="9045" w:val="left" w:leader="none"/>
          <w:tab w:pos="9695" w:val="left" w:leader="none"/>
        </w:tabs>
      </w:pPr>
      <w:r>
        <w:rPr>
          <w:w w:val="115"/>
        </w:rPr>
        <w:t>Arabian, </w:t>
      </w:r>
      <w:r>
        <w:rPr>
          <w:spacing w:val="25"/>
          <w:w w:val="115"/>
        </w:rPr>
        <w:t> </w:t>
      </w:r>
      <w:r>
        <w:rPr>
          <w:w w:val="115"/>
        </w:rPr>
        <w:t>Caribbean, </w:t>
      </w:r>
      <w:r>
        <w:rPr>
          <w:spacing w:val="27"/>
          <w:w w:val="115"/>
        </w:rPr>
        <w:t> </w:t>
      </w:r>
      <w:r>
        <w:rPr>
          <w:w w:val="115"/>
        </w:rPr>
        <w:t>Australian, </w:t>
      </w:r>
      <w:r>
        <w:rPr>
          <w:spacing w:val="27"/>
          <w:w w:val="115"/>
        </w:rPr>
        <w:t> </w:t>
      </w:r>
      <w:r>
        <w:rPr>
          <w:w w:val="115"/>
        </w:rPr>
        <w:t>French,</w:t>
        <w:tab/>
        <w:t>Italian,</w:t>
        <w:tab/>
        <w:t>Indian, </w:t>
      </w:r>
      <w:r>
        <w:rPr>
          <w:spacing w:val="26"/>
          <w:w w:val="115"/>
        </w:rPr>
        <w:t> </w:t>
      </w:r>
      <w:r>
        <w:rPr>
          <w:w w:val="115"/>
        </w:rPr>
        <w:t>Ethiopian</w:t>
        <w:tab/>
        <w:t>and</w:t>
        <w:tab/>
        <w:t>the</w:t>
      </w:r>
    </w:p>
    <w:p>
      <w:pPr>
        <w:spacing w:before="141"/>
        <w:ind w:left="700" w:right="0" w:firstLine="0"/>
        <w:jc w:val="left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>Western</w:t>
      </w:r>
      <w:r>
        <w:rPr>
          <w:rFonts w:ascii="Cambria"/>
          <w:i/>
          <w:spacing w:val="54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cultures.</w:t>
      </w:r>
      <w:r>
        <w:rPr>
          <w:rFonts w:ascii="Cambria"/>
          <w:i/>
          <w:spacing w:val="56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Besides  the</w:t>
      </w:r>
      <w:r>
        <w:rPr>
          <w:rFonts w:ascii="Cambria"/>
          <w:i/>
          <w:spacing w:val="58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myth,</w:t>
      </w:r>
      <w:r>
        <w:rPr>
          <w:rFonts w:ascii="Cambria"/>
          <w:i/>
          <w:spacing w:val="59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the</w:t>
      </w:r>
      <w:r>
        <w:rPr>
          <w:rFonts w:ascii="Cambria"/>
          <w:i/>
          <w:spacing w:val="57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presence</w:t>
      </w:r>
      <w:r>
        <w:rPr>
          <w:rFonts w:ascii="Cambria"/>
          <w:i/>
          <w:spacing w:val="54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of</w:t>
      </w:r>
      <w:r>
        <w:rPr>
          <w:rFonts w:ascii="Cambria"/>
          <w:i/>
          <w:spacing w:val="56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multiculturalism</w:t>
      </w:r>
      <w:r>
        <w:rPr>
          <w:rFonts w:ascii="Cambria"/>
          <w:i/>
          <w:spacing w:val="54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in</w:t>
      </w:r>
      <w:r>
        <w:rPr>
          <w:rFonts w:ascii="Cambria"/>
          <w:i/>
          <w:spacing w:val="60"/>
          <w:w w:val="115"/>
          <w:sz w:val="24"/>
        </w:rPr>
        <w:t> </w:t>
      </w:r>
      <w:r>
        <w:rPr>
          <w:rFonts w:ascii="Cambria"/>
          <w:i/>
          <w:w w:val="115"/>
          <w:sz w:val="24"/>
        </w:rPr>
        <w:t>these</w:t>
      </w:r>
    </w:p>
    <w:p>
      <w:pPr>
        <w:pStyle w:val="Heading8"/>
      </w:pPr>
      <w:r>
        <w:rPr>
          <w:w w:val="115"/>
        </w:rPr>
        <w:t>novels</w:t>
      </w:r>
      <w:r>
        <w:rPr>
          <w:spacing w:val="43"/>
          <w:w w:val="115"/>
        </w:rPr>
        <w:t> </w:t>
      </w:r>
      <w:r>
        <w:rPr>
          <w:w w:val="115"/>
        </w:rPr>
        <w:t>makes</w:t>
      </w:r>
      <w:r>
        <w:rPr>
          <w:spacing w:val="41"/>
          <w:w w:val="115"/>
        </w:rPr>
        <w:t> </w:t>
      </w:r>
      <w:r>
        <w:rPr>
          <w:w w:val="115"/>
        </w:rPr>
        <w:t>the</w:t>
      </w:r>
      <w:r>
        <w:rPr>
          <w:spacing w:val="43"/>
          <w:w w:val="115"/>
        </w:rPr>
        <w:t> </w:t>
      </w:r>
      <w:r>
        <w:rPr>
          <w:w w:val="115"/>
        </w:rPr>
        <w:t>young</w:t>
      </w:r>
      <w:r>
        <w:rPr>
          <w:spacing w:val="42"/>
          <w:w w:val="115"/>
        </w:rPr>
        <w:t> </w:t>
      </w:r>
      <w:r>
        <w:rPr>
          <w:w w:val="115"/>
        </w:rPr>
        <w:t>adults</w:t>
      </w:r>
      <w:r>
        <w:rPr>
          <w:spacing w:val="39"/>
          <w:w w:val="115"/>
        </w:rPr>
        <w:t> </w:t>
      </w:r>
      <w:r>
        <w:rPr>
          <w:w w:val="115"/>
        </w:rPr>
        <w:t>to</w:t>
      </w:r>
      <w:r>
        <w:rPr>
          <w:spacing w:val="40"/>
          <w:w w:val="115"/>
        </w:rPr>
        <w:t> </w:t>
      </w:r>
      <w:r>
        <w:rPr>
          <w:w w:val="115"/>
        </w:rPr>
        <w:t>have</w:t>
      </w:r>
      <w:r>
        <w:rPr>
          <w:spacing w:val="43"/>
          <w:w w:val="115"/>
        </w:rPr>
        <w:t> </w:t>
      </w:r>
      <w:r>
        <w:rPr>
          <w:w w:val="115"/>
        </w:rPr>
        <w:t>the</w:t>
      </w:r>
      <w:r>
        <w:rPr>
          <w:spacing w:val="37"/>
          <w:w w:val="115"/>
        </w:rPr>
        <w:t> </w:t>
      </w:r>
      <w:r>
        <w:rPr>
          <w:w w:val="115"/>
        </w:rPr>
        <w:t>knowledge</w:t>
      </w:r>
      <w:r>
        <w:rPr>
          <w:spacing w:val="37"/>
          <w:w w:val="115"/>
        </w:rPr>
        <w:t> </w:t>
      </w:r>
      <w:r>
        <w:rPr>
          <w:w w:val="115"/>
        </w:rPr>
        <w:t>of</w:t>
      </w:r>
      <w:r>
        <w:rPr>
          <w:spacing w:val="47"/>
          <w:w w:val="115"/>
        </w:rPr>
        <w:t> </w:t>
      </w:r>
      <w:r>
        <w:rPr>
          <w:w w:val="115"/>
        </w:rPr>
        <w:t>many</w:t>
      </w:r>
      <w:r>
        <w:rPr>
          <w:spacing w:val="38"/>
          <w:w w:val="115"/>
        </w:rPr>
        <w:t> </w:t>
      </w:r>
      <w:r>
        <w:rPr>
          <w:w w:val="115"/>
        </w:rPr>
        <w:t>cultures</w:t>
      </w:r>
      <w:r>
        <w:rPr>
          <w:spacing w:val="43"/>
          <w:w w:val="115"/>
        </w:rPr>
        <w:t> </w:t>
      </w:r>
      <w:r>
        <w:rPr>
          <w:w w:val="115"/>
        </w:rPr>
        <w:t>along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spacing w:before="105"/>
        <w:ind w:left="0" w:right="1415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513.599976pt;margin-top:-2.290116pt;width:32.3pt;height:28.35pt;mso-position-horizontal-relative:page;mso-position-vertical-relative:paragraph;z-index:15735296" coordorigin="10272,-46" coordsize="646,567">
            <v:rect style="position:absolute;left:10272;top:-46;width:646;height:567" filled="true" fillcolor="#bf504d" stroked="false">
              <v:fill type="solid"/>
            </v:rect>
            <v:shape style="position:absolute;left:10272;top:-46;width:646;height:567" type="#_x0000_t202" filled="false" stroked="false">
              <v:textbox inset="0,0,0,0">
                <w:txbxContent>
                  <w:p>
                    <w:pPr>
                      <w:spacing w:before="146"/>
                      <w:ind w:left="156" w:right="0" w:firstLine="0"/>
                      <w:jc w:val="left"/>
                      <w:rPr>
                        <w:rFonts w:ascii="Georgia"/>
                        <w:b/>
                        <w:sz w:val="2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w w:val="82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4">
        <w:r>
          <w:rPr>
            <w:rFonts w:ascii="Arial"/>
            <w:b/>
            <w:color w:val="006EBF"/>
            <w:sz w:val="20"/>
          </w:rPr>
          <w:t>www.literaryquest.org</w:t>
        </w:r>
      </w:hyperlink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660" w:bottom="280" w:left="740" w:right="680"/>
        </w:sectPr>
      </w:pP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2240" w:h="15840"/>
          <w:pgMar w:top="1500" w:bottom="280" w:left="740" w:right="680"/>
        </w:sect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before="0"/>
        <w:ind w:left="0" w:right="38" w:firstLine="0"/>
        <w:jc w:val="righ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1005839</wp:posOffset>
            </wp:positionH>
            <wp:positionV relativeFrom="paragraph">
              <wp:posOffset>-631089</wp:posOffset>
            </wp:positionV>
            <wp:extent cx="594360" cy="620267"/>
            <wp:effectExtent l="0" t="0" r="0" b="0"/>
            <wp:wrapNone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2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1F"/>
          <w:sz w:val="12"/>
        </w:rPr>
        <w:t>Est.1984</w:t>
      </w:r>
    </w:p>
    <w:p>
      <w:pPr>
        <w:pStyle w:val="Heading7"/>
        <w:spacing w:before="148"/>
        <w:ind w:left="843"/>
        <w:jc w:val="center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231F1F"/>
          <w:spacing w:val="-1"/>
        </w:rPr>
        <w:t>ORIENTALJOURNALOF</w:t>
      </w:r>
      <w:r>
        <w:rPr>
          <w:rFonts w:ascii="Arial"/>
          <w:color w:val="231F1F"/>
          <w:spacing w:val="-6"/>
        </w:rPr>
        <w:t> </w:t>
      </w:r>
      <w:r>
        <w:rPr>
          <w:rFonts w:ascii="Arial"/>
          <w:color w:val="231F1F"/>
        </w:rPr>
        <w:t>CHEMISTRY</w:t>
      </w:r>
    </w:p>
    <w:p>
      <w:pPr>
        <w:spacing w:before="29"/>
        <w:ind w:left="846" w:right="0" w:firstLine="0"/>
        <w:jc w:val="center"/>
        <w:rPr>
          <w:rFonts w:ascii="Arial MT"/>
          <w:sz w:val="14"/>
        </w:rPr>
      </w:pPr>
      <w:r>
        <w:rPr>
          <w:rFonts w:ascii="Arial MT"/>
          <w:color w:val="231F1F"/>
          <w:sz w:val="14"/>
        </w:rPr>
        <w:t>AnInternationalOpenFreeAccess,PeerReviewedResearchJournal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851" w:right="0" w:firstLine="0"/>
        <w:jc w:val="center"/>
        <w:rPr>
          <w:rFonts w:ascii="Arial MT"/>
          <w:sz w:val="18"/>
        </w:rPr>
      </w:pPr>
      <w:hyperlink r:id="rId26">
        <w:r>
          <w:rPr>
            <w:rFonts w:ascii="Arial MT"/>
            <w:color w:val="231F1F"/>
            <w:sz w:val="18"/>
          </w:rPr>
          <w:t>www.orientjchem.org</w:t>
        </w:r>
      </w:hyperlink>
    </w:p>
    <w:p>
      <w:pPr>
        <w:spacing w:before="94"/>
        <w:ind w:left="0" w:right="1261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color w:val="231F1F"/>
          <w:sz w:val="18"/>
        </w:rPr>
        <w:t>ISSN:</w:t>
      </w:r>
      <w:r>
        <w:rPr>
          <w:rFonts w:ascii="Arial MT"/>
          <w:color w:val="231F1F"/>
          <w:spacing w:val="-2"/>
          <w:sz w:val="18"/>
        </w:rPr>
        <w:t> </w:t>
      </w:r>
      <w:r>
        <w:rPr>
          <w:rFonts w:ascii="Arial MT"/>
          <w:color w:val="231F1F"/>
          <w:sz w:val="18"/>
        </w:rPr>
        <w:t>0970-020</w:t>
      </w:r>
    </w:p>
    <w:p>
      <w:pPr>
        <w:spacing w:line="247" w:lineRule="auto" w:before="9"/>
        <w:ind w:left="362" w:right="1255" w:firstLine="866"/>
        <w:jc w:val="right"/>
        <w:rPr>
          <w:rFonts w:ascii="Arial MT"/>
          <w:sz w:val="18"/>
        </w:rPr>
      </w:pPr>
      <w:r>
        <w:rPr>
          <w:rFonts w:ascii="Arial MT"/>
          <w:color w:val="231F1F"/>
          <w:spacing w:val="-1"/>
          <w:sz w:val="18"/>
        </w:rPr>
        <w:t>XCODEN: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pacing w:val="-2"/>
          <w:sz w:val="18"/>
        </w:rPr>
        <w:t>OJCHEG2012,Vol.28</w:t>
      </w:r>
    </w:p>
    <w:p>
      <w:pPr>
        <w:spacing w:line="249" w:lineRule="auto" w:before="3"/>
        <w:ind w:left="911" w:right="1257" w:firstLine="549"/>
        <w:jc w:val="left"/>
        <w:rPr>
          <w:rFonts w:ascii="Arial MT"/>
          <w:sz w:val="18"/>
        </w:rPr>
      </w:pPr>
      <w:r>
        <w:rPr>
          <w:rFonts w:ascii="Arial MT"/>
          <w:color w:val="231F1F"/>
          <w:spacing w:val="-2"/>
          <w:sz w:val="18"/>
        </w:rPr>
        <w:t>,No.(4):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Pg.1777-1783</w:t>
      </w:r>
    </w:p>
    <w:p>
      <w:pPr>
        <w:spacing w:after="0" w:line="249" w:lineRule="auto"/>
        <w:jc w:val="left"/>
        <w:rPr>
          <w:rFonts w:ascii="Arial MT"/>
          <w:sz w:val="18"/>
        </w:rPr>
        <w:sectPr>
          <w:type w:val="continuous"/>
          <w:pgSz w:w="12240" w:h="15840"/>
          <w:pgMar w:top="660" w:bottom="280" w:left="740" w:right="680"/>
          <w:cols w:num="3" w:equalWidth="0">
            <w:col w:w="1926" w:space="508"/>
            <w:col w:w="5041" w:space="39"/>
            <w:col w:w="3306"/>
          </w:cols>
        </w:sectPr>
      </w:pPr>
    </w:p>
    <w:p>
      <w:pPr>
        <w:pStyle w:val="BodyText"/>
        <w:spacing w:before="1"/>
        <w:rPr>
          <w:rFonts w:ascii="Arial MT"/>
          <w:sz w:val="7"/>
        </w:rPr>
      </w:pPr>
    </w:p>
    <w:p>
      <w:pPr>
        <w:pStyle w:val="BodyText"/>
        <w:spacing w:line="42" w:lineRule="exact"/>
        <w:ind w:left="1183"/>
        <w:rPr>
          <w:rFonts w:ascii="Arial MT"/>
          <w:sz w:val="4"/>
        </w:rPr>
      </w:pPr>
      <w:r>
        <w:rPr>
          <w:rFonts w:ascii="Arial MT"/>
          <w:position w:val="0"/>
          <w:sz w:val="4"/>
        </w:rPr>
        <w:pict>
          <v:group style="width:417.6pt;height:2.050pt;mso-position-horizontal-relative:char;mso-position-vertical-relative:line" coordorigin="0,0" coordsize="8352,41">
            <v:line style="position:absolute" from="0,20" to="8352,20" stroked="true" strokeweight="2.04pt" strokecolor="#231f1f">
              <v:stroke dashstyle="solid"/>
            </v:line>
          </v:group>
        </w:pict>
      </w:r>
      <w:r>
        <w:rPr>
          <w:rFonts w:ascii="Arial MT"/>
          <w:position w:val="0"/>
          <w:sz w:val="4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pStyle w:val="Heading3"/>
        <w:spacing w:line="249" w:lineRule="auto"/>
        <w:ind w:right="1766" w:firstLine="0"/>
        <w:jc w:val="center"/>
      </w:pPr>
      <w:r>
        <w:rPr>
          <w:color w:val="231F1F"/>
          <w:spacing w:val="-1"/>
        </w:rPr>
        <w:t>DeterminationofSomePropertiesofReusedCookingGrou</w:t>
      </w:r>
      <w:r>
        <w:rPr>
          <w:color w:val="231F1F"/>
          <w:spacing w:val="-75"/>
        </w:rPr>
        <w:t> </w:t>
      </w:r>
      <w:r>
        <w:rPr>
          <w:color w:val="231F1F"/>
        </w:rPr>
        <w:t>ndNutOilusingFTIRSpectroscopy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spacing w:before="0"/>
        <w:ind w:left="2198" w:right="2417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1F"/>
          <w:sz w:val="20"/>
        </w:rPr>
        <w:t>J.THAMARAISELVI</w:t>
      </w:r>
      <w:r>
        <w:rPr>
          <w:rFonts w:ascii="Arial"/>
          <w:b/>
          <w:color w:val="231F1F"/>
          <w:sz w:val="20"/>
          <w:vertAlign w:val="superscript"/>
        </w:rPr>
        <w:t>1</w:t>
      </w:r>
      <w:r>
        <w:rPr>
          <w:rFonts w:ascii="Arial"/>
          <w:b/>
          <w:color w:val="231F1F"/>
          <w:sz w:val="20"/>
          <w:vertAlign w:val="baseline"/>
        </w:rPr>
        <w:t>andS.KALPANADEVI</w:t>
      </w:r>
      <w:r>
        <w:rPr>
          <w:rFonts w:ascii="Arial"/>
          <w:b/>
          <w:color w:val="231F1F"/>
          <w:sz w:val="20"/>
          <w:vertAlign w:val="superscript"/>
        </w:rPr>
        <w:t>2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before="1"/>
        <w:ind w:left="2354" w:right="2414" w:firstLine="0"/>
        <w:jc w:val="center"/>
        <w:rPr>
          <w:rFonts w:ascii="Arial MT"/>
          <w:sz w:val="10"/>
        </w:rPr>
      </w:pPr>
      <w:r>
        <w:rPr>
          <w:rFonts w:ascii="Arial MT"/>
          <w:color w:val="231F1F"/>
          <w:sz w:val="10"/>
        </w:rPr>
        <w:t>1-</w:t>
      </w:r>
    </w:p>
    <w:p>
      <w:pPr>
        <w:spacing w:before="54"/>
        <w:ind w:left="2354" w:right="2417" w:firstLine="0"/>
        <w:jc w:val="center"/>
        <w:rPr>
          <w:rFonts w:ascii="Arial MT"/>
          <w:sz w:val="18"/>
        </w:rPr>
      </w:pPr>
      <w:r>
        <w:rPr>
          <w:rFonts w:ascii="Arial MT"/>
          <w:color w:val="231F1F"/>
          <w:position w:val="6"/>
          <w:sz w:val="10"/>
        </w:rPr>
        <w:t>2</w:t>
      </w:r>
      <w:r>
        <w:rPr>
          <w:rFonts w:ascii="Arial MT"/>
          <w:color w:val="231F1F"/>
          <w:sz w:val="18"/>
        </w:rPr>
        <w:t>DepartmentofChemistry,AvinashilingamInstituteforHomeScienceandHigher</w:t>
      </w:r>
    </w:p>
    <w:p>
      <w:pPr>
        <w:spacing w:before="33"/>
        <w:ind w:left="2354" w:right="2417" w:firstLine="0"/>
        <w:jc w:val="center"/>
        <w:rPr>
          <w:rFonts w:ascii="Arial MT"/>
          <w:sz w:val="18"/>
        </w:rPr>
      </w:pPr>
      <w:r>
        <w:rPr>
          <w:rFonts w:ascii="Arial MT"/>
          <w:color w:val="231F1F"/>
          <w:sz w:val="18"/>
        </w:rPr>
        <w:t>EducationforWomen,Coimbatore-641043,India.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4"/>
        </w:rPr>
      </w:pPr>
    </w:p>
    <w:p>
      <w:pPr>
        <w:spacing w:before="0"/>
        <w:ind w:left="2354" w:right="2416" w:firstLine="0"/>
        <w:jc w:val="center"/>
        <w:rPr>
          <w:rFonts w:ascii="Arial MT"/>
          <w:sz w:val="18"/>
        </w:rPr>
      </w:pPr>
      <w:r>
        <w:rPr>
          <w:rFonts w:ascii="Arial MT"/>
          <w:color w:val="231F1F"/>
          <w:sz w:val="18"/>
        </w:rPr>
        <w:t>(Received:</w:t>
      </w:r>
      <w:r>
        <w:rPr>
          <w:rFonts w:ascii="Arial MT"/>
          <w:color w:val="231F1F"/>
          <w:spacing w:val="-5"/>
          <w:sz w:val="18"/>
        </w:rPr>
        <w:t> </w:t>
      </w:r>
      <w:r>
        <w:rPr>
          <w:rFonts w:ascii="Arial MT"/>
          <w:color w:val="231F1F"/>
          <w:sz w:val="18"/>
        </w:rPr>
        <w:t>September</w:t>
      </w:r>
      <w:r>
        <w:rPr>
          <w:rFonts w:ascii="Arial MT"/>
          <w:color w:val="231F1F"/>
          <w:spacing w:val="-3"/>
          <w:sz w:val="18"/>
        </w:rPr>
        <w:t> </w:t>
      </w:r>
      <w:r>
        <w:rPr>
          <w:rFonts w:ascii="Arial MT"/>
          <w:color w:val="231F1F"/>
          <w:sz w:val="18"/>
        </w:rPr>
        <w:t>01,2012;</w:t>
      </w:r>
      <w:r>
        <w:rPr>
          <w:rFonts w:ascii="Arial MT"/>
          <w:color w:val="231F1F"/>
          <w:spacing w:val="-1"/>
          <w:sz w:val="18"/>
        </w:rPr>
        <w:t> </w:t>
      </w:r>
      <w:r>
        <w:rPr>
          <w:rFonts w:ascii="Arial MT"/>
          <w:color w:val="231F1F"/>
          <w:sz w:val="18"/>
        </w:rPr>
        <w:t>Accepted:</w:t>
      </w:r>
      <w:r>
        <w:rPr>
          <w:rFonts w:ascii="Arial MT"/>
          <w:color w:val="231F1F"/>
          <w:spacing w:val="-3"/>
          <w:sz w:val="18"/>
        </w:rPr>
        <w:t> </w:t>
      </w:r>
      <w:r>
        <w:rPr>
          <w:rFonts w:ascii="Arial MT"/>
          <w:color w:val="231F1F"/>
          <w:sz w:val="18"/>
        </w:rPr>
        <w:t>November08,</w:t>
      </w:r>
      <w:r>
        <w:rPr>
          <w:rFonts w:ascii="Arial MT"/>
          <w:color w:val="231F1F"/>
          <w:spacing w:val="-4"/>
          <w:sz w:val="18"/>
        </w:rPr>
        <w:t> </w:t>
      </w:r>
      <w:r>
        <w:rPr>
          <w:rFonts w:ascii="Arial MT"/>
          <w:color w:val="231F1F"/>
          <w:sz w:val="18"/>
        </w:rPr>
        <w:t>2012)</w:t>
      </w: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0"/>
        <w:ind w:left="2354" w:right="241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1F"/>
          <w:sz w:val="18"/>
        </w:rPr>
        <w:t>ABSTRACT</w:t>
      </w: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1921" w:right="1980" w:firstLine="540"/>
        <w:jc w:val="both"/>
        <w:rPr>
          <w:rFonts w:ascii="Arial MT"/>
        </w:rPr>
      </w:pPr>
      <w:r>
        <w:rPr>
          <w:rFonts w:ascii="Arial MT"/>
          <w:color w:val="231F1F"/>
        </w:rPr>
        <w:t>Depending upon temperature and the duration of the deep-frying process, the heating</w:t>
      </w:r>
      <w:r>
        <w:rPr>
          <w:rFonts w:ascii="Arial MT"/>
          <w:color w:val="231F1F"/>
          <w:spacing w:val="1"/>
        </w:rPr>
        <w:t> </w:t>
      </w:r>
      <w:r>
        <w:rPr>
          <w:rFonts w:ascii="Arial MT"/>
          <w:color w:val="231F1F"/>
        </w:rPr>
        <w:t>offats and oils will change the composition of the medium and eventually lead to the degradation</w:t>
      </w:r>
      <w:r>
        <w:rPr>
          <w:rFonts w:ascii="Arial MT"/>
          <w:color w:val="231F1F"/>
          <w:spacing w:val="1"/>
        </w:rPr>
        <w:t> </w:t>
      </w:r>
      <w:r>
        <w:rPr>
          <w:rFonts w:ascii="Arial MT"/>
          <w:color w:val="231F1F"/>
        </w:rPr>
        <w:t>ofthe fat. In the present work we can use Groundnut oil to different temperature conditions</w:t>
      </w:r>
      <w:r>
        <w:rPr>
          <w:rFonts w:ascii="Arial MT"/>
          <w:color w:val="231F1F"/>
          <w:spacing w:val="1"/>
        </w:rPr>
        <w:t> </w:t>
      </w:r>
      <w:r>
        <w:rPr>
          <w:rFonts w:ascii="Arial MT"/>
          <w:color w:val="231F1F"/>
        </w:rPr>
        <w:t>andanalysesusingFTIRspectroscopy.</w:t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0"/>
        <w:ind w:left="2354" w:right="2417" w:firstLine="0"/>
        <w:jc w:val="center"/>
        <w:rPr>
          <w:rFonts w:ascii="Arial MT"/>
          <w:sz w:val="18"/>
        </w:rPr>
      </w:pPr>
      <w:r>
        <w:rPr>
          <w:rFonts w:ascii="Arial"/>
          <w:b/>
          <w:color w:val="231F1F"/>
          <w:sz w:val="18"/>
        </w:rPr>
        <w:t>Keywords:</w:t>
      </w:r>
      <w:r>
        <w:rPr>
          <w:rFonts w:ascii="Arial MT"/>
          <w:color w:val="231F1F"/>
          <w:sz w:val="18"/>
        </w:rPr>
        <w:t>ReusedCooking,Nut,Oil.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660" w:bottom="280" w:left="740" w:right="680"/>
        </w:sect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0"/>
        <w:ind w:left="253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1F"/>
          <w:sz w:val="18"/>
        </w:rPr>
        <w:t>INTRODUCTION</w:t>
      </w:r>
    </w:p>
    <w:p>
      <w:pPr>
        <w:pStyle w:val="BodyText"/>
        <w:rPr>
          <w:rFonts w:ascii="Arial"/>
          <w:b/>
          <w:sz w:val="24"/>
        </w:rPr>
      </w:pPr>
    </w:p>
    <w:p>
      <w:pPr>
        <w:tabs>
          <w:tab w:pos="1859" w:val="left" w:leader="none"/>
          <w:tab w:pos="1977" w:val="left" w:leader="none"/>
          <w:tab w:pos="2384" w:val="left" w:leader="none"/>
          <w:tab w:pos="2448" w:val="left" w:leader="none"/>
          <w:tab w:pos="2999" w:val="left" w:leader="none"/>
          <w:tab w:pos="3080" w:val="left" w:leader="none"/>
          <w:tab w:pos="3407" w:val="left" w:leader="none"/>
          <w:tab w:pos="3485" w:val="left" w:leader="none"/>
          <w:tab w:pos="3676" w:val="left" w:leader="none"/>
          <w:tab w:pos="3766" w:val="left" w:leader="none"/>
          <w:tab w:pos="4056" w:val="left" w:leader="none"/>
          <w:tab w:pos="4676" w:val="left" w:leader="none"/>
          <w:tab w:pos="4897" w:val="left" w:leader="none"/>
        </w:tabs>
        <w:spacing w:line="278" w:lineRule="auto" w:before="0"/>
        <w:ind w:left="1204" w:right="0" w:firstLine="720"/>
        <w:jc w:val="left"/>
        <w:rPr>
          <w:rFonts w:ascii="Arial MT"/>
          <w:sz w:val="18"/>
        </w:rPr>
      </w:pPr>
      <w:r>
        <w:rPr>
          <w:rFonts w:ascii="Arial MT"/>
          <w:color w:val="231F1F"/>
          <w:sz w:val="18"/>
        </w:rPr>
        <w:t>Peanut</w:t>
      </w:r>
      <w:r>
        <w:rPr>
          <w:rFonts w:ascii="Arial MT"/>
          <w:color w:val="231F1F"/>
          <w:spacing w:val="30"/>
          <w:sz w:val="18"/>
        </w:rPr>
        <w:t> </w:t>
      </w:r>
      <w:r>
        <w:rPr>
          <w:rFonts w:ascii="Arial MT"/>
          <w:color w:val="231F1F"/>
          <w:sz w:val="18"/>
        </w:rPr>
        <w:t>oil</w:t>
      </w:r>
      <w:r>
        <w:rPr>
          <w:rFonts w:ascii="Arial MT"/>
          <w:color w:val="231F1F"/>
          <w:spacing w:val="30"/>
          <w:sz w:val="18"/>
        </w:rPr>
        <w:t> </w:t>
      </w:r>
      <w:r>
        <w:rPr>
          <w:rFonts w:ascii="Arial MT"/>
          <w:color w:val="231F1F"/>
          <w:sz w:val="18"/>
        </w:rPr>
        <w:t>also</w:t>
      </w:r>
      <w:r>
        <w:rPr>
          <w:rFonts w:ascii="Arial MT"/>
          <w:color w:val="231F1F"/>
          <w:spacing w:val="30"/>
          <w:sz w:val="18"/>
        </w:rPr>
        <w:t> </w:t>
      </w:r>
      <w:r>
        <w:rPr>
          <w:rFonts w:ascii="Arial MT"/>
          <w:color w:val="231F1F"/>
          <w:sz w:val="18"/>
        </w:rPr>
        <w:t>known</w:t>
      </w:r>
      <w:r>
        <w:rPr>
          <w:rFonts w:ascii="Arial MT"/>
          <w:color w:val="231F1F"/>
          <w:spacing w:val="30"/>
          <w:sz w:val="18"/>
        </w:rPr>
        <w:t> </w:t>
      </w:r>
      <w:r>
        <w:rPr>
          <w:rFonts w:ascii="Arial MT"/>
          <w:color w:val="231F1F"/>
          <w:sz w:val="18"/>
        </w:rPr>
        <w:t>as</w:t>
      </w:r>
      <w:r>
        <w:rPr>
          <w:rFonts w:ascii="Arial MT"/>
          <w:color w:val="231F1F"/>
          <w:spacing w:val="30"/>
          <w:sz w:val="18"/>
        </w:rPr>
        <w:t> </w:t>
      </w:r>
      <w:r>
        <w:rPr>
          <w:rFonts w:ascii="Arial MT"/>
          <w:color w:val="231F1F"/>
          <w:sz w:val="18"/>
        </w:rPr>
        <w:t>groundnut</w:t>
      </w:r>
      <w:r>
        <w:rPr>
          <w:rFonts w:ascii="Arial MT"/>
          <w:color w:val="231F1F"/>
          <w:spacing w:val="30"/>
          <w:sz w:val="18"/>
        </w:rPr>
        <w:t> </w:t>
      </w:r>
      <w:r>
        <w:rPr>
          <w:rFonts w:ascii="Arial MT"/>
          <w:color w:val="231F1F"/>
          <w:sz w:val="18"/>
        </w:rPr>
        <w:t>oil,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isa</w:t>
      </w:r>
      <w:r>
        <w:rPr>
          <w:rFonts w:ascii="Arial MT"/>
          <w:color w:val="231F1F"/>
          <w:spacing w:val="23"/>
          <w:sz w:val="18"/>
        </w:rPr>
        <w:t> </w:t>
      </w:r>
      <w:r>
        <w:rPr>
          <w:rFonts w:ascii="Arial MT"/>
          <w:color w:val="231F1F"/>
          <w:sz w:val="18"/>
        </w:rPr>
        <w:t>mild</w:t>
      </w:r>
      <w:r>
        <w:rPr>
          <w:rFonts w:ascii="Arial MT"/>
          <w:color w:val="231F1F"/>
          <w:spacing w:val="23"/>
          <w:sz w:val="18"/>
        </w:rPr>
        <w:t> </w:t>
      </w:r>
      <w:r>
        <w:rPr>
          <w:rFonts w:ascii="Arial MT"/>
          <w:color w:val="231F1F"/>
          <w:sz w:val="18"/>
        </w:rPr>
        <w:t>tasting</w:t>
      </w:r>
      <w:r>
        <w:rPr>
          <w:rFonts w:ascii="Arial MT"/>
          <w:color w:val="231F1F"/>
          <w:spacing w:val="23"/>
          <w:sz w:val="18"/>
        </w:rPr>
        <w:t> </w:t>
      </w:r>
      <w:r>
        <w:rPr>
          <w:rFonts w:ascii="Arial MT"/>
          <w:color w:val="231F1F"/>
          <w:sz w:val="18"/>
        </w:rPr>
        <w:t>vegetable</w:t>
      </w:r>
      <w:r>
        <w:rPr>
          <w:rFonts w:ascii="Arial MT"/>
          <w:color w:val="231F1F"/>
          <w:spacing w:val="20"/>
          <w:sz w:val="18"/>
        </w:rPr>
        <w:t> </w:t>
      </w:r>
      <w:r>
        <w:rPr>
          <w:rFonts w:ascii="Arial MT"/>
          <w:color w:val="231F1F"/>
          <w:sz w:val="18"/>
        </w:rPr>
        <w:t>oil</w:t>
      </w:r>
      <w:r>
        <w:rPr>
          <w:rFonts w:ascii="Arial MT"/>
          <w:color w:val="231F1F"/>
          <w:spacing w:val="22"/>
          <w:sz w:val="18"/>
        </w:rPr>
        <w:t> </w:t>
      </w:r>
      <w:r>
        <w:rPr>
          <w:rFonts w:ascii="Arial MT"/>
          <w:color w:val="231F1F"/>
          <w:sz w:val="18"/>
        </w:rPr>
        <w:t>derived</w:t>
      </w:r>
      <w:r>
        <w:rPr>
          <w:rFonts w:ascii="Arial MT"/>
          <w:color w:val="231F1F"/>
          <w:spacing w:val="23"/>
          <w:sz w:val="18"/>
        </w:rPr>
        <w:t> </w:t>
      </w:r>
      <w:r>
        <w:rPr>
          <w:rFonts w:ascii="Arial MT"/>
          <w:color w:val="231F1F"/>
          <w:sz w:val="18"/>
        </w:rPr>
        <w:t>from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peanuts.Theoilisavailableinrefined,unrefined,coldp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ressed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and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roasted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varieties,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the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latter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with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astrongpeanutflavourandaroma,analogoustotoaste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d</w:t>
      </w:r>
      <w:r>
        <w:rPr>
          <w:rFonts w:ascii="Arial MT"/>
          <w:color w:val="231F1F"/>
          <w:spacing w:val="41"/>
          <w:sz w:val="18"/>
        </w:rPr>
        <w:t> </w:t>
      </w:r>
      <w:r>
        <w:rPr>
          <w:rFonts w:ascii="Arial MT"/>
          <w:color w:val="231F1F"/>
          <w:sz w:val="18"/>
        </w:rPr>
        <w:t>sesame</w:t>
      </w:r>
      <w:r>
        <w:rPr>
          <w:rFonts w:ascii="Arial MT"/>
          <w:color w:val="231F1F"/>
          <w:spacing w:val="40"/>
          <w:sz w:val="18"/>
        </w:rPr>
        <w:t> </w:t>
      </w:r>
      <w:r>
        <w:rPr>
          <w:rFonts w:ascii="Arial MT"/>
          <w:color w:val="231F1F"/>
          <w:sz w:val="18"/>
        </w:rPr>
        <w:t>oil.</w:t>
      </w:r>
      <w:r>
        <w:rPr>
          <w:rFonts w:ascii="Arial MT"/>
          <w:color w:val="231F1F"/>
          <w:spacing w:val="39"/>
          <w:sz w:val="18"/>
        </w:rPr>
        <w:t> </w:t>
      </w:r>
      <w:r>
        <w:rPr>
          <w:rFonts w:ascii="Arial MT"/>
          <w:color w:val="231F1F"/>
          <w:sz w:val="18"/>
        </w:rPr>
        <w:t>It</w:t>
      </w:r>
      <w:r>
        <w:rPr>
          <w:rFonts w:ascii="Arial MT"/>
          <w:color w:val="231F1F"/>
          <w:spacing w:val="40"/>
          <w:sz w:val="18"/>
        </w:rPr>
        <w:t> </w:t>
      </w:r>
      <w:r>
        <w:rPr>
          <w:rFonts w:ascii="Arial MT"/>
          <w:color w:val="231F1F"/>
          <w:sz w:val="18"/>
        </w:rPr>
        <w:t>is</w:t>
      </w:r>
      <w:r>
        <w:rPr>
          <w:rFonts w:ascii="Arial MT"/>
          <w:color w:val="231F1F"/>
          <w:spacing w:val="39"/>
          <w:sz w:val="18"/>
        </w:rPr>
        <w:t> </w:t>
      </w:r>
      <w:r>
        <w:rPr>
          <w:rFonts w:ascii="Arial MT"/>
          <w:color w:val="231F1F"/>
          <w:sz w:val="18"/>
        </w:rPr>
        <w:t>often</w:t>
      </w:r>
      <w:r>
        <w:rPr>
          <w:rFonts w:ascii="Arial MT"/>
          <w:color w:val="231F1F"/>
          <w:spacing w:val="42"/>
          <w:sz w:val="18"/>
        </w:rPr>
        <w:t> </w:t>
      </w:r>
      <w:r>
        <w:rPr>
          <w:rFonts w:ascii="Arial MT"/>
          <w:color w:val="231F1F"/>
          <w:sz w:val="18"/>
        </w:rPr>
        <w:t>used</w:t>
      </w:r>
      <w:r>
        <w:rPr>
          <w:rFonts w:ascii="Arial MT"/>
          <w:color w:val="231F1F"/>
          <w:spacing w:val="42"/>
          <w:sz w:val="18"/>
        </w:rPr>
        <w:t> </w:t>
      </w:r>
      <w:r>
        <w:rPr>
          <w:rFonts w:ascii="Arial MT"/>
          <w:color w:val="231F1F"/>
          <w:sz w:val="18"/>
        </w:rPr>
        <w:t>in</w:t>
      </w:r>
      <w:r>
        <w:rPr>
          <w:rFonts w:ascii="Arial MT"/>
          <w:color w:val="231F1F"/>
          <w:spacing w:val="41"/>
          <w:sz w:val="18"/>
        </w:rPr>
        <w:t> </w:t>
      </w:r>
      <w:r>
        <w:rPr>
          <w:rFonts w:ascii="Arial MT"/>
          <w:color w:val="231F1F"/>
          <w:sz w:val="18"/>
        </w:rPr>
        <w:t>Chinese,South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Asian</w:t>
        <w:tab/>
        <w:t>and</w:t>
        <w:tab/>
        <w:t>Southeast</w:t>
        <w:tab/>
        <w:t>Asian</w:t>
        <w:tab/>
        <w:t>cuisine,</w:t>
        <w:tab/>
      </w:r>
      <w:r>
        <w:rPr>
          <w:rFonts w:ascii="Arial MT"/>
          <w:color w:val="231F1F"/>
          <w:spacing w:val="-2"/>
          <w:sz w:val="18"/>
        </w:rPr>
        <w:t>both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forgeneral</w:t>
      </w:r>
      <w:r>
        <w:rPr>
          <w:rFonts w:ascii="Arial MT"/>
          <w:color w:val="231F1F"/>
          <w:spacing w:val="10"/>
          <w:sz w:val="18"/>
        </w:rPr>
        <w:t> </w:t>
      </w:r>
      <w:r>
        <w:rPr>
          <w:rFonts w:ascii="Arial MT"/>
          <w:color w:val="231F1F"/>
          <w:sz w:val="18"/>
        </w:rPr>
        <w:t>cooking,</w:t>
      </w:r>
      <w:r>
        <w:rPr>
          <w:rFonts w:ascii="Arial MT"/>
          <w:color w:val="231F1F"/>
          <w:spacing w:val="10"/>
          <w:sz w:val="18"/>
        </w:rPr>
        <w:t> </w:t>
      </w:r>
      <w:r>
        <w:rPr>
          <w:rFonts w:ascii="Arial MT"/>
          <w:color w:val="231F1F"/>
          <w:sz w:val="18"/>
        </w:rPr>
        <w:t>and</w:t>
      </w:r>
      <w:r>
        <w:rPr>
          <w:rFonts w:ascii="Arial MT"/>
          <w:color w:val="231F1F"/>
          <w:spacing w:val="13"/>
          <w:sz w:val="18"/>
        </w:rPr>
        <w:t> </w:t>
      </w:r>
      <w:r>
        <w:rPr>
          <w:rFonts w:ascii="Arial MT"/>
          <w:color w:val="231F1F"/>
          <w:sz w:val="18"/>
        </w:rPr>
        <w:t>in</w:t>
      </w:r>
      <w:r>
        <w:rPr>
          <w:rFonts w:ascii="Arial MT"/>
          <w:color w:val="231F1F"/>
          <w:spacing w:val="11"/>
          <w:sz w:val="18"/>
        </w:rPr>
        <w:t> </w:t>
      </w:r>
      <w:r>
        <w:rPr>
          <w:rFonts w:ascii="Arial MT"/>
          <w:color w:val="231F1F"/>
          <w:sz w:val="18"/>
        </w:rPr>
        <w:t>the</w:t>
      </w:r>
      <w:r>
        <w:rPr>
          <w:rFonts w:ascii="Arial MT"/>
          <w:color w:val="231F1F"/>
          <w:spacing w:val="12"/>
          <w:sz w:val="18"/>
        </w:rPr>
        <w:t> </w:t>
      </w:r>
      <w:r>
        <w:rPr>
          <w:rFonts w:ascii="Arial MT"/>
          <w:color w:val="231F1F"/>
          <w:sz w:val="18"/>
        </w:rPr>
        <w:t>case</w:t>
      </w:r>
      <w:r>
        <w:rPr>
          <w:rFonts w:ascii="Arial MT"/>
          <w:color w:val="231F1F"/>
          <w:spacing w:val="12"/>
          <w:sz w:val="18"/>
        </w:rPr>
        <w:t> </w:t>
      </w:r>
      <w:r>
        <w:rPr>
          <w:rFonts w:ascii="Arial MT"/>
          <w:color w:val="231F1F"/>
          <w:sz w:val="18"/>
        </w:rPr>
        <w:t>of</w:t>
      </w:r>
      <w:r>
        <w:rPr>
          <w:rFonts w:ascii="Arial MT"/>
          <w:color w:val="231F1F"/>
          <w:spacing w:val="12"/>
          <w:sz w:val="18"/>
        </w:rPr>
        <w:t> </w:t>
      </w:r>
      <w:r>
        <w:rPr>
          <w:rFonts w:ascii="Arial MT"/>
          <w:color w:val="231F1F"/>
          <w:sz w:val="18"/>
        </w:rPr>
        <w:t>roasted</w:t>
      </w:r>
      <w:r>
        <w:rPr>
          <w:rFonts w:ascii="Arial MT"/>
          <w:color w:val="231F1F"/>
          <w:spacing w:val="12"/>
          <w:sz w:val="18"/>
        </w:rPr>
        <w:t> </w:t>
      </w:r>
      <w:r>
        <w:rPr>
          <w:rFonts w:ascii="Arial MT"/>
          <w:color w:val="231F1F"/>
          <w:sz w:val="18"/>
        </w:rPr>
        <w:t>oil,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foradded</w:t>
      </w:r>
      <w:r>
        <w:rPr>
          <w:rFonts w:ascii="Arial MT"/>
          <w:color w:val="231F1F"/>
          <w:spacing w:val="5"/>
          <w:sz w:val="18"/>
        </w:rPr>
        <w:t> </w:t>
      </w:r>
      <w:r>
        <w:rPr>
          <w:rFonts w:ascii="Arial MT"/>
          <w:color w:val="231F1F"/>
          <w:sz w:val="18"/>
        </w:rPr>
        <w:t>flavour.</w:t>
      </w:r>
      <w:r>
        <w:rPr>
          <w:rFonts w:ascii="Arial MT"/>
          <w:color w:val="231F1F"/>
          <w:spacing w:val="2"/>
          <w:sz w:val="18"/>
        </w:rPr>
        <w:t> </w:t>
      </w:r>
      <w:r>
        <w:rPr>
          <w:rFonts w:ascii="Arial MT"/>
          <w:color w:val="231F1F"/>
          <w:sz w:val="18"/>
        </w:rPr>
        <w:t>Peanut</w:t>
      </w:r>
      <w:r>
        <w:rPr>
          <w:rFonts w:ascii="Arial MT"/>
          <w:color w:val="231F1F"/>
          <w:spacing w:val="2"/>
          <w:sz w:val="18"/>
        </w:rPr>
        <w:t> </w:t>
      </w:r>
      <w:r>
        <w:rPr>
          <w:rFonts w:ascii="Arial MT"/>
          <w:color w:val="231F1F"/>
          <w:sz w:val="18"/>
        </w:rPr>
        <w:t>oil</w:t>
      </w:r>
      <w:r>
        <w:rPr>
          <w:rFonts w:ascii="Arial MT"/>
          <w:color w:val="231F1F"/>
          <w:spacing w:val="3"/>
          <w:sz w:val="18"/>
        </w:rPr>
        <w:t> </w:t>
      </w:r>
      <w:r>
        <w:rPr>
          <w:rFonts w:ascii="Arial MT"/>
          <w:color w:val="231F1F"/>
          <w:sz w:val="18"/>
        </w:rPr>
        <w:t>has</w:t>
      </w:r>
      <w:r>
        <w:rPr>
          <w:rFonts w:ascii="Arial MT"/>
          <w:color w:val="231F1F"/>
          <w:spacing w:val="4"/>
          <w:sz w:val="18"/>
        </w:rPr>
        <w:t> </w:t>
      </w:r>
      <w:r>
        <w:rPr>
          <w:rFonts w:ascii="Arial MT"/>
          <w:color w:val="231F1F"/>
          <w:sz w:val="18"/>
        </w:rPr>
        <w:t>a</w:t>
      </w:r>
      <w:r>
        <w:rPr>
          <w:rFonts w:ascii="Arial MT"/>
          <w:color w:val="231F1F"/>
          <w:spacing w:val="4"/>
          <w:sz w:val="18"/>
        </w:rPr>
        <w:t> </w:t>
      </w:r>
      <w:r>
        <w:rPr>
          <w:rFonts w:ascii="Arial MT"/>
          <w:color w:val="231F1F"/>
          <w:sz w:val="18"/>
        </w:rPr>
        <w:t>high</w:t>
      </w:r>
      <w:r>
        <w:rPr>
          <w:rFonts w:ascii="Arial MT"/>
          <w:color w:val="231F1F"/>
          <w:spacing w:val="2"/>
          <w:sz w:val="18"/>
        </w:rPr>
        <w:t> </w:t>
      </w:r>
      <w:r>
        <w:rPr>
          <w:rFonts w:ascii="Arial MT"/>
          <w:color w:val="231F1F"/>
          <w:sz w:val="18"/>
        </w:rPr>
        <w:t>smoke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pointrelativetomanyothercookingoils.Itsmajorcomp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onent</w:t>
        <w:tab/>
        <w:t>fatty</w:t>
        <w:tab/>
        <w:t>acids</w:t>
        <w:tab/>
        <w:t>are</w:t>
        <w:tab/>
        <w:tab/>
        <w:t>oleic</w:t>
        <w:tab/>
        <w:t>acids</w:t>
        <w:tab/>
      </w:r>
      <w:r>
        <w:rPr>
          <w:rFonts w:ascii="Arial MT"/>
          <w:color w:val="231F1F"/>
          <w:spacing w:val="-1"/>
          <w:sz w:val="18"/>
        </w:rPr>
        <w:t>(46.8%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asolein),linoleicacid(33.4%asalinolein),andpalmitic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acid(10.0%aspalmitin).</w:t>
        <w:tab/>
        <w:tab/>
        <w:tab/>
        <w:tab/>
        <w:t>Theoilalsocontains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somestearic</w:t>
        <w:tab/>
        <w:tab/>
        <w:t>acid,</w:t>
        <w:tab/>
        <w:tab/>
        <w:t>arachidicacid,arachidonic</w:t>
      </w:r>
      <w:r>
        <w:rPr>
          <w:rFonts w:ascii="Arial MT"/>
          <w:color w:val="231F1F"/>
          <w:spacing w:val="1"/>
          <w:sz w:val="18"/>
        </w:rPr>
        <w:t> </w:t>
      </w:r>
      <w:r>
        <w:rPr>
          <w:rFonts w:ascii="Arial MT"/>
          <w:color w:val="231F1F"/>
          <w:sz w:val="18"/>
        </w:rPr>
        <w:t>acid,</w:t>
        <w:tab/>
        <w:tab/>
        <w:t>behenic</w:t>
        <w:tab/>
        <w:t>acid,</w:t>
        <w:tab/>
        <w:tab/>
        <w:tab/>
        <w:tab/>
        <w:t>lignoceric</w:t>
        <w:tab/>
        <w:tab/>
      </w:r>
      <w:r>
        <w:rPr>
          <w:rFonts w:ascii="Arial MT"/>
          <w:color w:val="231F1F"/>
          <w:spacing w:val="-2"/>
          <w:sz w:val="18"/>
        </w:rPr>
        <w:t>acid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pacing w:val="-1"/>
          <w:sz w:val="18"/>
        </w:rPr>
        <w:t>andotherfattyacids.Peanutoilisacommonoilforfryingf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oods,duetothehighsmokepoint.</w:t>
      </w:r>
    </w:p>
    <w:p>
      <w:pPr>
        <w:pStyle w:val="BodyText"/>
        <w:spacing w:before="9"/>
        <w:rPr>
          <w:rFonts w:ascii="Arial MT"/>
          <w:sz w:val="21"/>
        </w:rPr>
      </w:pPr>
      <w:r>
        <w:rPr/>
        <w:br w:type="column"/>
      </w:r>
      <w:r>
        <w:rPr>
          <w:rFonts w:ascii="Arial MT"/>
          <w:sz w:val="21"/>
        </w:rPr>
      </w:r>
    </w:p>
    <w:p>
      <w:pPr>
        <w:tabs>
          <w:tab w:pos="942" w:val="left" w:leader="none"/>
          <w:tab w:pos="1338" w:val="left" w:leader="none"/>
          <w:tab w:pos="1883" w:val="left" w:leader="none"/>
          <w:tab w:pos="2998" w:val="left" w:leader="none"/>
          <w:tab w:pos="3385" w:val="left" w:leader="none"/>
          <w:tab w:pos="3890" w:val="left" w:leader="none"/>
        </w:tabs>
        <w:spacing w:line="278" w:lineRule="auto" w:before="0"/>
        <w:ind w:left="235" w:right="1250" w:firstLine="720"/>
        <w:jc w:val="left"/>
        <w:rPr>
          <w:rFonts w:ascii="Arial MT"/>
          <w:sz w:val="18"/>
        </w:rPr>
      </w:pPr>
      <w:r>
        <w:rPr>
          <w:rFonts w:ascii="Arial MT"/>
          <w:color w:val="231F1F"/>
          <w:sz w:val="18"/>
        </w:rPr>
        <w:t>GroundnutoilcontainheartfriendlyMUF  </w:t>
      </w:r>
      <w:r>
        <w:rPr>
          <w:rFonts w:ascii="Arial MT"/>
          <w:color w:val="231F1F"/>
          <w:spacing w:val="5"/>
          <w:sz w:val="18"/>
        </w:rPr>
        <w:t> </w:t>
      </w:r>
      <w:r>
        <w:rPr>
          <w:rFonts w:ascii="Arial MT"/>
          <w:color w:val="231F1F"/>
          <w:sz w:val="18"/>
        </w:rPr>
        <w:t>A(</w:t>
      </w:r>
      <w:r>
        <w:rPr>
          <w:rFonts w:ascii="Arial MT"/>
          <w:color w:val="231F1F"/>
          <w:spacing w:val="40"/>
          <w:sz w:val="18"/>
        </w:rPr>
        <w:t> </w:t>
      </w:r>
      <w:r>
        <w:rPr>
          <w:rFonts w:ascii="Arial MT"/>
          <w:color w:val="231F1F"/>
          <w:sz w:val="18"/>
        </w:rPr>
        <w:t>Mono</w:t>
      </w:r>
      <w:r>
        <w:rPr>
          <w:rFonts w:ascii="Arial MT"/>
          <w:color w:val="231F1F"/>
          <w:spacing w:val="43"/>
          <w:sz w:val="18"/>
        </w:rPr>
        <w:t> </w:t>
      </w:r>
      <w:r>
        <w:rPr>
          <w:rFonts w:ascii="Arial MT"/>
          <w:color w:val="231F1F"/>
          <w:sz w:val="18"/>
        </w:rPr>
        <w:t>Unsaturated</w:t>
      </w:r>
      <w:r>
        <w:rPr>
          <w:rFonts w:ascii="Arial MT"/>
          <w:color w:val="231F1F"/>
          <w:spacing w:val="42"/>
          <w:sz w:val="18"/>
        </w:rPr>
        <w:t> </w:t>
      </w:r>
      <w:r>
        <w:rPr>
          <w:rFonts w:ascii="Arial MT"/>
          <w:color w:val="231F1F"/>
          <w:sz w:val="18"/>
        </w:rPr>
        <w:t>Fatty</w:t>
      </w:r>
      <w:r>
        <w:rPr>
          <w:rFonts w:ascii="Arial MT"/>
          <w:color w:val="231F1F"/>
          <w:spacing w:val="39"/>
          <w:sz w:val="18"/>
        </w:rPr>
        <w:t> </w:t>
      </w:r>
      <w:r>
        <w:rPr>
          <w:rFonts w:ascii="Arial MT"/>
          <w:color w:val="231F1F"/>
          <w:sz w:val="18"/>
        </w:rPr>
        <w:t>Acids)</w:t>
      </w:r>
      <w:r>
        <w:rPr>
          <w:rFonts w:ascii="Arial MT"/>
          <w:color w:val="231F1F"/>
          <w:spacing w:val="39"/>
          <w:sz w:val="18"/>
        </w:rPr>
        <w:t> </w:t>
      </w:r>
      <w:r>
        <w:rPr>
          <w:rFonts w:ascii="Arial MT"/>
          <w:color w:val="231F1F"/>
          <w:sz w:val="18"/>
        </w:rPr>
        <w:t>that</w:t>
      </w:r>
      <w:r>
        <w:rPr>
          <w:rFonts w:ascii="Arial MT"/>
          <w:color w:val="231F1F"/>
          <w:spacing w:val="38"/>
          <w:sz w:val="18"/>
        </w:rPr>
        <w:t> </w:t>
      </w:r>
      <w:r>
        <w:rPr>
          <w:rFonts w:ascii="Arial MT"/>
          <w:color w:val="231F1F"/>
          <w:sz w:val="18"/>
        </w:rPr>
        <w:t>lowerthe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levels</w:t>
        <w:tab/>
        <w:t>of</w:t>
        <w:tab/>
        <w:t>bad</w:t>
        <w:tab/>
        <w:t>cholesterol</w:t>
        <w:tab/>
        <w:t>in</w:t>
        <w:tab/>
        <w:t>our</w:t>
        <w:tab/>
      </w:r>
      <w:r>
        <w:rPr>
          <w:rFonts w:ascii="Arial MT"/>
          <w:color w:val="231F1F"/>
          <w:spacing w:val="-2"/>
          <w:sz w:val="18"/>
        </w:rPr>
        <w:t>body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withoutloweringthelevelsofgoodchelestrol</w:t>
      </w:r>
      <w:r>
        <w:rPr>
          <w:rFonts w:ascii="Arial MT"/>
          <w:color w:val="231F1F"/>
          <w:position w:val="6"/>
          <w:sz w:val="10"/>
        </w:rPr>
        <w:t>1</w:t>
      </w:r>
      <w:r>
        <w:rPr>
          <w:rFonts w:ascii="Arial MT"/>
          <w:color w:val="231F1F"/>
          <w:sz w:val="18"/>
        </w:rPr>
        <w:t>.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tabs>
          <w:tab w:pos="3813" w:val="left" w:leader="none"/>
        </w:tabs>
        <w:spacing w:line="278" w:lineRule="auto" w:before="0"/>
        <w:ind w:left="235" w:right="1254" w:firstLine="72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1F"/>
          <w:sz w:val="18"/>
        </w:rPr>
        <w:t>Deep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frying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is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a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cooking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process,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withwater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containing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foodstuff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is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immersed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into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edibleoils or fats at temperature between 140 -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190°C. Inthe first phase, within a few seconds, a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thin crustforms, whose structure crucially affects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the</w:t>
        <w:tab/>
      </w:r>
      <w:r>
        <w:rPr>
          <w:rFonts w:ascii="Arial MT" w:hAnsi="Arial MT"/>
          <w:color w:val="231F1F"/>
          <w:spacing w:val="-1"/>
          <w:sz w:val="18"/>
        </w:rPr>
        <w:t>deep-</w:t>
      </w:r>
    </w:p>
    <w:p>
      <w:pPr>
        <w:spacing w:line="278" w:lineRule="auto" w:before="0"/>
        <w:ind w:left="235" w:right="1305" w:firstLine="0"/>
        <w:jc w:val="left"/>
        <w:rPr>
          <w:rFonts w:ascii="Arial MT"/>
          <w:sz w:val="18"/>
        </w:rPr>
      </w:pPr>
      <w:r>
        <w:rPr>
          <w:rFonts w:ascii="Arial MT"/>
          <w:color w:val="231F1F"/>
          <w:spacing w:val="-2"/>
          <w:sz w:val="18"/>
        </w:rPr>
        <w:t>fryingprocessandthequalityofthefoodwithregadstofa</w:t>
      </w:r>
      <w:r>
        <w:rPr>
          <w:rFonts w:ascii="Arial MT"/>
          <w:color w:val="231F1F"/>
          <w:spacing w:val="-47"/>
          <w:sz w:val="18"/>
        </w:rPr>
        <w:t> </w:t>
      </w:r>
      <w:r>
        <w:rPr>
          <w:rFonts w:ascii="Arial MT"/>
          <w:color w:val="231F1F"/>
          <w:sz w:val="18"/>
        </w:rPr>
        <w:t>tabsorptionandcrispness</w:t>
      </w:r>
      <w:r>
        <w:rPr>
          <w:rFonts w:ascii="Arial MT"/>
          <w:color w:val="231F1F"/>
          <w:position w:val="6"/>
          <w:sz w:val="10"/>
        </w:rPr>
        <w:t>2-3</w:t>
      </w:r>
      <w:r>
        <w:rPr>
          <w:rFonts w:ascii="Arial MT"/>
          <w:color w:val="231F1F"/>
          <w:sz w:val="18"/>
        </w:rPr>
        <w:t>.</w:t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tabs>
          <w:tab w:pos="1372" w:val="left" w:leader="none"/>
          <w:tab w:pos="2215" w:val="left" w:leader="none"/>
          <w:tab w:pos="2618" w:val="left" w:leader="none"/>
          <w:tab w:pos="3624" w:val="left" w:leader="none"/>
          <w:tab w:pos="4029" w:val="left" w:leader="none"/>
        </w:tabs>
        <w:spacing w:line="278" w:lineRule="auto" w:before="0"/>
        <w:ind w:left="235" w:right="1249" w:firstLine="72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231F1F"/>
          <w:sz w:val="18"/>
        </w:rPr>
        <w:t>Withtheriseoftemperatureintheboundary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layer</w:t>
      </w:r>
      <w:r>
        <w:rPr>
          <w:rFonts w:ascii="Arial MT" w:hAnsi="Arial MT"/>
          <w:color w:val="231F1F"/>
          <w:spacing w:val="21"/>
          <w:sz w:val="18"/>
        </w:rPr>
        <w:t> </w:t>
      </w:r>
      <w:r>
        <w:rPr>
          <w:rFonts w:ascii="Arial MT" w:hAnsi="Arial MT"/>
          <w:color w:val="231F1F"/>
          <w:sz w:val="18"/>
        </w:rPr>
        <w:t>to</w:t>
      </w:r>
      <w:r>
        <w:rPr>
          <w:rFonts w:ascii="Arial MT" w:hAnsi="Arial MT"/>
          <w:color w:val="231F1F"/>
          <w:spacing w:val="23"/>
          <w:sz w:val="18"/>
        </w:rPr>
        <w:t> </w:t>
      </w:r>
      <w:r>
        <w:rPr>
          <w:rFonts w:ascii="Arial MT" w:hAnsi="Arial MT"/>
          <w:color w:val="231F1F"/>
          <w:sz w:val="18"/>
        </w:rPr>
        <w:t>more</w:t>
      </w:r>
      <w:r>
        <w:rPr>
          <w:rFonts w:ascii="Arial MT" w:hAnsi="Arial MT"/>
          <w:color w:val="231F1F"/>
          <w:spacing w:val="21"/>
          <w:sz w:val="18"/>
        </w:rPr>
        <w:t> </w:t>
      </w:r>
      <w:r>
        <w:rPr>
          <w:rFonts w:ascii="Arial MT" w:hAnsi="Arial MT"/>
          <w:color w:val="231F1F"/>
          <w:sz w:val="18"/>
        </w:rPr>
        <w:t>than</w:t>
      </w:r>
      <w:r>
        <w:rPr>
          <w:rFonts w:ascii="Arial MT" w:hAnsi="Arial MT"/>
          <w:color w:val="231F1F"/>
          <w:spacing w:val="23"/>
          <w:sz w:val="18"/>
        </w:rPr>
        <w:t> </w:t>
      </w:r>
      <w:r>
        <w:rPr>
          <w:rFonts w:ascii="Arial MT" w:hAnsi="Arial MT"/>
          <w:color w:val="231F1F"/>
          <w:sz w:val="18"/>
        </w:rPr>
        <w:t>120°C,</w:t>
      </w:r>
      <w:r>
        <w:rPr>
          <w:rFonts w:ascii="Arial MT" w:hAnsi="Arial MT"/>
          <w:color w:val="231F1F"/>
          <w:spacing w:val="23"/>
          <w:sz w:val="18"/>
        </w:rPr>
        <w:t> </w:t>
      </w:r>
      <w:r>
        <w:rPr>
          <w:rFonts w:ascii="Arial MT" w:hAnsi="Arial MT"/>
          <w:color w:val="231F1F"/>
          <w:sz w:val="18"/>
        </w:rPr>
        <w:t>the</w:t>
      </w:r>
      <w:r>
        <w:rPr>
          <w:rFonts w:ascii="Arial MT" w:hAnsi="Arial MT"/>
          <w:color w:val="231F1F"/>
          <w:spacing w:val="23"/>
          <w:sz w:val="18"/>
        </w:rPr>
        <w:t> </w:t>
      </w:r>
      <w:r>
        <w:rPr>
          <w:rFonts w:ascii="Arial MT" w:hAnsi="Arial MT"/>
          <w:color w:val="231F1F"/>
          <w:sz w:val="18"/>
        </w:rPr>
        <w:t>formationof</w:t>
      </w:r>
      <w:r>
        <w:rPr>
          <w:rFonts w:ascii="Arial MT" w:hAnsi="Arial MT"/>
          <w:color w:val="231F1F"/>
          <w:spacing w:val="-47"/>
          <w:sz w:val="18"/>
        </w:rPr>
        <w:t> </w:t>
      </w:r>
      <w:r>
        <w:rPr>
          <w:rFonts w:ascii="Arial MT" w:hAnsi="Arial MT"/>
          <w:color w:val="231F1F"/>
          <w:sz w:val="18"/>
        </w:rPr>
        <w:t>acrylamide</w:t>
        <w:tab/>
        <w:t>begins,</w:t>
        <w:tab/>
        <w:t>in</w:t>
        <w:tab/>
        <w:t>particular</w:t>
        <w:tab/>
        <w:t>in</w:t>
        <w:tab/>
      </w:r>
      <w:r>
        <w:rPr>
          <w:rFonts w:ascii="Arial MT" w:hAnsi="Arial MT"/>
          <w:color w:val="231F1F"/>
          <w:spacing w:val="-2"/>
          <w:sz w:val="18"/>
        </w:rPr>
        <w:t>the</w:t>
      </w:r>
      <w:r>
        <w:rPr>
          <w:rFonts w:ascii="Arial MT" w:hAnsi="Arial MT"/>
          <w:color w:val="231F1F"/>
          <w:spacing w:val="-47"/>
          <w:sz w:val="18"/>
        </w:rPr>
        <w:t> </w:t>
      </w:r>
      <w:r>
        <w:rPr>
          <w:rFonts w:ascii="Arial MT" w:hAnsi="Arial MT"/>
          <w:color w:val="231F1F"/>
          <w:sz w:val="18"/>
        </w:rPr>
        <w:t>presenceofreducingsugarsandasparagineslikeingr</w:t>
      </w:r>
      <w:r>
        <w:rPr>
          <w:rFonts w:ascii="Arial MT" w:hAnsi="Arial MT"/>
          <w:color w:val="231F1F"/>
          <w:spacing w:val="1"/>
          <w:sz w:val="18"/>
        </w:rPr>
        <w:t> </w:t>
      </w:r>
      <w:r>
        <w:rPr>
          <w:rFonts w:ascii="Arial MT" w:hAnsi="Arial MT"/>
          <w:color w:val="231F1F"/>
          <w:sz w:val="18"/>
        </w:rPr>
        <w:t>ain-orpotatoproducts</w:t>
      </w:r>
    </w:p>
    <w:p>
      <w:pPr>
        <w:spacing w:after="0" w:line="278" w:lineRule="auto"/>
        <w:jc w:val="left"/>
        <w:rPr>
          <w:rFonts w:ascii="Arial MT" w:hAnsi="Arial MT"/>
          <w:sz w:val="18"/>
        </w:rPr>
        <w:sectPr>
          <w:type w:val="continuous"/>
          <w:pgSz w:w="12240" w:h="15840"/>
          <w:pgMar w:top="660" w:bottom="280" w:left="740" w:right="680"/>
          <w:cols w:num="2" w:equalWidth="0">
            <w:col w:w="5249" w:space="40"/>
            <w:col w:w="5531"/>
          </w:cols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2240" w:h="15840"/>
          <w:pgMar w:top="1500" w:bottom="280" w:left="740" w:right="680"/>
        </w:sectPr>
      </w:pPr>
    </w:p>
    <w:p>
      <w:pPr>
        <w:spacing w:before="70"/>
        <w:ind w:left="3711" w:right="3624" w:firstLine="0"/>
        <w:jc w:val="center"/>
        <w:rPr>
          <w:sz w:val="11"/>
        </w:rPr>
      </w:pPr>
      <w:r>
        <w:rPr>
          <w:spacing w:val="-1"/>
          <w:w w:val="105"/>
          <w:sz w:val="11"/>
        </w:rPr>
        <w:t>Journal</w:t>
      </w:r>
      <w:r>
        <w:rPr>
          <w:spacing w:val="-4"/>
          <w:w w:val="105"/>
          <w:sz w:val="11"/>
        </w:rPr>
        <w:t> </w:t>
      </w:r>
      <w:r>
        <w:rPr>
          <w:spacing w:val="-1"/>
          <w:w w:val="105"/>
          <w:sz w:val="11"/>
        </w:rPr>
        <w:t>of</w:t>
      </w:r>
      <w:r>
        <w:rPr>
          <w:spacing w:val="-6"/>
          <w:w w:val="105"/>
          <w:sz w:val="11"/>
        </w:rPr>
        <w:t> </w:t>
      </w:r>
      <w:r>
        <w:rPr>
          <w:spacing w:val="-1"/>
          <w:w w:val="105"/>
          <w:sz w:val="11"/>
        </w:rPr>
        <w:t>Future</w:t>
      </w:r>
      <w:r>
        <w:rPr>
          <w:spacing w:val="-5"/>
          <w:w w:val="105"/>
          <w:sz w:val="11"/>
        </w:rPr>
        <w:t> </w:t>
      </w:r>
      <w:r>
        <w:rPr>
          <w:spacing w:val="-1"/>
          <w:w w:val="105"/>
          <w:sz w:val="11"/>
        </w:rPr>
        <w:t>Sustainability</w:t>
      </w:r>
      <w:r>
        <w:rPr>
          <w:spacing w:val="-4"/>
          <w:w w:val="105"/>
          <w:sz w:val="11"/>
        </w:rPr>
        <w:t> </w:t>
      </w:r>
      <w:r>
        <w:rPr>
          <w:spacing w:val="-1"/>
          <w:w w:val="105"/>
          <w:sz w:val="11"/>
        </w:rPr>
        <w:t>3</w:t>
      </w:r>
      <w:r>
        <w:rPr>
          <w:spacing w:val="-6"/>
          <w:w w:val="105"/>
          <w:sz w:val="11"/>
        </w:rPr>
        <w:t> </w:t>
      </w:r>
      <w:r>
        <w:rPr>
          <w:spacing w:val="-1"/>
          <w:w w:val="105"/>
          <w:sz w:val="11"/>
        </w:rPr>
        <w:t>(2023)</w:t>
      </w:r>
      <w:r>
        <w:rPr>
          <w:spacing w:val="-4"/>
          <w:w w:val="105"/>
          <w:sz w:val="11"/>
        </w:rPr>
        <w:t> </w:t>
      </w:r>
      <w:r>
        <w:rPr>
          <w:spacing w:val="-1"/>
          <w:w w:val="105"/>
          <w:sz w:val="11"/>
        </w:rPr>
        <w:t>201–222</w:t>
      </w:r>
    </w:p>
    <w:p>
      <w:pPr>
        <w:spacing w:line="240" w:lineRule="auto" w:before="1"/>
        <w:rPr>
          <w:sz w:val="13"/>
        </w:rPr>
      </w:pPr>
      <w:r>
        <w:rPr/>
        <w:pict>
          <v:rect style="position:absolute;margin-left:68.639999pt;margin-top:9.514557pt;width:467.16pt;height:.4799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68.639999pt;margin-top:17.014538pt;width:467.2pt;height:48.25pt;mso-position-horizontal-relative:page;mso-position-vertical-relative:paragraph;z-index:-15719936;mso-wrap-distance-left:0;mso-wrap-distance-right:0" type="#_x0000_t202" filled="true" fillcolor="#cffcd7" stroked="false">
            <v:textbox inset="0,0,0,0">
              <w:txbxContent>
                <w:p>
                  <w:pPr>
                    <w:spacing w:before="1"/>
                    <w:ind w:left="3053" w:right="3054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Contents lists</w:t>
                  </w:r>
                  <w:r>
                    <w:rPr>
                      <w:spacing w:val="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available at</w:t>
                  </w:r>
                  <w:r>
                    <w:rPr>
                      <w:spacing w:val="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GrowingScience</w:t>
                  </w:r>
                </w:p>
                <w:p>
                  <w:pPr>
                    <w:spacing w:line="240" w:lineRule="auto" w:before="5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3053" w:right="3055" w:firstLine="0"/>
                    <w:jc w:val="center"/>
                    <w:rPr>
                      <w:sz w:val="25"/>
                    </w:rPr>
                  </w:pPr>
                  <w:r>
                    <w:rPr>
                      <w:sz w:val="25"/>
                    </w:rPr>
                    <w:t>Journal</w:t>
                  </w:r>
                  <w:r>
                    <w:rPr>
                      <w:spacing w:val="11"/>
                      <w:sz w:val="25"/>
                    </w:rPr>
                    <w:t> </w:t>
                  </w:r>
                  <w:r>
                    <w:rPr>
                      <w:sz w:val="25"/>
                    </w:rPr>
                    <w:t>of</w:t>
                  </w:r>
                  <w:r>
                    <w:rPr>
                      <w:spacing w:val="11"/>
                      <w:sz w:val="25"/>
                    </w:rPr>
                    <w:t> </w:t>
                  </w:r>
                  <w:r>
                    <w:rPr>
                      <w:sz w:val="25"/>
                    </w:rPr>
                    <w:t>Future</w:t>
                  </w:r>
                  <w:r>
                    <w:rPr>
                      <w:spacing w:val="13"/>
                      <w:sz w:val="25"/>
                    </w:rPr>
                    <w:t> </w:t>
                  </w:r>
                  <w:r>
                    <w:rPr>
                      <w:sz w:val="25"/>
                    </w:rPr>
                    <w:t>Sustainability</w:t>
                  </w:r>
                </w:p>
                <w:p>
                  <w:pPr>
                    <w:spacing w:line="161" w:lineRule="exact" w:before="165"/>
                    <w:ind w:left="3053" w:right="3054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homepage:</w:t>
                  </w:r>
                  <w:r>
                    <w:rPr>
                      <w:spacing w:val="1"/>
                      <w:sz w:val="14"/>
                    </w:rPr>
                    <w:t> </w:t>
                  </w:r>
                  <w:hyperlink r:id="rId27">
                    <w:r>
                      <w:rPr>
                        <w:sz w:val="14"/>
                      </w:rPr>
                      <w:t>www.GrowingScience.com/jfs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67.980003pt;margin-top:72.634537pt;width:467.82pt;height:2.82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"/>
        <w:rPr>
          <w:sz w:val="7"/>
        </w:rPr>
      </w:pPr>
    </w:p>
    <w:p>
      <w:pPr>
        <w:spacing w:line="240" w:lineRule="auto" w:before="1"/>
        <w:rPr>
          <w:sz w:val="8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line="285" w:lineRule="auto" w:before="0"/>
        <w:ind w:left="232" w:right="0" w:firstLine="0"/>
        <w:jc w:val="left"/>
        <w:rPr>
          <w:b/>
          <w:sz w:val="22"/>
        </w:rPr>
      </w:pPr>
      <w:r>
        <w:rPr>
          <w:b/>
          <w:sz w:val="22"/>
        </w:rPr>
        <w:t>A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sustainable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inventory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model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growing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items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considering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carbon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emissions,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product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expiry,</w:t>
      </w:r>
      <w:r>
        <w:rPr>
          <w:b/>
          <w:spacing w:val="-52"/>
          <w:sz w:val="22"/>
        </w:rPr>
        <w:t> </w:t>
      </w:r>
      <w:r>
        <w:rPr>
          <w:b/>
          <w:w w:val="105"/>
          <w:sz w:val="22"/>
        </w:rPr>
        <w:t>and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profit-sharing</w:t>
      </w:r>
      <w:r>
        <w:rPr>
          <w:b/>
          <w:spacing w:val="-1"/>
          <w:w w:val="105"/>
          <w:sz w:val="22"/>
        </w:rPr>
        <w:t> </w:t>
      </w:r>
      <w:r>
        <w:rPr>
          <w:b/>
          <w:w w:val="105"/>
          <w:sz w:val="22"/>
        </w:rPr>
        <w:t>policy</w:t>
      </w:r>
    </w:p>
    <w:p>
      <w:pPr>
        <w:spacing w:line="240" w:lineRule="auto" w:before="4"/>
        <w:rPr>
          <w:b/>
          <w:sz w:val="34"/>
        </w:rPr>
      </w:pPr>
    </w:p>
    <w:p>
      <w:pPr>
        <w:spacing w:before="1"/>
        <w:ind w:left="232" w:right="0" w:firstLine="0"/>
        <w:jc w:val="left"/>
        <w:rPr>
          <w:b/>
          <w:sz w:val="20"/>
        </w:rPr>
      </w:pPr>
      <w:r>
        <w:rPr>
          <w:b/>
          <w:sz w:val="20"/>
        </w:rPr>
        <w:t>Jayasankari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Chandramohan</w:t>
      </w:r>
      <w:r>
        <w:rPr>
          <w:b/>
          <w:sz w:val="20"/>
          <w:vertAlign w:val="superscript"/>
        </w:rPr>
        <w:t>a*</w:t>
      </w:r>
      <w:r>
        <w:rPr>
          <w:b/>
          <w:spacing w:val="35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33"/>
          <w:sz w:val="20"/>
          <w:vertAlign w:val="baseline"/>
        </w:rPr>
        <w:t> </w:t>
      </w:r>
      <w:r>
        <w:rPr>
          <w:b/>
          <w:sz w:val="20"/>
          <w:vertAlign w:val="baseline"/>
        </w:rPr>
        <w:t>Uthayakumar</w:t>
      </w:r>
      <w:r>
        <w:rPr>
          <w:b/>
          <w:spacing w:val="32"/>
          <w:sz w:val="20"/>
          <w:vertAlign w:val="baseline"/>
        </w:rPr>
        <w:t> </w:t>
      </w:r>
      <w:r>
        <w:rPr>
          <w:b/>
          <w:sz w:val="20"/>
          <w:vertAlign w:val="baseline"/>
        </w:rPr>
        <w:t>Ramasamy</w:t>
      </w:r>
      <w:r>
        <w:rPr>
          <w:b/>
          <w:sz w:val="20"/>
          <w:vertAlign w:val="superscript"/>
        </w:rPr>
        <w:t>a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"/>
        <w:rPr>
          <w:b/>
          <w:sz w:val="29"/>
        </w:rPr>
      </w:pPr>
    </w:p>
    <w:p>
      <w:pPr>
        <w:spacing w:before="0"/>
        <w:ind w:left="232" w:right="0" w:firstLine="0"/>
        <w:jc w:val="left"/>
        <w:rPr>
          <w:i/>
          <w:sz w:val="15"/>
        </w:rPr>
      </w:pPr>
      <w:r>
        <w:rPr>
          <w:i/>
          <w:sz w:val="15"/>
          <w:vertAlign w:val="superscript"/>
        </w:rPr>
        <w:t>a</w:t>
      </w:r>
      <w:r>
        <w:rPr>
          <w:i/>
          <w:sz w:val="15"/>
          <w:vertAlign w:val="baseline"/>
        </w:rPr>
        <w:t>The</w:t>
      </w:r>
      <w:r>
        <w:rPr>
          <w:i/>
          <w:spacing w:val="-2"/>
          <w:sz w:val="15"/>
          <w:vertAlign w:val="baseline"/>
        </w:rPr>
        <w:t> </w:t>
      </w:r>
      <w:r>
        <w:rPr>
          <w:i/>
          <w:sz w:val="15"/>
          <w:vertAlign w:val="baseline"/>
        </w:rPr>
        <w:t>Gandhigram Rural Institute, India</w:t>
      </w:r>
    </w:p>
    <w:p>
      <w:pPr>
        <w:spacing w:line="20" w:lineRule="exact"/>
        <w:ind w:left="204" w:right="0" w:firstLine="0"/>
        <w:rPr>
          <w:sz w:val="2"/>
        </w:rPr>
      </w:pPr>
      <w:r>
        <w:rPr>
          <w:sz w:val="2"/>
        </w:rPr>
        <w:pict>
          <v:group style="width:465pt;height:.7pt;mso-position-horizontal-relative:char;mso-position-vertical-relative:line" coordorigin="0,0" coordsize="9300,14">
            <v:rect style="position:absolute;left:0;top:0;width:9300;height:1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3016" w:val="left" w:leader="none"/>
        </w:tabs>
        <w:spacing w:before="0"/>
        <w:ind w:left="232" w:right="0" w:firstLine="0"/>
        <w:jc w:val="left"/>
        <w:rPr>
          <w:b/>
          <w:sz w:val="17"/>
        </w:rPr>
      </w:pPr>
      <w:r>
        <w:rPr>
          <w:b/>
          <w:sz w:val="17"/>
        </w:rPr>
        <w:t>C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H R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O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N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I C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L E</w:t>
        <w:tab/>
        <w:t>A B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S T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R A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C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T</w:t>
      </w:r>
    </w:p>
    <w:p>
      <w:pPr>
        <w:spacing w:after="0"/>
        <w:jc w:val="left"/>
        <w:rPr>
          <w:sz w:val="17"/>
        </w:rPr>
        <w:sectPr>
          <w:pgSz w:w="12240" w:h="15880"/>
          <w:pgMar w:top="740" w:bottom="280" w:left="1240" w:right="1380"/>
        </w:sectPr>
      </w:pPr>
    </w:p>
    <w:p>
      <w:pPr>
        <w:spacing w:line="240" w:lineRule="auto" w:before="10" w:after="0"/>
        <w:rPr>
          <w:b/>
          <w:sz w:val="15"/>
        </w:rPr>
      </w:pPr>
    </w:p>
    <w:p>
      <w:pPr>
        <w:spacing w:line="20" w:lineRule="exact"/>
        <w:ind w:left="132" w:right="-29" w:firstLine="0"/>
        <w:rPr>
          <w:sz w:val="2"/>
        </w:rPr>
      </w:pPr>
      <w:r>
        <w:rPr>
          <w:sz w:val="2"/>
        </w:rPr>
        <w:pict>
          <v:group style="width:114.5pt;height:.45pt;mso-position-horizontal-relative:char;mso-position-vertical-relative:line" coordorigin="0,0" coordsize="2290,9">
            <v:rect style="position:absolute;left:0;top:0;width:2290;height:9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33" w:right="0" w:firstLine="0"/>
        <w:jc w:val="left"/>
        <w:rPr>
          <w:sz w:val="15"/>
        </w:rPr>
      </w:pPr>
      <w:r>
        <w:rPr>
          <w:i/>
          <w:sz w:val="15"/>
        </w:rPr>
        <w:t>Article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history</w:t>
      </w:r>
      <w:r>
        <w:rPr>
          <w:sz w:val="15"/>
        </w:rPr>
        <w:t>:</w:t>
      </w:r>
    </w:p>
    <w:p>
      <w:pPr>
        <w:spacing w:before="0"/>
        <w:ind w:left="233" w:right="0" w:firstLine="0"/>
        <w:jc w:val="left"/>
        <w:rPr>
          <w:sz w:val="15"/>
        </w:rPr>
      </w:pPr>
      <w:r>
        <w:rPr>
          <w:sz w:val="15"/>
        </w:rPr>
        <w:t>Received:</w:t>
      </w:r>
      <w:r>
        <w:rPr>
          <w:spacing w:val="-2"/>
          <w:sz w:val="15"/>
        </w:rPr>
        <w:t> </w:t>
      </w:r>
      <w:r>
        <w:rPr>
          <w:sz w:val="15"/>
        </w:rPr>
        <w:t>June</w:t>
      </w:r>
      <w:r>
        <w:rPr>
          <w:spacing w:val="1"/>
          <w:sz w:val="15"/>
        </w:rPr>
        <w:t> </w:t>
      </w:r>
      <w:r>
        <w:rPr>
          <w:sz w:val="15"/>
        </w:rPr>
        <w:t>5, 2022</w:t>
      </w:r>
    </w:p>
    <w:p>
      <w:pPr>
        <w:spacing w:before="0"/>
        <w:ind w:left="233" w:right="168" w:firstLine="0"/>
        <w:jc w:val="left"/>
        <w:rPr>
          <w:sz w:val="15"/>
        </w:rPr>
      </w:pPr>
      <w:r>
        <w:rPr>
          <w:sz w:val="15"/>
        </w:rPr>
        <w:t>Received in revised</w:t>
      </w:r>
      <w:r>
        <w:rPr>
          <w:spacing w:val="1"/>
          <w:sz w:val="15"/>
        </w:rPr>
        <w:t> </w:t>
      </w:r>
      <w:r>
        <w:rPr>
          <w:sz w:val="15"/>
        </w:rPr>
        <w:t>format: Octo-</w:t>
      </w:r>
      <w:r>
        <w:rPr>
          <w:spacing w:val="-34"/>
          <w:sz w:val="15"/>
        </w:rPr>
        <w:t> </w:t>
      </w:r>
      <w:r>
        <w:rPr>
          <w:sz w:val="15"/>
        </w:rPr>
        <w:t>ber</w:t>
      </w:r>
      <w:r>
        <w:rPr>
          <w:spacing w:val="-2"/>
          <w:sz w:val="15"/>
        </w:rPr>
        <w:t> </w:t>
      </w:r>
      <w:r>
        <w:rPr>
          <w:sz w:val="15"/>
        </w:rPr>
        <w:t>28,</w:t>
      </w:r>
      <w:r>
        <w:rPr>
          <w:spacing w:val="-1"/>
          <w:sz w:val="15"/>
        </w:rPr>
        <w:t> </w:t>
      </w:r>
      <w:r>
        <w:rPr>
          <w:sz w:val="15"/>
        </w:rPr>
        <w:t>2022</w:t>
      </w:r>
    </w:p>
    <w:p>
      <w:pPr>
        <w:spacing w:before="0"/>
        <w:ind w:left="233" w:right="534" w:firstLine="0"/>
        <w:jc w:val="left"/>
        <w:rPr>
          <w:sz w:val="15"/>
        </w:rPr>
      </w:pPr>
      <w:r>
        <w:rPr>
          <w:sz w:val="15"/>
        </w:rPr>
        <w:t>Accepted: February</w:t>
      </w:r>
      <w:r>
        <w:rPr>
          <w:spacing w:val="1"/>
          <w:sz w:val="15"/>
        </w:rPr>
        <w:t> </w:t>
      </w:r>
      <w:r>
        <w:rPr>
          <w:sz w:val="15"/>
        </w:rPr>
        <w:t>2, 2023</w:t>
      </w:r>
      <w:r>
        <w:rPr>
          <w:spacing w:val="-35"/>
          <w:sz w:val="15"/>
        </w:rPr>
        <w:t> </w:t>
      </w:r>
      <w:r>
        <w:rPr>
          <w:sz w:val="15"/>
        </w:rPr>
        <w:t>Available</w:t>
      </w:r>
      <w:r>
        <w:rPr>
          <w:spacing w:val="-2"/>
          <w:sz w:val="15"/>
        </w:rPr>
        <w:t> </w:t>
      </w:r>
      <w:r>
        <w:rPr>
          <w:sz w:val="15"/>
        </w:rPr>
        <w:t>online:</w:t>
      </w:r>
    </w:p>
    <w:p>
      <w:pPr>
        <w:tabs>
          <w:tab w:pos="2422" w:val="left" w:leader="none"/>
        </w:tabs>
        <w:spacing w:before="0"/>
        <w:ind w:left="132" w:right="0" w:firstLine="0"/>
        <w:jc w:val="left"/>
        <w:rPr>
          <w:sz w:val="15"/>
        </w:rPr>
      </w:pPr>
      <w:r>
        <w:rPr>
          <w:w w:val="100"/>
          <w:sz w:val="15"/>
          <w:u w:val="single"/>
        </w:rPr>
        <w:t> </w:t>
      </w:r>
      <w:r>
        <w:rPr>
          <w:sz w:val="15"/>
          <w:u w:val="single"/>
        </w:rPr>
        <w:t> </w:t>
      </w:r>
      <w:r>
        <w:rPr>
          <w:spacing w:val="-12"/>
          <w:sz w:val="15"/>
          <w:u w:val="single"/>
        </w:rPr>
        <w:t> </w:t>
      </w:r>
      <w:r>
        <w:rPr>
          <w:sz w:val="15"/>
          <w:u w:val="single"/>
        </w:rPr>
        <w:t>February 3, 2023</w:t>
        <w:tab/>
      </w:r>
    </w:p>
    <w:p>
      <w:pPr>
        <w:spacing w:before="5"/>
        <w:ind w:left="233" w:right="0" w:firstLine="0"/>
        <w:jc w:val="left"/>
        <w:rPr>
          <w:i/>
          <w:sz w:val="15"/>
        </w:rPr>
      </w:pPr>
      <w:r>
        <w:rPr>
          <w:i/>
          <w:sz w:val="15"/>
        </w:rPr>
        <w:t>Keywords:</w:t>
      </w:r>
    </w:p>
    <w:p>
      <w:pPr>
        <w:spacing w:before="0"/>
        <w:ind w:left="233" w:right="568" w:firstLine="0"/>
        <w:jc w:val="left"/>
        <w:rPr>
          <w:i/>
          <w:sz w:val="15"/>
        </w:rPr>
      </w:pPr>
      <w:r>
        <w:rPr>
          <w:i/>
          <w:sz w:val="15"/>
        </w:rPr>
        <w:t>Multi-echelon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supply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chain</w:t>
      </w:r>
      <w:r>
        <w:rPr>
          <w:i/>
          <w:spacing w:val="-35"/>
          <w:sz w:val="15"/>
        </w:rPr>
        <w:t> </w:t>
      </w:r>
      <w:r>
        <w:rPr>
          <w:i/>
          <w:sz w:val="15"/>
        </w:rPr>
        <w:t>Growing items</w:t>
      </w:r>
    </w:p>
    <w:p>
      <w:pPr>
        <w:spacing w:before="2"/>
        <w:ind w:left="233" w:right="1372" w:firstLine="0"/>
        <w:jc w:val="left"/>
        <w:rPr>
          <w:i/>
          <w:sz w:val="15"/>
        </w:rPr>
      </w:pPr>
      <w:r>
        <w:rPr>
          <w:i/>
          <w:sz w:val="15"/>
        </w:rPr>
        <w:t>Trade credit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Profit</w:t>
      </w:r>
      <w:r>
        <w:rPr>
          <w:i/>
          <w:spacing w:val="-8"/>
          <w:sz w:val="15"/>
        </w:rPr>
        <w:t> </w:t>
      </w:r>
      <w:r>
        <w:rPr>
          <w:i/>
          <w:sz w:val="15"/>
        </w:rPr>
        <w:t>sharing</w:t>
      </w:r>
    </w:p>
    <w:p>
      <w:pPr>
        <w:spacing w:before="3"/>
        <w:ind w:left="233" w:right="785" w:firstLine="0"/>
        <w:jc w:val="left"/>
        <w:rPr>
          <w:i/>
          <w:sz w:val="15"/>
        </w:rPr>
      </w:pPr>
      <w:r>
        <w:rPr>
          <w:i/>
          <w:sz w:val="15"/>
        </w:rPr>
        <w:t>Integrated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supply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chain</w:t>
      </w:r>
      <w:r>
        <w:rPr>
          <w:i/>
          <w:spacing w:val="-35"/>
          <w:sz w:val="15"/>
        </w:rPr>
        <w:t> </w:t>
      </w:r>
      <w:r>
        <w:rPr>
          <w:i/>
          <w:sz w:val="15"/>
        </w:rPr>
        <w:t>Expiry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rates</w:t>
      </w:r>
    </w:p>
    <w:p>
      <w:pPr>
        <w:tabs>
          <w:tab w:pos="2422" w:val="left" w:leader="none"/>
        </w:tabs>
        <w:spacing w:before="1"/>
        <w:ind w:left="132" w:right="0" w:firstLine="0"/>
        <w:jc w:val="left"/>
        <w:rPr>
          <w:i/>
          <w:sz w:val="15"/>
        </w:rPr>
      </w:pPr>
      <w:r>
        <w:rPr>
          <w:i/>
          <w:w w:val="100"/>
          <w:sz w:val="15"/>
          <w:u w:val="single"/>
        </w:rPr>
        <w:t> </w:t>
      </w:r>
      <w:r>
        <w:rPr>
          <w:i/>
          <w:sz w:val="15"/>
          <w:u w:val="single"/>
        </w:rPr>
        <w:t> </w:t>
      </w:r>
      <w:r>
        <w:rPr>
          <w:i/>
          <w:spacing w:val="-12"/>
          <w:sz w:val="15"/>
          <w:u w:val="single"/>
        </w:rPr>
        <w:t> </w:t>
      </w:r>
      <w:r>
        <w:rPr>
          <w:i/>
          <w:sz w:val="15"/>
          <w:u w:val="single"/>
        </w:rPr>
        <w:t>Carbon</w:t>
      </w:r>
      <w:r>
        <w:rPr>
          <w:i/>
          <w:spacing w:val="1"/>
          <w:sz w:val="15"/>
          <w:u w:val="single"/>
        </w:rPr>
        <w:t> </w:t>
      </w:r>
      <w:r>
        <w:rPr>
          <w:i/>
          <w:sz w:val="15"/>
          <w:u w:val="single"/>
        </w:rPr>
        <w:t>emissions</w:t>
        <w:tab/>
      </w:r>
    </w:p>
    <w:p>
      <w:pPr>
        <w:spacing w:line="240" w:lineRule="auto" w:before="5" w:after="40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spacing w:line="20" w:lineRule="exact"/>
        <w:ind w:left="32" w:right="0" w:firstLine="0"/>
        <w:rPr>
          <w:sz w:val="2"/>
        </w:rPr>
      </w:pPr>
      <w:r>
        <w:rPr>
          <w:sz w:val="2"/>
        </w:rPr>
        <w:pict>
          <v:group style="width:333.15pt;height:.45pt;mso-position-horizontal-relative:char;mso-position-vertical-relative:line" coordorigin="0,0" coordsize="6663,9">
            <v:rect style="position:absolute;left:0;top:0;width:6663;height:9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132" w:right="240" w:firstLine="0"/>
        <w:jc w:val="both"/>
        <w:rPr>
          <w:sz w:val="17"/>
        </w:rPr>
      </w:pPr>
      <w:r>
        <w:rPr>
          <w:sz w:val="17"/>
        </w:rPr>
        <w:t>In this article, a multi-echelon supply chain for growing and deteriorating items, where the</w:t>
      </w:r>
      <w:r>
        <w:rPr>
          <w:spacing w:val="1"/>
          <w:sz w:val="17"/>
        </w:rPr>
        <w:t> </w:t>
      </w:r>
      <w:r>
        <w:rPr>
          <w:sz w:val="17"/>
        </w:rPr>
        <w:t>grower</w:t>
      </w:r>
      <w:r>
        <w:rPr>
          <w:spacing w:val="-6"/>
          <w:sz w:val="17"/>
        </w:rPr>
        <w:t> </w:t>
      </w:r>
      <w:r>
        <w:rPr>
          <w:sz w:val="17"/>
        </w:rPr>
        <w:t>has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7"/>
          <w:sz w:val="17"/>
        </w:rPr>
        <w:t> </w:t>
      </w:r>
      <w:r>
        <w:rPr>
          <w:sz w:val="17"/>
        </w:rPr>
        <w:t>lot</w:t>
      </w:r>
      <w:r>
        <w:rPr>
          <w:spacing w:val="-8"/>
          <w:sz w:val="17"/>
        </w:rPr>
        <w:t> </w:t>
      </w:r>
      <w:r>
        <w:rPr>
          <w:sz w:val="17"/>
        </w:rPr>
        <w:t>of</w:t>
      </w:r>
      <w:r>
        <w:rPr>
          <w:spacing w:val="-6"/>
          <w:sz w:val="17"/>
        </w:rPr>
        <w:t> </w:t>
      </w:r>
      <w:r>
        <w:rPr>
          <w:sz w:val="17"/>
        </w:rPr>
        <w:t>live</w:t>
      </w:r>
      <w:r>
        <w:rPr>
          <w:spacing w:val="-6"/>
          <w:sz w:val="17"/>
        </w:rPr>
        <w:t> </w:t>
      </w:r>
      <w:r>
        <w:rPr>
          <w:sz w:val="17"/>
        </w:rPr>
        <w:t>newborn</w:t>
      </w:r>
      <w:r>
        <w:rPr>
          <w:spacing w:val="-6"/>
          <w:sz w:val="17"/>
        </w:rPr>
        <w:t> </w:t>
      </w:r>
      <w:r>
        <w:rPr>
          <w:sz w:val="17"/>
        </w:rPr>
        <w:t>items</w:t>
      </w:r>
      <w:r>
        <w:rPr>
          <w:spacing w:val="-7"/>
          <w:sz w:val="17"/>
        </w:rPr>
        <w:t> </w:t>
      </w:r>
      <w:r>
        <w:rPr>
          <w:sz w:val="17"/>
        </w:rPr>
        <w:t>(growing)</w:t>
      </w:r>
      <w:r>
        <w:rPr>
          <w:spacing w:val="-8"/>
          <w:sz w:val="17"/>
        </w:rPr>
        <w:t> </w:t>
      </w:r>
      <w:r>
        <w:rPr>
          <w:sz w:val="17"/>
        </w:rPr>
        <w:t>is</w:t>
      </w:r>
      <w:r>
        <w:rPr>
          <w:spacing w:val="-8"/>
          <w:sz w:val="17"/>
        </w:rPr>
        <w:t> </w:t>
      </w:r>
      <w:r>
        <w:rPr>
          <w:sz w:val="17"/>
        </w:rPr>
        <w:t>discussed.</w:t>
      </w:r>
      <w:r>
        <w:rPr>
          <w:spacing w:val="-6"/>
          <w:sz w:val="17"/>
        </w:rPr>
        <w:t> </w:t>
      </w:r>
      <w:r>
        <w:rPr>
          <w:sz w:val="17"/>
        </w:rPr>
        <w:t>The</w:t>
      </w:r>
      <w:r>
        <w:rPr>
          <w:spacing w:val="-9"/>
          <w:sz w:val="17"/>
        </w:rPr>
        <w:t> </w:t>
      </w:r>
      <w:r>
        <w:rPr>
          <w:sz w:val="17"/>
        </w:rPr>
        <w:t>grower</w:t>
      </w:r>
      <w:r>
        <w:rPr>
          <w:spacing w:val="-6"/>
          <w:sz w:val="17"/>
        </w:rPr>
        <w:t> </w:t>
      </w:r>
      <w:r>
        <w:rPr>
          <w:sz w:val="17"/>
        </w:rPr>
        <w:t>transfers</w:t>
      </w:r>
      <w:r>
        <w:rPr>
          <w:spacing w:val="-8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matured</w:t>
      </w:r>
      <w:r>
        <w:rPr>
          <w:spacing w:val="-40"/>
          <w:sz w:val="17"/>
        </w:rPr>
        <w:t> </w:t>
      </w:r>
      <w:r>
        <w:rPr>
          <w:sz w:val="17"/>
        </w:rPr>
        <w:t>inventory to the processor in each shipment. The processor begins to process the stock as a</w:t>
      </w:r>
      <w:r>
        <w:rPr>
          <w:spacing w:val="1"/>
          <w:sz w:val="17"/>
        </w:rPr>
        <w:t> </w:t>
      </w:r>
      <w:r>
        <w:rPr>
          <w:sz w:val="17"/>
        </w:rPr>
        <w:t>ready-sale product in the market. The processor also delivers the processed inventory to the</w:t>
      </w:r>
      <w:r>
        <w:rPr>
          <w:spacing w:val="1"/>
          <w:sz w:val="17"/>
        </w:rPr>
        <w:t> </w:t>
      </w:r>
      <w:r>
        <w:rPr>
          <w:sz w:val="17"/>
        </w:rPr>
        <w:t>retailer in each shipment in the non-processing period of his cycle length. Then the processor</w:t>
      </w:r>
      <w:r>
        <w:rPr>
          <w:spacing w:val="1"/>
          <w:sz w:val="17"/>
        </w:rPr>
        <w:t> </w:t>
      </w:r>
      <w:r>
        <w:rPr>
          <w:sz w:val="17"/>
        </w:rPr>
        <w:t>offers</w:t>
      </w:r>
      <w:r>
        <w:rPr>
          <w:spacing w:val="-5"/>
          <w:sz w:val="17"/>
        </w:rPr>
        <w:t> </w:t>
      </w:r>
      <w:r>
        <w:rPr>
          <w:sz w:val="17"/>
        </w:rPr>
        <w:t>trade</w:t>
      </w:r>
      <w:r>
        <w:rPr>
          <w:spacing w:val="-6"/>
          <w:sz w:val="17"/>
        </w:rPr>
        <w:t> </w:t>
      </w:r>
      <w:r>
        <w:rPr>
          <w:sz w:val="17"/>
        </w:rPr>
        <w:t>credit</w:t>
      </w:r>
      <w:r>
        <w:rPr>
          <w:spacing w:val="-4"/>
          <w:sz w:val="17"/>
        </w:rPr>
        <w:t> </w:t>
      </w:r>
      <w:r>
        <w:rPr>
          <w:sz w:val="17"/>
        </w:rPr>
        <w:t>to</w:t>
      </w:r>
      <w:r>
        <w:rPr>
          <w:spacing w:val="-5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retailer</w:t>
      </w:r>
      <w:r>
        <w:rPr>
          <w:spacing w:val="-5"/>
          <w:sz w:val="17"/>
        </w:rPr>
        <w:t> </w:t>
      </w:r>
      <w:r>
        <w:rPr>
          <w:sz w:val="17"/>
        </w:rPr>
        <w:t>and</w:t>
      </w:r>
      <w:r>
        <w:rPr>
          <w:spacing w:val="-4"/>
          <w:sz w:val="17"/>
        </w:rPr>
        <w:t> </w:t>
      </w:r>
      <w:r>
        <w:rPr>
          <w:sz w:val="17"/>
        </w:rPr>
        <w:t>makes</w:t>
      </w:r>
      <w:r>
        <w:rPr>
          <w:spacing w:val="-5"/>
          <w:sz w:val="17"/>
        </w:rPr>
        <w:t> </w:t>
      </w:r>
      <w:r>
        <w:rPr>
          <w:sz w:val="17"/>
        </w:rPr>
        <w:t>the</w:t>
      </w:r>
      <w:r>
        <w:rPr>
          <w:spacing w:val="-6"/>
          <w:sz w:val="17"/>
        </w:rPr>
        <w:t> </w:t>
      </w:r>
      <w:r>
        <w:rPr>
          <w:sz w:val="17"/>
        </w:rPr>
        <w:t>retailer</w:t>
      </w:r>
      <w:r>
        <w:rPr>
          <w:spacing w:val="-4"/>
          <w:sz w:val="17"/>
        </w:rPr>
        <w:t> </w:t>
      </w:r>
      <w:r>
        <w:rPr>
          <w:sz w:val="17"/>
        </w:rPr>
        <w:t>agree</w:t>
      </w:r>
      <w:r>
        <w:rPr>
          <w:spacing w:val="-5"/>
          <w:sz w:val="17"/>
        </w:rPr>
        <w:t> </w:t>
      </w:r>
      <w:r>
        <w:rPr>
          <w:sz w:val="17"/>
        </w:rPr>
        <w:t>to</w:t>
      </w:r>
      <w:r>
        <w:rPr>
          <w:spacing w:val="-5"/>
          <w:sz w:val="17"/>
        </w:rPr>
        <w:t> </w:t>
      </w:r>
      <w:r>
        <w:rPr>
          <w:sz w:val="17"/>
        </w:rPr>
        <w:t>share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5"/>
          <w:sz w:val="17"/>
        </w:rPr>
        <w:t> </w:t>
      </w:r>
      <w:r>
        <w:rPr>
          <w:sz w:val="17"/>
        </w:rPr>
        <w:t>portion</w:t>
      </w:r>
      <w:r>
        <w:rPr>
          <w:spacing w:val="-5"/>
          <w:sz w:val="17"/>
        </w:rPr>
        <w:t> </w:t>
      </w:r>
      <w:r>
        <w:rPr>
          <w:sz w:val="17"/>
        </w:rPr>
        <w:t>of</w:t>
      </w:r>
      <w:r>
        <w:rPr>
          <w:spacing w:val="-5"/>
          <w:sz w:val="17"/>
        </w:rPr>
        <w:t> </w:t>
      </w:r>
      <w:r>
        <w:rPr>
          <w:sz w:val="17"/>
        </w:rPr>
        <w:t>his</w:t>
      </w:r>
      <w:r>
        <w:rPr>
          <w:spacing w:val="-4"/>
          <w:sz w:val="17"/>
        </w:rPr>
        <w:t> </w:t>
      </w:r>
      <w:r>
        <w:rPr>
          <w:sz w:val="17"/>
        </w:rPr>
        <w:t>profit</w:t>
      </w:r>
      <w:r>
        <w:rPr>
          <w:spacing w:val="-4"/>
          <w:sz w:val="17"/>
        </w:rPr>
        <w:t> </w:t>
      </w:r>
      <w:r>
        <w:rPr>
          <w:sz w:val="17"/>
        </w:rPr>
        <w:t>with</w:t>
      </w:r>
      <w:r>
        <w:rPr>
          <w:spacing w:val="-40"/>
          <w:sz w:val="17"/>
        </w:rPr>
        <w:t> </w:t>
      </w:r>
      <w:r>
        <w:rPr>
          <w:sz w:val="17"/>
        </w:rPr>
        <w:t>him.</w:t>
      </w:r>
      <w:r>
        <w:rPr>
          <w:spacing w:val="-5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product’s</w:t>
      </w:r>
      <w:r>
        <w:rPr>
          <w:spacing w:val="-3"/>
          <w:sz w:val="17"/>
        </w:rPr>
        <w:t> </w:t>
      </w:r>
      <w:r>
        <w:rPr>
          <w:sz w:val="17"/>
        </w:rPr>
        <w:t>life</w:t>
      </w:r>
      <w:r>
        <w:rPr>
          <w:spacing w:val="-5"/>
          <w:sz w:val="17"/>
        </w:rPr>
        <w:t> </w:t>
      </w:r>
      <w:r>
        <w:rPr>
          <w:sz w:val="17"/>
        </w:rPr>
        <w:t>cycle</w:t>
      </w:r>
      <w:r>
        <w:rPr>
          <w:spacing w:val="-4"/>
          <w:sz w:val="17"/>
        </w:rPr>
        <w:t> </w:t>
      </w:r>
      <w:r>
        <w:rPr>
          <w:sz w:val="17"/>
        </w:rPr>
        <w:t>when</w:t>
      </w:r>
      <w:r>
        <w:rPr>
          <w:spacing w:val="-4"/>
          <w:sz w:val="17"/>
        </w:rPr>
        <w:t> </w:t>
      </w:r>
      <w:r>
        <w:rPr>
          <w:sz w:val="17"/>
        </w:rPr>
        <w:t>in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hand</w:t>
      </w:r>
      <w:r>
        <w:rPr>
          <w:spacing w:val="-5"/>
          <w:sz w:val="17"/>
        </w:rPr>
        <w:t> </w:t>
      </w:r>
      <w:r>
        <w:rPr>
          <w:sz w:val="17"/>
        </w:rPr>
        <w:t>of</w:t>
      </w:r>
      <w:r>
        <w:rPr>
          <w:spacing w:val="-4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retailer</w:t>
      </w:r>
      <w:r>
        <w:rPr>
          <w:spacing w:val="-5"/>
          <w:sz w:val="17"/>
        </w:rPr>
        <w:t> </w:t>
      </w:r>
      <w:r>
        <w:rPr>
          <w:sz w:val="17"/>
        </w:rPr>
        <w:t>is</w:t>
      </w:r>
      <w:r>
        <w:rPr>
          <w:spacing w:val="-4"/>
          <w:sz w:val="17"/>
        </w:rPr>
        <w:t> </w:t>
      </w:r>
      <w:r>
        <w:rPr>
          <w:sz w:val="17"/>
        </w:rPr>
        <w:t>certain</w:t>
      </w:r>
      <w:r>
        <w:rPr>
          <w:spacing w:val="-4"/>
          <w:sz w:val="17"/>
        </w:rPr>
        <w:t> </w:t>
      </w:r>
      <w:r>
        <w:rPr>
          <w:sz w:val="17"/>
        </w:rPr>
        <w:t>and</w:t>
      </w:r>
      <w:r>
        <w:rPr>
          <w:spacing w:val="-5"/>
          <w:sz w:val="17"/>
        </w:rPr>
        <w:t> </w:t>
      </w:r>
      <w:r>
        <w:rPr>
          <w:sz w:val="17"/>
        </w:rPr>
        <w:t>it</w:t>
      </w:r>
      <w:r>
        <w:rPr>
          <w:spacing w:val="-6"/>
          <w:sz w:val="17"/>
        </w:rPr>
        <w:t> </w:t>
      </w:r>
      <w:r>
        <w:rPr>
          <w:sz w:val="17"/>
        </w:rPr>
        <w:t>expires</w:t>
      </w:r>
      <w:r>
        <w:rPr>
          <w:spacing w:val="-6"/>
          <w:sz w:val="17"/>
        </w:rPr>
        <w:t> </w:t>
      </w:r>
      <w:r>
        <w:rPr>
          <w:sz w:val="17"/>
        </w:rPr>
        <w:t>after</w:t>
      </w:r>
      <w:r>
        <w:rPr>
          <w:spacing w:val="-4"/>
          <w:sz w:val="17"/>
        </w:rPr>
        <w:t> </w:t>
      </w:r>
      <w:r>
        <w:rPr>
          <w:sz w:val="17"/>
        </w:rPr>
        <w:t>some</w:t>
      </w:r>
      <w:r>
        <w:rPr>
          <w:spacing w:val="-40"/>
          <w:sz w:val="17"/>
        </w:rPr>
        <w:t> </w:t>
      </w:r>
      <w:r>
        <w:rPr>
          <w:sz w:val="17"/>
        </w:rPr>
        <w:t>time </w:t>
      </w:r>
      <w:r>
        <w:rPr>
          <w:rFonts w:ascii="Cambria Math" w:hAnsi="Cambria Math" w:eastAsia="Cambria Math"/>
          <w:sz w:val="17"/>
        </w:rPr>
        <w:t>𝑡</w:t>
      </w:r>
      <w:r>
        <w:rPr>
          <w:sz w:val="17"/>
        </w:rPr>
        <w:t>. Carbon emission during processing is considered while packing and preserving the</w:t>
      </w:r>
      <w:r>
        <w:rPr>
          <w:spacing w:val="1"/>
          <w:sz w:val="17"/>
        </w:rPr>
        <w:t> </w:t>
      </w:r>
      <w:r>
        <w:rPr>
          <w:sz w:val="17"/>
        </w:rPr>
        <w:t>livestock for sale. Depending on these assumptions, there are six possibilities to discuss profit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values.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Sensitivity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analysis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was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also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brought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to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verify</w:t>
      </w:r>
      <w:r>
        <w:rPr>
          <w:spacing w:val="-8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optimal</w:t>
      </w:r>
      <w:r>
        <w:rPr>
          <w:spacing w:val="-9"/>
          <w:sz w:val="17"/>
        </w:rPr>
        <w:t> </w:t>
      </w:r>
      <w:r>
        <w:rPr>
          <w:sz w:val="17"/>
        </w:rPr>
        <w:t>determined</w:t>
      </w:r>
      <w:r>
        <w:rPr>
          <w:spacing w:val="-9"/>
          <w:sz w:val="17"/>
        </w:rPr>
        <w:t> </w:t>
      </w:r>
      <w:r>
        <w:rPr>
          <w:sz w:val="17"/>
        </w:rPr>
        <w:t>values.</w:t>
      </w:r>
      <w:r>
        <w:rPr>
          <w:spacing w:val="-8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profit-</w:t>
      </w:r>
      <w:r>
        <w:rPr>
          <w:spacing w:val="1"/>
          <w:sz w:val="17"/>
        </w:rPr>
        <w:t> </w:t>
      </w:r>
      <w:r>
        <w:rPr>
          <w:sz w:val="17"/>
        </w:rPr>
        <w:t>sharing</w:t>
      </w:r>
      <w:r>
        <w:rPr>
          <w:spacing w:val="-2"/>
          <w:sz w:val="17"/>
        </w:rPr>
        <w:t> </w:t>
      </w:r>
      <w:r>
        <w:rPr>
          <w:sz w:val="17"/>
        </w:rPr>
        <w:t>sharing</w:t>
      </w:r>
      <w:r>
        <w:rPr>
          <w:spacing w:val="-3"/>
          <w:sz w:val="17"/>
        </w:rPr>
        <w:t> </w:t>
      </w:r>
      <w:r>
        <w:rPr>
          <w:sz w:val="17"/>
        </w:rPr>
        <w:t>method’s</w:t>
      </w:r>
      <w:r>
        <w:rPr>
          <w:spacing w:val="-1"/>
          <w:sz w:val="17"/>
        </w:rPr>
        <w:t> </w:t>
      </w:r>
      <w:r>
        <w:rPr>
          <w:sz w:val="17"/>
        </w:rPr>
        <w:t>outcome</w:t>
      </w:r>
      <w:r>
        <w:rPr>
          <w:spacing w:val="-1"/>
          <w:sz w:val="17"/>
        </w:rPr>
        <w:t> </w:t>
      </w:r>
      <w:r>
        <w:rPr>
          <w:sz w:val="17"/>
        </w:rPr>
        <w:t>benefits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1"/>
          <w:sz w:val="17"/>
        </w:rPr>
        <w:t> </w:t>
      </w:r>
      <w:r>
        <w:rPr>
          <w:sz w:val="17"/>
        </w:rPr>
        <w:t>processor</w:t>
      </w:r>
      <w:r>
        <w:rPr>
          <w:spacing w:val="-1"/>
          <w:sz w:val="17"/>
        </w:rPr>
        <w:t> </w:t>
      </w:r>
      <w:r>
        <w:rPr>
          <w:sz w:val="17"/>
        </w:rPr>
        <w:t>and</w:t>
      </w:r>
      <w:r>
        <w:rPr>
          <w:spacing w:val="-2"/>
          <w:sz w:val="17"/>
        </w:rPr>
        <w:t> </w:t>
      </w:r>
      <w:r>
        <w:rPr>
          <w:sz w:val="17"/>
        </w:rPr>
        <w:t>the retailer</w:t>
      </w:r>
      <w:r>
        <w:rPr>
          <w:spacing w:val="-2"/>
          <w:sz w:val="17"/>
        </w:rPr>
        <w:t> </w:t>
      </w:r>
      <w:r>
        <w:rPr>
          <w:sz w:val="17"/>
        </w:rPr>
        <w:t>more.</w:t>
      </w:r>
    </w:p>
    <w:p>
      <w:pPr>
        <w:spacing w:line="240" w:lineRule="auto" w:before="5"/>
        <w:rPr>
          <w:sz w:val="23"/>
        </w:rPr>
      </w:pPr>
    </w:p>
    <w:p>
      <w:pPr>
        <w:spacing w:before="0"/>
        <w:ind w:left="3863" w:right="0" w:firstLine="0"/>
        <w:jc w:val="left"/>
        <w:rPr>
          <w:sz w:val="11"/>
        </w:rPr>
      </w:pPr>
      <w:r>
        <w:rPr>
          <w:spacing w:val="-1"/>
          <w:w w:val="105"/>
          <w:sz w:val="13"/>
        </w:rPr>
        <w:t>©</w:t>
      </w:r>
      <w:r>
        <w:rPr>
          <w:spacing w:val="-7"/>
          <w:w w:val="105"/>
          <w:sz w:val="13"/>
        </w:rPr>
        <w:t> </w:t>
      </w:r>
      <w:r>
        <w:rPr>
          <w:spacing w:val="-1"/>
          <w:w w:val="105"/>
          <w:sz w:val="13"/>
        </w:rPr>
        <w:t>2023</w:t>
      </w:r>
      <w:r>
        <w:rPr>
          <w:spacing w:val="-7"/>
          <w:w w:val="105"/>
          <w:sz w:val="13"/>
        </w:rPr>
        <w:t> </w:t>
      </w:r>
      <w:r>
        <w:rPr>
          <w:spacing w:val="-1"/>
          <w:w w:val="105"/>
          <w:position w:val="1"/>
          <w:sz w:val="11"/>
        </w:rPr>
        <w:t>by</w:t>
      </w:r>
      <w:r>
        <w:rPr>
          <w:spacing w:val="-4"/>
          <w:w w:val="105"/>
          <w:position w:val="1"/>
          <w:sz w:val="11"/>
        </w:rPr>
        <w:t> </w:t>
      </w:r>
      <w:r>
        <w:rPr>
          <w:spacing w:val="-1"/>
          <w:w w:val="105"/>
          <w:position w:val="1"/>
          <w:sz w:val="11"/>
        </w:rPr>
        <w:t>the</w:t>
      </w:r>
      <w:r>
        <w:rPr>
          <w:spacing w:val="-5"/>
          <w:w w:val="105"/>
          <w:position w:val="1"/>
          <w:sz w:val="11"/>
        </w:rPr>
        <w:t> </w:t>
      </w:r>
      <w:r>
        <w:rPr>
          <w:spacing w:val="-1"/>
          <w:w w:val="105"/>
          <w:position w:val="1"/>
          <w:sz w:val="11"/>
        </w:rPr>
        <w:t>authors;</w:t>
      </w:r>
      <w:r>
        <w:rPr>
          <w:spacing w:val="-5"/>
          <w:w w:val="105"/>
          <w:position w:val="1"/>
          <w:sz w:val="11"/>
        </w:rPr>
        <w:t> </w:t>
      </w:r>
      <w:r>
        <w:rPr>
          <w:spacing w:val="-1"/>
          <w:w w:val="105"/>
          <w:position w:val="1"/>
          <w:sz w:val="11"/>
        </w:rPr>
        <w:t>licensee</w:t>
      </w:r>
      <w:r>
        <w:rPr>
          <w:spacing w:val="-6"/>
          <w:w w:val="105"/>
          <w:position w:val="1"/>
          <w:sz w:val="11"/>
        </w:rPr>
        <w:t> </w:t>
      </w:r>
      <w:r>
        <w:rPr>
          <w:spacing w:val="-1"/>
          <w:w w:val="105"/>
          <w:position w:val="1"/>
          <w:sz w:val="11"/>
        </w:rPr>
        <w:t>Growing</w:t>
      </w:r>
      <w:r>
        <w:rPr>
          <w:spacing w:val="-4"/>
          <w:w w:val="105"/>
          <w:position w:val="1"/>
          <w:sz w:val="11"/>
        </w:rPr>
        <w:t> </w:t>
      </w:r>
      <w:r>
        <w:rPr>
          <w:spacing w:val="-1"/>
          <w:w w:val="105"/>
          <w:position w:val="1"/>
          <w:sz w:val="11"/>
        </w:rPr>
        <w:t>Science,</w:t>
      </w:r>
      <w:r>
        <w:rPr>
          <w:spacing w:val="-5"/>
          <w:w w:val="105"/>
          <w:position w:val="1"/>
          <w:sz w:val="11"/>
        </w:rPr>
        <w:t> </w:t>
      </w:r>
      <w:r>
        <w:rPr>
          <w:spacing w:val="-1"/>
          <w:w w:val="105"/>
          <w:position w:val="1"/>
          <w:sz w:val="11"/>
        </w:rPr>
        <w:t>Canada.</w:t>
      </w:r>
    </w:p>
    <w:p>
      <w:pPr>
        <w:spacing w:line="240" w:lineRule="auto" w:before="4"/>
        <w:rPr>
          <w:sz w:val="2"/>
        </w:rPr>
      </w:pPr>
    </w:p>
    <w:p>
      <w:pPr>
        <w:spacing w:line="20" w:lineRule="exact"/>
        <w:ind w:left="32" w:right="0" w:firstLine="0"/>
        <w:rPr>
          <w:sz w:val="2"/>
        </w:rPr>
      </w:pPr>
      <w:r>
        <w:rPr>
          <w:sz w:val="2"/>
        </w:rPr>
        <w:pict>
          <v:group style="width:333.15pt;height:.45pt;mso-position-horizontal-relative:char;mso-position-vertical-relative:line" coordorigin="0,0" coordsize="6663,9">
            <v:rect style="position:absolute;left:0;top:0;width:6663;height:9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80"/>
          <w:pgMar w:top="660" w:bottom="280" w:left="1240" w:right="1380"/>
          <w:cols w:num="2" w:equalWidth="0">
            <w:col w:w="2463" w:space="319"/>
            <w:col w:w="6838"/>
          </w:cols>
        </w:sectPr>
      </w:pPr>
    </w:p>
    <w:p>
      <w:pPr>
        <w:spacing w:line="240" w:lineRule="auto" w:before="5"/>
        <w:rPr>
          <w:sz w:val="24"/>
        </w:rPr>
      </w:pPr>
    </w:p>
    <w:p>
      <w:pPr>
        <w:spacing w:before="91"/>
        <w:ind w:left="232" w:right="0" w:firstLine="0"/>
        <w:jc w:val="left"/>
        <w:rPr>
          <w:b/>
          <w:sz w:val="19"/>
        </w:rPr>
      </w:pPr>
      <w:r>
        <w:rPr>
          <w:b/>
          <w:sz w:val="19"/>
        </w:rPr>
        <w:t>1.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Introduction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7"/>
        </w:rPr>
      </w:pPr>
    </w:p>
    <w:p>
      <w:pPr>
        <w:spacing w:line="237" w:lineRule="auto" w:before="0"/>
        <w:ind w:left="232" w:right="138" w:firstLine="0"/>
        <w:jc w:val="both"/>
        <w:rPr>
          <w:sz w:val="19"/>
        </w:rPr>
      </w:pPr>
      <w:r>
        <w:rPr>
          <w:sz w:val="19"/>
        </w:rPr>
        <w:t>Trade</w:t>
      </w:r>
      <w:r>
        <w:rPr>
          <w:spacing w:val="-9"/>
          <w:sz w:val="19"/>
        </w:rPr>
        <w:t> </w:t>
      </w:r>
      <w:r>
        <w:rPr>
          <w:sz w:val="19"/>
        </w:rPr>
        <w:t>credit</w:t>
      </w:r>
      <w:r>
        <w:rPr>
          <w:spacing w:val="-8"/>
          <w:sz w:val="19"/>
        </w:rPr>
        <w:t> </w:t>
      </w:r>
      <w:r>
        <w:rPr>
          <w:sz w:val="19"/>
        </w:rPr>
        <w:t>is</w:t>
      </w:r>
      <w:r>
        <w:rPr>
          <w:spacing w:val="-7"/>
          <w:sz w:val="19"/>
        </w:rPr>
        <w:t> </w:t>
      </w:r>
      <w:r>
        <w:rPr>
          <w:sz w:val="19"/>
        </w:rPr>
        <w:t>a</w:t>
      </w:r>
      <w:r>
        <w:rPr>
          <w:spacing w:val="-8"/>
          <w:sz w:val="19"/>
        </w:rPr>
        <w:t> </w:t>
      </w:r>
      <w:r>
        <w:rPr>
          <w:sz w:val="19"/>
        </w:rPr>
        <w:t>company</w:t>
      </w:r>
      <w:r>
        <w:rPr>
          <w:spacing w:val="-9"/>
          <w:sz w:val="19"/>
        </w:rPr>
        <w:t> </w:t>
      </w:r>
      <w:r>
        <w:rPr>
          <w:sz w:val="19"/>
        </w:rPr>
        <w:t>(B2B)</w:t>
      </w:r>
      <w:r>
        <w:rPr>
          <w:spacing w:val="-8"/>
          <w:sz w:val="19"/>
        </w:rPr>
        <w:t> </w:t>
      </w:r>
      <w:r>
        <w:rPr>
          <w:sz w:val="19"/>
        </w:rPr>
        <w:t>agreement</w:t>
      </w:r>
      <w:r>
        <w:rPr>
          <w:spacing w:val="-7"/>
          <w:sz w:val="19"/>
        </w:rPr>
        <w:t> </w:t>
      </w:r>
      <w:r>
        <w:rPr>
          <w:sz w:val="19"/>
        </w:rPr>
        <w:t>by</w:t>
      </w:r>
      <w:r>
        <w:rPr>
          <w:spacing w:val="-7"/>
          <w:sz w:val="19"/>
        </w:rPr>
        <w:t> </w:t>
      </w:r>
      <w:r>
        <w:rPr>
          <w:sz w:val="19"/>
        </w:rPr>
        <w:t>which</w:t>
      </w:r>
      <w:r>
        <w:rPr>
          <w:spacing w:val="-9"/>
          <w:sz w:val="19"/>
        </w:rPr>
        <w:t> </w:t>
      </w:r>
      <w:r>
        <w:rPr>
          <w:sz w:val="19"/>
        </w:rPr>
        <w:t>users</w:t>
      </w:r>
      <w:r>
        <w:rPr>
          <w:spacing w:val="-9"/>
          <w:sz w:val="19"/>
        </w:rPr>
        <w:t> </w:t>
      </w:r>
      <w:r>
        <w:rPr>
          <w:sz w:val="19"/>
        </w:rPr>
        <w:t>can</w:t>
      </w:r>
      <w:r>
        <w:rPr>
          <w:spacing w:val="-7"/>
          <w:sz w:val="19"/>
        </w:rPr>
        <w:t> </w:t>
      </w:r>
      <w:r>
        <w:rPr>
          <w:sz w:val="19"/>
        </w:rPr>
        <w:t>buy</w:t>
      </w:r>
      <w:r>
        <w:rPr>
          <w:spacing w:val="-8"/>
          <w:sz w:val="19"/>
        </w:rPr>
        <w:t> </w:t>
      </w:r>
      <w:r>
        <w:rPr>
          <w:sz w:val="19"/>
        </w:rPr>
        <w:t>items</w:t>
      </w:r>
      <w:r>
        <w:rPr>
          <w:spacing w:val="-9"/>
          <w:sz w:val="19"/>
        </w:rPr>
        <w:t> </w:t>
      </w:r>
      <w:r>
        <w:rPr>
          <w:sz w:val="19"/>
        </w:rPr>
        <w:t>without</w:t>
      </w:r>
      <w:r>
        <w:rPr>
          <w:spacing w:val="-8"/>
          <w:sz w:val="19"/>
        </w:rPr>
        <w:t> </w:t>
      </w:r>
      <w:r>
        <w:rPr>
          <w:sz w:val="19"/>
        </w:rPr>
        <w:t>paying</w:t>
      </w:r>
      <w:r>
        <w:rPr>
          <w:spacing w:val="-8"/>
          <w:sz w:val="19"/>
        </w:rPr>
        <w:t> </w:t>
      </w:r>
      <w:r>
        <w:rPr>
          <w:sz w:val="19"/>
        </w:rPr>
        <w:t>in</w:t>
      </w:r>
      <w:r>
        <w:rPr>
          <w:spacing w:val="-8"/>
          <w:sz w:val="19"/>
        </w:rPr>
        <w:t> </w:t>
      </w:r>
      <w:r>
        <w:rPr>
          <w:sz w:val="19"/>
        </w:rPr>
        <w:t>cash</w:t>
      </w:r>
      <w:r>
        <w:rPr>
          <w:spacing w:val="-8"/>
          <w:sz w:val="19"/>
        </w:rPr>
        <w:t> </w:t>
      </w:r>
      <w:r>
        <w:rPr>
          <w:sz w:val="19"/>
        </w:rPr>
        <w:t>out</w:t>
      </w:r>
      <w:r>
        <w:rPr>
          <w:spacing w:val="-9"/>
          <w:sz w:val="19"/>
        </w:rPr>
        <w:t> </w:t>
      </w:r>
      <w:r>
        <w:rPr>
          <w:sz w:val="19"/>
        </w:rPr>
        <w:t>the</w:t>
      </w:r>
      <w:r>
        <w:rPr>
          <w:spacing w:val="-9"/>
          <w:sz w:val="19"/>
        </w:rPr>
        <w:t> </w:t>
      </w:r>
      <w:r>
        <w:rPr>
          <w:sz w:val="19"/>
        </w:rPr>
        <w:t>advance,</w:t>
      </w:r>
      <w:r>
        <w:rPr>
          <w:spacing w:val="-7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then</w:t>
      </w:r>
      <w:r>
        <w:rPr>
          <w:spacing w:val="-45"/>
          <w:sz w:val="19"/>
        </w:rPr>
        <w:t> </w:t>
      </w:r>
      <w:r>
        <w:rPr>
          <w:sz w:val="19"/>
        </w:rPr>
        <w:t>pay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provider</w:t>
      </w:r>
      <w:r>
        <w:rPr>
          <w:spacing w:val="-3"/>
          <w:sz w:val="19"/>
        </w:rPr>
        <w:t> </w:t>
      </w:r>
      <w:r>
        <w:rPr>
          <w:sz w:val="19"/>
        </w:rPr>
        <w:t>at</w:t>
      </w:r>
      <w:r>
        <w:rPr>
          <w:spacing w:val="-5"/>
          <w:sz w:val="19"/>
        </w:rPr>
        <w:t> </w:t>
      </w:r>
      <w:r>
        <w:rPr>
          <w:sz w:val="19"/>
        </w:rPr>
        <w:t>a</w:t>
      </w:r>
      <w:r>
        <w:rPr>
          <w:spacing w:val="-5"/>
          <w:sz w:val="19"/>
        </w:rPr>
        <w:t> </w:t>
      </w:r>
      <w:r>
        <w:rPr>
          <w:sz w:val="19"/>
        </w:rPr>
        <w:t>later</w:t>
      </w:r>
      <w:r>
        <w:rPr>
          <w:spacing w:val="-6"/>
          <w:sz w:val="19"/>
        </w:rPr>
        <w:t> </w:t>
      </w:r>
      <w:r>
        <w:rPr>
          <w:sz w:val="19"/>
        </w:rPr>
        <w:t>point.</w:t>
      </w:r>
      <w:r>
        <w:rPr>
          <w:spacing w:val="-5"/>
          <w:sz w:val="19"/>
        </w:rPr>
        <w:t> </w:t>
      </w:r>
      <w:r>
        <w:rPr>
          <w:sz w:val="19"/>
        </w:rPr>
        <w:t>Typically,</w:t>
      </w:r>
      <w:r>
        <w:rPr>
          <w:spacing w:val="-4"/>
          <w:sz w:val="19"/>
        </w:rPr>
        <w:t> </w:t>
      </w:r>
      <w:r>
        <w:rPr>
          <w:sz w:val="19"/>
        </w:rPr>
        <w:t>businesses</w:t>
      </w:r>
      <w:r>
        <w:rPr>
          <w:spacing w:val="-3"/>
          <w:sz w:val="19"/>
        </w:rPr>
        <w:t> </w:t>
      </w:r>
      <w:r>
        <w:rPr>
          <w:sz w:val="19"/>
        </w:rPr>
        <w:t>that</w:t>
      </w:r>
      <w:r>
        <w:rPr>
          <w:spacing w:val="-6"/>
          <w:sz w:val="19"/>
        </w:rPr>
        <w:t> </w:t>
      </w:r>
      <w:r>
        <w:rPr>
          <w:sz w:val="19"/>
        </w:rPr>
        <w:t>use</w:t>
      </w:r>
      <w:r>
        <w:rPr>
          <w:spacing w:val="-4"/>
          <w:sz w:val="19"/>
        </w:rPr>
        <w:t> </w:t>
      </w:r>
      <w:r>
        <w:rPr>
          <w:sz w:val="19"/>
        </w:rPr>
        <w:t>trade</w:t>
      </w:r>
      <w:r>
        <w:rPr>
          <w:spacing w:val="-5"/>
          <w:sz w:val="19"/>
        </w:rPr>
        <w:t> </w:t>
      </w:r>
      <w:r>
        <w:rPr>
          <w:sz w:val="19"/>
        </w:rPr>
        <w:t>credit</w:t>
      </w:r>
      <w:r>
        <w:rPr>
          <w:spacing w:val="-5"/>
          <w:sz w:val="19"/>
        </w:rPr>
        <w:t> </w:t>
      </w:r>
      <w:r>
        <w:rPr>
          <w:sz w:val="19"/>
        </w:rPr>
        <w:t>may</w:t>
      </w:r>
      <w:r>
        <w:rPr>
          <w:spacing w:val="-5"/>
          <w:sz w:val="19"/>
        </w:rPr>
        <w:t> </w:t>
      </w:r>
      <w:r>
        <w:rPr>
          <w:sz w:val="19"/>
        </w:rPr>
        <w:t>allow</w:t>
      </w:r>
      <w:r>
        <w:rPr>
          <w:spacing w:val="-6"/>
          <w:sz w:val="19"/>
        </w:rPr>
        <w:t> </w:t>
      </w:r>
      <w:r>
        <w:rPr>
          <w:sz w:val="19"/>
        </w:rPr>
        <w:t>clients</w:t>
      </w:r>
      <w:r>
        <w:rPr>
          <w:spacing w:val="-4"/>
          <w:sz w:val="19"/>
        </w:rPr>
        <w:t> </w:t>
      </w:r>
      <w:r>
        <w:rPr>
          <w:sz w:val="19"/>
        </w:rPr>
        <w:t>to</w:t>
      </w:r>
      <w:r>
        <w:rPr>
          <w:spacing w:val="-5"/>
          <w:sz w:val="19"/>
        </w:rPr>
        <w:t> </w:t>
      </w:r>
      <w:r>
        <w:rPr>
          <w:sz w:val="19"/>
        </w:rPr>
        <w:t>pay</w:t>
      </w:r>
      <w:r>
        <w:rPr>
          <w:spacing w:val="-4"/>
          <w:sz w:val="19"/>
        </w:rPr>
        <w:t> </w:t>
      </w:r>
      <w:r>
        <w:rPr>
          <w:sz w:val="19"/>
        </w:rPr>
        <w:t>in</w:t>
      </w:r>
      <w:r>
        <w:rPr>
          <w:spacing w:val="-4"/>
          <w:sz w:val="19"/>
        </w:rPr>
        <w:t> </w:t>
      </w:r>
      <w:r>
        <w:rPr>
          <w:sz w:val="19"/>
        </w:rPr>
        <w:t>a</w:t>
      </w:r>
      <w:r>
        <w:rPr>
          <w:spacing w:val="-6"/>
          <w:sz w:val="19"/>
        </w:rPr>
        <w:t> </w:t>
      </w:r>
      <w:r>
        <w:rPr>
          <w:sz w:val="19"/>
        </w:rPr>
        <w:t>few</w:t>
      </w:r>
      <w:r>
        <w:rPr>
          <w:spacing w:val="-5"/>
          <w:sz w:val="19"/>
        </w:rPr>
        <w:t> </w:t>
      </w:r>
      <w:r>
        <w:rPr>
          <w:sz w:val="19"/>
        </w:rPr>
        <w:t>days,</w:t>
      </w:r>
      <w:r>
        <w:rPr>
          <w:spacing w:val="-6"/>
          <w:sz w:val="19"/>
        </w:rPr>
        <w:t> </w:t>
      </w:r>
      <w:r>
        <w:rPr>
          <w:sz w:val="19"/>
        </w:rPr>
        <w:t>with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45"/>
          <w:sz w:val="19"/>
        </w:rPr>
        <w:t> </w:t>
      </w:r>
      <w:r>
        <w:rPr>
          <w:sz w:val="19"/>
        </w:rPr>
        <w:t>transaction documented by an invoice. Trade credit is a sort of 0% financing that increases a company’s assets while</w:t>
      </w:r>
      <w:r>
        <w:rPr>
          <w:spacing w:val="1"/>
          <w:sz w:val="19"/>
        </w:rPr>
        <w:t> </w:t>
      </w:r>
      <w:r>
        <w:rPr>
          <w:sz w:val="19"/>
        </w:rPr>
        <w:t>postponing payment for a predetermined amount of products or services to a later date and requires no tax to be repaid in</w:t>
      </w:r>
      <w:r>
        <w:rPr>
          <w:spacing w:val="1"/>
          <w:sz w:val="19"/>
        </w:rPr>
        <w:t> </w:t>
      </w:r>
      <w:r>
        <w:rPr>
          <w:sz w:val="19"/>
        </w:rPr>
        <w:t>connection to the payback period. In general, offering trade credit to a buyer always gives benefits to a company’s cash</w:t>
      </w:r>
      <w:r>
        <w:rPr>
          <w:spacing w:val="1"/>
          <w:sz w:val="19"/>
        </w:rPr>
        <w:t> </w:t>
      </w:r>
      <w:r>
        <w:rPr>
          <w:sz w:val="19"/>
        </w:rPr>
        <w:t>flow. The duration a credit is granted is defined by the company granting the advance and is negotiated upon by both</w:t>
      </w:r>
      <w:r>
        <w:rPr>
          <w:spacing w:val="1"/>
          <w:sz w:val="19"/>
        </w:rPr>
        <w:t> </w:t>
      </w:r>
      <w:r>
        <w:rPr>
          <w:sz w:val="19"/>
        </w:rPr>
        <w:t>companies</w:t>
      </w:r>
      <w:r>
        <w:rPr>
          <w:spacing w:val="-4"/>
          <w:sz w:val="19"/>
        </w:rPr>
        <w:t> </w:t>
      </w:r>
      <w:r>
        <w:rPr>
          <w:sz w:val="19"/>
        </w:rPr>
        <w:t>granting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favor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firm</w:t>
      </w:r>
      <w:r>
        <w:rPr>
          <w:spacing w:val="-4"/>
          <w:sz w:val="19"/>
        </w:rPr>
        <w:t> </w:t>
      </w:r>
      <w:r>
        <w:rPr>
          <w:sz w:val="19"/>
        </w:rPr>
        <w:t>receiving</w:t>
      </w:r>
      <w:r>
        <w:rPr>
          <w:spacing w:val="-5"/>
          <w:sz w:val="19"/>
        </w:rPr>
        <w:t> </w:t>
      </w:r>
      <w:r>
        <w:rPr>
          <w:sz w:val="19"/>
        </w:rPr>
        <w:t>it.</w:t>
      </w:r>
      <w:r>
        <w:rPr>
          <w:spacing w:val="-4"/>
          <w:sz w:val="19"/>
        </w:rPr>
        <w:t> </w:t>
      </w:r>
      <w:r>
        <w:rPr>
          <w:sz w:val="19"/>
        </w:rPr>
        <w:t>Trade</w:t>
      </w:r>
      <w:r>
        <w:rPr>
          <w:spacing w:val="-3"/>
          <w:sz w:val="19"/>
        </w:rPr>
        <w:t> </w:t>
      </w:r>
      <w:r>
        <w:rPr>
          <w:sz w:val="19"/>
        </w:rPr>
        <w:t>credit</w:t>
      </w:r>
      <w:r>
        <w:rPr>
          <w:spacing w:val="-3"/>
          <w:sz w:val="19"/>
        </w:rPr>
        <w:t> </w:t>
      </w:r>
      <w:r>
        <w:rPr>
          <w:sz w:val="19"/>
        </w:rPr>
        <w:t>can</w:t>
      </w:r>
      <w:r>
        <w:rPr>
          <w:spacing w:val="-4"/>
          <w:sz w:val="19"/>
        </w:rPr>
        <w:t> </w:t>
      </w:r>
      <w:r>
        <w:rPr>
          <w:sz w:val="19"/>
        </w:rPr>
        <w:t>also</w:t>
      </w:r>
      <w:r>
        <w:rPr>
          <w:spacing w:val="-5"/>
          <w:sz w:val="19"/>
        </w:rPr>
        <w:t> </w:t>
      </w:r>
      <w:r>
        <w:rPr>
          <w:sz w:val="19"/>
        </w:rPr>
        <w:t>be</w:t>
      </w:r>
      <w:r>
        <w:rPr>
          <w:spacing w:val="-4"/>
          <w:sz w:val="19"/>
        </w:rPr>
        <w:t> </w:t>
      </w:r>
      <w:r>
        <w:rPr>
          <w:sz w:val="19"/>
        </w:rPr>
        <w:t>used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3"/>
          <w:sz w:val="19"/>
        </w:rPr>
        <w:t> </w:t>
      </w:r>
      <w:r>
        <w:rPr>
          <w:sz w:val="19"/>
        </w:rPr>
        <w:t>help</w:t>
      </w:r>
      <w:r>
        <w:rPr>
          <w:spacing w:val="-2"/>
          <w:sz w:val="19"/>
        </w:rPr>
        <w:t> </w:t>
      </w:r>
      <w:r>
        <w:rPr>
          <w:sz w:val="19"/>
        </w:rPr>
        <w:t>businesses</w:t>
      </w:r>
      <w:r>
        <w:rPr>
          <w:spacing w:val="-4"/>
          <w:sz w:val="19"/>
        </w:rPr>
        <w:t> </w:t>
      </w:r>
      <w:r>
        <w:rPr>
          <w:sz w:val="19"/>
        </w:rPr>
        <w:t>finance</w:t>
      </w:r>
      <w:r>
        <w:rPr>
          <w:spacing w:val="-4"/>
          <w:sz w:val="19"/>
        </w:rPr>
        <w:t> </w:t>
      </w:r>
      <w:r>
        <w:rPr>
          <w:sz w:val="19"/>
        </w:rPr>
        <w:t>short-term</w:t>
      </w:r>
      <w:r>
        <w:rPr>
          <w:spacing w:val="-45"/>
          <w:sz w:val="19"/>
        </w:rPr>
        <w:t> </w:t>
      </w:r>
      <w:r>
        <w:rPr>
          <w:sz w:val="19"/>
        </w:rPr>
        <w:t>expansion. Trade credit, which is a sort of borrowing with no interest, is frequently used to boost sales. In the end, trade</w:t>
      </w:r>
      <w:r>
        <w:rPr>
          <w:spacing w:val="1"/>
          <w:sz w:val="19"/>
        </w:rPr>
        <w:t> </w:t>
      </w:r>
      <w:r>
        <w:rPr>
          <w:sz w:val="19"/>
        </w:rPr>
        <w:t>credit is a type of commercial lending that is extremely beneficial to firms. It is an equity mortgage that allows a buyer to</w:t>
      </w:r>
      <w:r>
        <w:rPr>
          <w:spacing w:val="-45"/>
          <w:sz w:val="19"/>
        </w:rPr>
        <w:t> </w:t>
      </w:r>
      <w:r>
        <w:rPr>
          <w:sz w:val="19"/>
        </w:rPr>
        <w:t>purchase products with repayment at a future stage at no additional cost. This results in enhanced free cash flow and the</w:t>
      </w:r>
      <w:r>
        <w:rPr>
          <w:spacing w:val="1"/>
          <w:sz w:val="19"/>
        </w:rPr>
        <w:t> </w:t>
      </w:r>
      <w:r>
        <w:rPr>
          <w:sz w:val="19"/>
        </w:rPr>
        <w:t>reduction of traditional finance costs. Profit sharing is a method in which staff is paid a percentage of the company’s net</w:t>
      </w:r>
      <w:r>
        <w:rPr>
          <w:spacing w:val="1"/>
          <w:sz w:val="19"/>
        </w:rPr>
        <w:t> </w:t>
      </w:r>
      <w:r>
        <w:rPr>
          <w:sz w:val="19"/>
        </w:rPr>
        <w:t>earnings based on a predetermined written formula. Such benefits, which may vary depending on salary or compensation,</w:t>
      </w:r>
      <w:r>
        <w:rPr>
          <w:spacing w:val="-46"/>
          <w:sz w:val="19"/>
        </w:rPr>
        <w:t> </w:t>
      </w:r>
      <w:r>
        <w:rPr>
          <w:sz w:val="19"/>
        </w:rPr>
        <w:t>are</w:t>
      </w:r>
      <w:r>
        <w:rPr>
          <w:spacing w:val="-6"/>
          <w:sz w:val="19"/>
        </w:rPr>
        <w:t> </w:t>
      </w:r>
      <w:r>
        <w:rPr>
          <w:sz w:val="19"/>
        </w:rPr>
        <w:t>separate</w:t>
      </w:r>
      <w:r>
        <w:rPr>
          <w:spacing w:val="-6"/>
          <w:sz w:val="19"/>
        </w:rPr>
        <w:t> </w:t>
      </w:r>
      <w:r>
        <w:rPr>
          <w:sz w:val="19"/>
        </w:rPr>
        <w:t>from</w:t>
      </w:r>
      <w:r>
        <w:rPr>
          <w:spacing w:val="-7"/>
          <w:sz w:val="19"/>
        </w:rPr>
        <w:t> </w:t>
      </w:r>
      <w:r>
        <w:rPr>
          <w:sz w:val="19"/>
        </w:rPr>
        <w:t>and</w:t>
      </w:r>
      <w:r>
        <w:rPr>
          <w:spacing w:val="-6"/>
          <w:sz w:val="19"/>
        </w:rPr>
        <w:t> </w:t>
      </w:r>
      <w:r>
        <w:rPr>
          <w:sz w:val="19"/>
        </w:rPr>
        <w:t>in</w:t>
      </w:r>
      <w:r>
        <w:rPr>
          <w:spacing w:val="-5"/>
          <w:sz w:val="19"/>
        </w:rPr>
        <w:t> </w:t>
      </w:r>
      <w:r>
        <w:rPr>
          <w:sz w:val="19"/>
        </w:rPr>
        <w:t>addition</w:t>
      </w:r>
      <w:r>
        <w:rPr>
          <w:spacing w:val="-6"/>
          <w:sz w:val="19"/>
        </w:rPr>
        <w:t> </w:t>
      </w:r>
      <w:r>
        <w:rPr>
          <w:sz w:val="19"/>
        </w:rPr>
        <w:t>to</w:t>
      </w:r>
      <w:r>
        <w:rPr>
          <w:spacing w:val="-6"/>
          <w:sz w:val="19"/>
        </w:rPr>
        <w:t> </w:t>
      </w:r>
      <w:r>
        <w:rPr>
          <w:sz w:val="19"/>
        </w:rPr>
        <w:t>ordinary</w:t>
      </w:r>
      <w:r>
        <w:rPr>
          <w:spacing w:val="-6"/>
          <w:sz w:val="19"/>
        </w:rPr>
        <w:t> </w:t>
      </w:r>
      <w:r>
        <w:rPr>
          <w:sz w:val="19"/>
        </w:rPr>
        <w:t>wages.</w:t>
      </w:r>
      <w:r>
        <w:rPr>
          <w:spacing w:val="-6"/>
          <w:sz w:val="19"/>
        </w:rPr>
        <w:t> </w:t>
      </w:r>
      <w:r>
        <w:rPr>
          <w:sz w:val="19"/>
        </w:rPr>
        <w:t>Profit</w:t>
      </w:r>
      <w:r>
        <w:rPr>
          <w:spacing w:val="-6"/>
          <w:sz w:val="19"/>
        </w:rPr>
        <w:t> </w:t>
      </w:r>
      <w:r>
        <w:rPr>
          <w:sz w:val="19"/>
        </w:rPr>
        <w:t>sharing</w:t>
      </w:r>
      <w:r>
        <w:rPr>
          <w:spacing w:val="-6"/>
          <w:sz w:val="19"/>
        </w:rPr>
        <w:t> </w:t>
      </w:r>
      <w:r>
        <w:rPr>
          <w:sz w:val="19"/>
        </w:rPr>
        <w:t>is</w:t>
      </w:r>
      <w:r>
        <w:rPr>
          <w:spacing w:val="-7"/>
          <w:sz w:val="19"/>
        </w:rPr>
        <w:t> </w:t>
      </w:r>
      <w:r>
        <w:rPr>
          <w:sz w:val="19"/>
        </w:rPr>
        <w:t>a</w:t>
      </w:r>
      <w:r>
        <w:rPr>
          <w:spacing w:val="-5"/>
          <w:sz w:val="19"/>
        </w:rPr>
        <w:t> </w:t>
      </w:r>
      <w:r>
        <w:rPr>
          <w:sz w:val="19"/>
        </w:rPr>
        <w:t>sort</w:t>
      </w:r>
      <w:r>
        <w:rPr>
          <w:spacing w:val="-6"/>
          <w:sz w:val="19"/>
        </w:rPr>
        <w:t> </w:t>
      </w:r>
      <w:r>
        <w:rPr>
          <w:sz w:val="19"/>
        </w:rPr>
        <w:t>of</w:t>
      </w:r>
      <w:r>
        <w:rPr>
          <w:spacing w:val="-6"/>
          <w:sz w:val="19"/>
        </w:rPr>
        <w:t> </w:t>
      </w:r>
      <w:r>
        <w:rPr>
          <w:sz w:val="19"/>
        </w:rPr>
        <w:t>pre-tax</w:t>
      </w:r>
      <w:r>
        <w:rPr>
          <w:spacing w:val="-5"/>
          <w:sz w:val="19"/>
        </w:rPr>
        <w:t> </w:t>
      </w:r>
      <w:r>
        <w:rPr>
          <w:sz w:val="19"/>
        </w:rPr>
        <w:t>employee</w:t>
      </w:r>
      <w:r>
        <w:rPr>
          <w:spacing w:val="-7"/>
          <w:sz w:val="19"/>
        </w:rPr>
        <w:t> </w:t>
      </w:r>
      <w:r>
        <w:rPr>
          <w:sz w:val="19"/>
        </w:rPr>
        <w:t>contribution</w:t>
      </w:r>
      <w:r>
        <w:rPr>
          <w:spacing w:val="-5"/>
          <w:sz w:val="19"/>
        </w:rPr>
        <w:t> </w:t>
      </w:r>
      <w:r>
        <w:rPr>
          <w:sz w:val="19"/>
        </w:rPr>
        <w:t>plan</w:t>
      </w:r>
      <w:r>
        <w:rPr>
          <w:spacing w:val="-6"/>
          <w:sz w:val="19"/>
        </w:rPr>
        <w:t> </w:t>
      </w:r>
      <w:r>
        <w:rPr>
          <w:sz w:val="19"/>
        </w:rPr>
        <w:t>in</w:t>
      </w:r>
      <w:r>
        <w:rPr>
          <w:spacing w:val="-6"/>
          <w:sz w:val="19"/>
        </w:rPr>
        <w:t> </w:t>
      </w:r>
      <w:r>
        <w:rPr>
          <w:sz w:val="19"/>
        </w:rPr>
        <w:t>which</w:t>
      </w:r>
      <w:r>
        <w:rPr>
          <w:spacing w:val="-45"/>
          <w:sz w:val="19"/>
        </w:rPr>
        <w:t> </w:t>
      </w:r>
      <w:r>
        <w:rPr>
          <w:sz w:val="19"/>
        </w:rPr>
        <w:t>employees receive a portion of a company’s profits. The profit-sharing payments are determined by: 1. Profitability of a</w:t>
      </w:r>
      <w:r>
        <w:rPr>
          <w:spacing w:val="1"/>
          <w:sz w:val="19"/>
        </w:rPr>
        <w:t> </w:t>
      </w:r>
      <w:r>
        <w:rPr>
          <w:sz w:val="19"/>
        </w:rPr>
        <w:t>company</w:t>
      </w:r>
      <w:r>
        <w:rPr>
          <w:spacing w:val="-7"/>
          <w:sz w:val="19"/>
        </w:rPr>
        <w:t> </w:t>
      </w:r>
      <w:r>
        <w:rPr>
          <w:sz w:val="19"/>
        </w:rPr>
        <w:t>2.Regular</w:t>
      </w:r>
      <w:r>
        <w:rPr>
          <w:spacing w:val="-3"/>
          <w:sz w:val="19"/>
        </w:rPr>
        <w:t> </w:t>
      </w:r>
      <w:r>
        <w:rPr>
          <w:sz w:val="19"/>
        </w:rPr>
        <w:t>salary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4"/>
          <w:sz w:val="19"/>
        </w:rPr>
        <w:t> </w:t>
      </w:r>
      <w:r>
        <w:rPr>
          <w:sz w:val="19"/>
        </w:rPr>
        <w:t>bonuses</w:t>
      </w:r>
      <w:r>
        <w:rPr>
          <w:spacing w:val="-6"/>
          <w:sz w:val="19"/>
        </w:rPr>
        <w:t> </w:t>
      </w:r>
      <w:r>
        <w:rPr>
          <w:sz w:val="19"/>
        </w:rPr>
        <w:t>for</w:t>
      </w:r>
      <w:r>
        <w:rPr>
          <w:spacing w:val="-3"/>
          <w:sz w:val="19"/>
        </w:rPr>
        <w:t> </w:t>
      </w:r>
      <w:r>
        <w:rPr>
          <w:sz w:val="19"/>
        </w:rPr>
        <w:t>employees</w:t>
      </w:r>
      <w:r>
        <w:rPr>
          <w:spacing w:val="-6"/>
          <w:sz w:val="19"/>
        </w:rPr>
        <w:t> </w:t>
      </w:r>
      <w:r>
        <w:rPr>
          <w:sz w:val="19"/>
        </w:rPr>
        <w:t>3.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4"/>
          <w:sz w:val="19"/>
        </w:rPr>
        <w:t> </w:t>
      </w:r>
      <w:r>
        <w:rPr>
          <w:sz w:val="19"/>
        </w:rPr>
        <w:t>amount</w:t>
      </w:r>
      <w:r>
        <w:rPr>
          <w:spacing w:val="-4"/>
          <w:sz w:val="19"/>
        </w:rPr>
        <w:t> </w:t>
      </w:r>
      <w:r>
        <w:rPr>
          <w:sz w:val="19"/>
        </w:rPr>
        <w:t>is</w:t>
      </w:r>
      <w:r>
        <w:rPr>
          <w:spacing w:val="-5"/>
          <w:sz w:val="19"/>
        </w:rPr>
        <w:t> </w:t>
      </w:r>
      <w:r>
        <w:rPr>
          <w:sz w:val="19"/>
        </w:rPr>
        <w:t>determined</w:t>
      </w:r>
      <w:r>
        <w:rPr>
          <w:spacing w:val="-3"/>
          <w:sz w:val="19"/>
        </w:rPr>
        <w:t> </w:t>
      </w:r>
      <w:r>
        <w:rPr>
          <w:sz w:val="19"/>
        </w:rPr>
        <w:t>by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4"/>
          <w:sz w:val="19"/>
        </w:rPr>
        <w:t> </w:t>
      </w:r>
      <w:r>
        <w:rPr>
          <w:sz w:val="19"/>
        </w:rPr>
        <w:t>company.</w:t>
      </w:r>
      <w:r>
        <w:rPr>
          <w:spacing w:val="-4"/>
          <w:sz w:val="19"/>
        </w:rPr>
        <w:t> </w:t>
      </w:r>
      <w:r>
        <w:rPr>
          <w:sz w:val="19"/>
        </w:rPr>
        <w:t>A</w:t>
      </w:r>
      <w:r>
        <w:rPr>
          <w:spacing w:val="-3"/>
          <w:sz w:val="19"/>
        </w:rPr>
        <w:t> </w:t>
      </w:r>
      <w:r>
        <w:rPr>
          <w:sz w:val="19"/>
        </w:rPr>
        <w:t>profit-sharing</w:t>
      </w:r>
      <w:r>
        <w:rPr>
          <w:spacing w:val="-5"/>
          <w:sz w:val="19"/>
        </w:rPr>
        <w:t> </w:t>
      </w:r>
      <w:r>
        <w:rPr>
          <w:sz w:val="19"/>
        </w:rPr>
        <w:t>plan</w:t>
      </w:r>
      <w:r>
        <w:rPr>
          <w:spacing w:val="-46"/>
          <w:sz w:val="19"/>
        </w:rPr>
        <w:t> </w:t>
      </w:r>
      <w:r>
        <w:rPr>
          <w:sz w:val="19"/>
        </w:rPr>
        <w:t>(PSP)</w:t>
      </w:r>
      <w:r>
        <w:rPr>
          <w:spacing w:val="-4"/>
          <w:sz w:val="19"/>
        </w:rPr>
        <w:t> </w:t>
      </w:r>
      <w:r>
        <w:rPr>
          <w:sz w:val="19"/>
        </w:rPr>
        <w:t>pays</w:t>
      </w:r>
      <w:r>
        <w:rPr>
          <w:spacing w:val="-2"/>
          <w:sz w:val="19"/>
        </w:rPr>
        <w:t> </w:t>
      </w:r>
      <w:r>
        <w:rPr>
          <w:sz w:val="19"/>
        </w:rPr>
        <w:t>employees</w:t>
      </w:r>
      <w:r>
        <w:rPr>
          <w:spacing w:val="-1"/>
          <w:sz w:val="19"/>
        </w:rPr>
        <w:t> </w:t>
      </w:r>
      <w:r>
        <w:rPr>
          <w:sz w:val="19"/>
        </w:rPr>
        <w:t>a</w:t>
      </w:r>
      <w:r>
        <w:rPr>
          <w:spacing w:val="-4"/>
          <w:sz w:val="19"/>
        </w:rPr>
        <w:t> </w:t>
      </w:r>
      <w:r>
        <w:rPr>
          <w:sz w:val="19"/>
        </w:rPr>
        <w:t>percentage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company’s</w:t>
      </w:r>
      <w:r>
        <w:rPr>
          <w:spacing w:val="-3"/>
          <w:sz w:val="19"/>
        </w:rPr>
        <w:t> </w:t>
      </w:r>
      <w:r>
        <w:rPr>
          <w:sz w:val="19"/>
        </w:rPr>
        <w:t>earnings</w:t>
      </w:r>
      <w:r>
        <w:rPr>
          <w:spacing w:val="-3"/>
          <w:sz w:val="19"/>
        </w:rPr>
        <w:t> </w:t>
      </w:r>
      <w:r>
        <w:rPr>
          <w:sz w:val="19"/>
        </w:rPr>
        <w:t>over</w:t>
      </w:r>
      <w:r>
        <w:rPr>
          <w:spacing w:val="-1"/>
          <w:sz w:val="19"/>
        </w:rPr>
        <w:t> </w:t>
      </w:r>
      <w:r>
        <w:rPr>
          <w:sz w:val="19"/>
        </w:rPr>
        <w:t>a</w:t>
      </w:r>
      <w:r>
        <w:rPr>
          <w:spacing w:val="-3"/>
          <w:sz w:val="19"/>
        </w:rPr>
        <w:t> </w:t>
      </w:r>
      <w:r>
        <w:rPr>
          <w:sz w:val="19"/>
        </w:rPr>
        <w:t>certain</w:t>
      </w:r>
      <w:r>
        <w:rPr>
          <w:spacing w:val="-1"/>
          <w:sz w:val="19"/>
        </w:rPr>
        <w:t> </w:t>
      </w:r>
      <w:r>
        <w:rPr>
          <w:sz w:val="19"/>
        </w:rPr>
        <w:t>period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time</w:t>
      </w:r>
      <w:r>
        <w:rPr>
          <w:spacing w:val="-1"/>
          <w:sz w:val="19"/>
        </w:rPr>
        <w:t> </w:t>
      </w:r>
      <w:r>
        <w:rPr>
          <w:sz w:val="19"/>
        </w:rPr>
        <w:t>(e.g.,</w:t>
      </w:r>
      <w:r>
        <w:rPr>
          <w:spacing w:val="-1"/>
          <w:sz w:val="19"/>
        </w:rPr>
        <w:t> </w:t>
      </w:r>
      <w:r>
        <w:rPr>
          <w:sz w:val="19"/>
        </w:rPr>
        <w:t>a</w:t>
      </w:r>
      <w:r>
        <w:rPr>
          <w:spacing w:val="-2"/>
          <w:sz w:val="19"/>
        </w:rPr>
        <w:t> </w:t>
      </w:r>
      <w:r>
        <w:rPr>
          <w:sz w:val="19"/>
        </w:rPr>
        <w:t>year).</w:t>
      </w:r>
      <w:r>
        <w:rPr>
          <w:spacing w:val="-4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most</w:t>
      </w:r>
      <w:r>
        <w:rPr>
          <w:spacing w:val="-4"/>
          <w:sz w:val="19"/>
        </w:rPr>
        <w:t> </w:t>
      </w:r>
      <w:r>
        <w:rPr>
          <w:sz w:val="19"/>
        </w:rPr>
        <w:t>cases,</w:t>
      </w:r>
      <w:r>
        <w:rPr>
          <w:spacing w:val="-3"/>
          <w:sz w:val="19"/>
        </w:rPr>
        <w:t> </w:t>
      </w:r>
      <w:r>
        <w:rPr>
          <w:sz w:val="19"/>
        </w:rPr>
        <w:t>a</w:t>
      </w:r>
      <w:r>
        <w:rPr>
          <w:spacing w:val="-45"/>
          <w:sz w:val="19"/>
        </w:rPr>
        <w:t> </w:t>
      </w:r>
      <w:r>
        <w:rPr>
          <w:sz w:val="19"/>
        </w:rPr>
        <w:t>worker gets a proportion or cash of the company’s profits in cash or stock holdings. Many companies provide revenue</w:t>
      </w:r>
      <w:r>
        <w:rPr>
          <w:spacing w:val="1"/>
          <w:sz w:val="19"/>
        </w:rPr>
        <w:t> </w:t>
      </w:r>
      <w:r>
        <w:rPr>
          <w:sz w:val="19"/>
        </w:rPr>
        <w:t>sharing as a lifetime pension to their employees. If an employer does not earn a profit during the time frame (e.g., year),</w:t>
      </w:r>
      <w:r>
        <w:rPr>
          <w:spacing w:val="1"/>
          <w:sz w:val="19"/>
        </w:rPr>
        <w:t> </w:t>
      </w:r>
      <w:r>
        <w:rPr>
          <w:sz w:val="19"/>
        </w:rPr>
        <w:t>they are not required to contribute that year. Since these two are playing the most important role in revenue earning and</w:t>
      </w:r>
      <w:r>
        <w:rPr>
          <w:spacing w:val="1"/>
          <w:sz w:val="19"/>
        </w:rPr>
        <w:t> </w:t>
      </w:r>
      <w:r>
        <w:rPr>
          <w:sz w:val="19"/>
        </w:rPr>
        <w:t>also</w:t>
      </w:r>
      <w:r>
        <w:rPr>
          <w:spacing w:val="-8"/>
          <w:sz w:val="19"/>
        </w:rPr>
        <w:t> </w:t>
      </w:r>
      <w:r>
        <w:rPr>
          <w:sz w:val="19"/>
        </w:rPr>
        <w:t>concentrate</w:t>
      </w:r>
      <w:r>
        <w:rPr>
          <w:spacing w:val="-9"/>
          <w:sz w:val="19"/>
        </w:rPr>
        <w:t> </w:t>
      </w:r>
      <w:r>
        <w:rPr>
          <w:sz w:val="19"/>
        </w:rPr>
        <w:t>on</w:t>
      </w:r>
      <w:r>
        <w:rPr>
          <w:spacing w:val="-9"/>
          <w:sz w:val="19"/>
        </w:rPr>
        <w:t> </w:t>
      </w:r>
      <w:r>
        <w:rPr>
          <w:sz w:val="19"/>
        </w:rPr>
        <w:t>customer</w:t>
      </w:r>
      <w:r>
        <w:rPr>
          <w:spacing w:val="-8"/>
          <w:sz w:val="19"/>
        </w:rPr>
        <w:t> </w:t>
      </w:r>
      <w:r>
        <w:rPr>
          <w:sz w:val="19"/>
        </w:rPr>
        <w:t>welfare</w:t>
      </w:r>
      <w:r>
        <w:rPr>
          <w:spacing w:val="-11"/>
          <w:sz w:val="19"/>
        </w:rPr>
        <w:t> </w:t>
      </w:r>
      <w:r>
        <w:rPr>
          <w:sz w:val="19"/>
        </w:rPr>
        <w:t>we</w:t>
      </w:r>
      <w:r>
        <w:rPr>
          <w:spacing w:val="-9"/>
          <w:sz w:val="19"/>
        </w:rPr>
        <w:t> </w:t>
      </w:r>
      <w:r>
        <w:rPr>
          <w:sz w:val="19"/>
        </w:rPr>
        <w:t>planned</w:t>
      </w:r>
      <w:r>
        <w:rPr>
          <w:spacing w:val="-8"/>
          <w:sz w:val="19"/>
        </w:rPr>
        <w:t> </w:t>
      </w:r>
      <w:r>
        <w:rPr>
          <w:sz w:val="19"/>
        </w:rPr>
        <w:t>to</w:t>
      </w:r>
      <w:r>
        <w:rPr>
          <w:spacing w:val="-9"/>
          <w:sz w:val="19"/>
        </w:rPr>
        <w:t> </w:t>
      </w:r>
      <w:r>
        <w:rPr>
          <w:sz w:val="19"/>
        </w:rPr>
        <w:t>include</w:t>
      </w:r>
      <w:r>
        <w:rPr>
          <w:spacing w:val="-9"/>
          <w:sz w:val="19"/>
        </w:rPr>
        <w:t> </w:t>
      </w:r>
      <w:r>
        <w:rPr>
          <w:sz w:val="19"/>
        </w:rPr>
        <w:t>this</w:t>
      </w:r>
      <w:r>
        <w:rPr>
          <w:spacing w:val="-9"/>
          <w:sz w:val="19"/>
        </w:rPr>
        <w:t> </w:t>
      </w:r>
      <w:r>
        <w:rPr>
          <w:sz w:val="19"/>
        </w:rPr>
        <w:t>in</w:t>
      </w:r>
      <w:r>
        <w:rPr>
          <w:spacing w:val="-8"/>
          <w:sz w:val="19"/>
        </w:rPr>
        <w:t> </w:t>
      </w:r>
      <w:r>
        <w:rPr>
          <w:sz w:val="19"/>
        </w:rPr>
        <w:t>our</w:t>
      </w:r>
      <w:r>
        <w:rPr>
          <w:spacing w:val="-9"/>
          <w:sz w:val="19"/>
        </w:rPr>
        <w:t> </w:t>
      </w:r>
      <w:r>
        <w:rPr>
          <w:sz w:val="19"/>
        </w:rPr>
        <w:t>model</w:t>
      </w:r>
      <w:r>
        <w:rPr>
          <w:spacing w:val="-9"/>
          <w:sz w:val="19"/>
        </w:rPr>
        <w:t> </w:t>
      </w:r>
      <w:r>
        <w:rPr>
          <w:sz w:val="19"/>
        </w:rPr>
        <w:t>to</w:t>
      </w:r>
      <w:r>
        <w:rPr>
          <w:spacing w:val="-8"/>
          <w:sz w:val="19"/>
        </w:rPr>
        <w:t> </w:t>
      </w:r>
      <w:r>
        <w:rPr>
          <w:sz w:val="19"/>
        </w:rPr>
        <w:t>make</w:t>
      </w:r>
      <w:r>
        <w:rPr>
          <w:spacing w:val="-10"/>
          <w:sz w:val="19"/>
        </w:rPr>
        <w:t> </w:t>
      </w:r>
      <w:r>
        <w:rPr>
          <w:sz w:val="19"/>
        </w:rPr>
        <w:t>it</w:t>
      </w:r>
      <w:r>
        <w:rPr>
          <w:spacing w:val="-10"/>
          <w:sz w:val="19"/>
        </w:rPr>
        <w:t> </w:t>
      </w:r>
      <w:r>
        <w:rPr>
          <w:sz w:val="19"/>
        </w:rPr>
        <w:t>more</w:t>
      </w:r>
      <w:r>
        <w:rPr>
          <w:spacing w:val="-10"/>
          <w:sz w:val="19"/>
        </w:rPr>
        <w:t> </w:t>
      </w:r>
      <w:r>
        <w:rPr>
          <w:sz w:val="19"/>
        </w:rPr>
        <w:t>user-friendly</w:t>
      </w:r>
      <w:r>
        <w:rPr>
          <w:spacing w:val="-9"/>
          <w:sz w:val="19"/>
        </w:rPr>
        <w:t> </w:t>
      </w:r>
      <w:r>
        <w:rPr>
          <w:sz w:val="19"/>
        </w:rPr>
        <w:t>for</w:t>
      </w:r>
      <w:r>
        <w:rPr>
          <w:spacing w:val="-7"/>
          <w:sz w:val="19"/>
        </w:rPr>
        <w:t> </w:t>
      </w:r>
      <w:r>
        <w:rPr>
          <w:sz w:val="19"/>
        </w:rPr>
        <w:t>the</w:t>
      </w:r>
      <w:r>
        <w:rPr>
          <w:spacing w:val="-10"/>
          <w:sz w:val="19"/>
        </w:rPr>
        <w:t> </w:t>
      </w:r>
      <w:r>
        <w:rPr>
          <w:sz w:val="19"/>
        </w:rPr>
        <w:t>growing</w:t>
      </w:r>
    </w:p>
    <w:p>
      <w:pPr>
        <w:spacing w:line="240" w:lineRule="auto" w:before="6"/>
        <w:rPr>
          <w:sz w:val="21"/>
        </w:rPr>
      </w:pPr>
    </w:p>
    <w:p>
      <w:pPr>
        <w:spacing w:before="97"/>
        <w:ind w:left="232" w:right="0" w:firstLine="0"/>
        <w:jc w:val="left"/>
        <w:rPr>
          <w:sz w:val="12"/>
        </w:rPr>
      </w:pPr>
      <w:r>
        <w:rPr>
          <w:sz w:val="12"/>
        </w:rPr>
        <w:t>*</w:t>
      </w:r>
      <w:r>
        <w:rPr>
          <w:spacing w:val="6"/>
          <w:sz w:val="12"/>
        </w:rPr>
        <w:t> </w:t>
      </w:r>
      <w:r>
        <w:rPr>
          <w:sz w:val="12"/>
        </w:rPr>
        <w:t>Corresponding</w:t>
      </w:r>
      <w:r>
        <w:rPr>
          <w:spacing w:val="6"/>
          <w:sz w:val="12"/>
        </w:rPr>
        <w:t> </w:t>
      </w:r>
      <w:r>
        <w:rPr>
          <w:sz w:val="12"/>
        </w:rPr>
        <w:t>author.</w:t>
      </w:r>
    </w:p>
    <w:p>
      <w:pPr>
        <w:spacing w:before="2"/>
        <w:ind w:left="232" w:right="0" w:firstLine="0"/>
        <w:jc w:val="left"/>
        <w:rPr>
          <w:sz w:val="12"/>
        </w:rPr>
      </w:pPr>
      <w:r>
        <w:rPr>
          <w:sz w:val="12"/>
        </w:rPr>
        <w:t>E-mail</w:t>
      </w:r>
      <w:r>
        <w:rPr>
          <w:spacing w:val="7"/>
          <w:sz w:val="12"/>
        </w:rPr>
        <w:t> </w:t>
      </w:r>
      <w:r>
        <w:rPr>
          <w:sz w:val="12"/>
        </w:rPr>
        <w:t>address:</w:t>
      </w:r>
      <w:r>
        <w:rPr>
          <w:spacing w:val="7"/>
          <w:sz w:val="12"/>
        </w:rPr>
        <w:t> </w:t>
      </w:r>
      <w:hyperlink r:id="rId28">
        <w:r>
          <w:rPr>
            <w:color w:val="0000FF"/>
            <w:sz w:val="12"/>
            <w:u w:val="single" w:color="0000FF"/>
          </w:rPr>
          <w:t>jayasankri96@gmail.com</w:t>
        </w:r>
      </w:hyperlink>
      <w:r>
        <w:rPr>
          <w:color w:val="0000FF"/>
          <w:spacing w:val="49"/>
          <w:sz w:val="12"/>
        </w:rPr>
        <w:t> </w:t>
      </w:r>
      <w:r>
        <w:rPr>
          <w:sz w:val="12"/>
        </w:rPr>
        <w:t>(J.</w:t>
      </w:r>
      <w:r>
        <w:rPr>
          <w:spacing w:val="6"/>
          <w:sz w:val="12"/>
        </w:rPr>
        <w:t> </w:t>
      </w:r>
      <w:r>
        <w:rPr>
          <w:sz w:val="12"/>
        </w:rPr>
        <w:t>Chandramohan)</w:t>
      </w:r>
    </w:p>
    <w:p>
      <w:pPr>
        <w:spacing w:line="240" w:lineRule="auto" w:before="6"/>
        <w:rPr>
          <w:sz w:val="12"/>
        </w:rPr>
      </w:pPr>
    </w:p>
    <w:p>
      <w:pPr>
        <w:spacing w:before="0"/>
        <w:ind w:left="232" w:right="0" w:firstLine="0"/>
        <w:jc w:val="left"/>
        <w:rPr>
          <w:sz w:val="12"/>
        </w:rPr>
      </w:pPr>
      <w:r>
        <w:rPr>
          <w:sz w:val="12"/>
        </w:rPr>
        <w:t>ISSN</w:t>
      </w:r>
      <w:r>
        <w:rPr>
          <w:spacing w:val="5"/>
          <w:sz w:val="12"/>
        </w:rPr>
        <w:t> </w:t>
      </w:r>
      <w:r>
        <w:rPr>
          <w:sz w:val="12"/>
        </w:rPr>
        <w:t>2816-8151</w:t>
      </w:r>
      <w:r>
        <w:rPr>
          <w:spacing w:val="6"/>
          <w:sz w:val="12"/>
        </w:rPr>
        <w:t> </w:t>
      </w:r>
      <w:r>
        <w:rPr>
          <w:sz w:val="12"/>
        </w:rPr>
        <w:t>(Online)</w:t>
      </w:r>
      <w:r>
        <w:rPr>
          <w:spacing w:val="6"/>
          <w:sz w:val="12"/>
        </w:rPr>
        <w:t> </w:t>
      </w:r>
      <w:r>
        <w:rPr>
          <w:sz w:val="12"/>
        </w:rPr>
        <w:t>-</w:t>
      </w:r>
      <w:r>
        <w:rPr>
          <w:spacing w:val="5"/>
          <w:sz w:val="12"/>
        </w:rPr>
        <w:t> </w:t>
      </w:r>
      <w:r>
        <w:rPr>
          <w:sz w:val="12"/>
        </w:rPr>
        <w:t>ISSN</w:t>
      </w:r>
      <w:r>
        <w:rPr>
          <w:spacing w:val="7"/>
          <w:sz w:val="12"/>
        </w:rPr>
        <w:t> </w:t>
      </w:r>
      <w:r>
        <w:rPr>
          <w:sz w:val="12"/>
        </w:rPr>
        <w:t>2816-8143</w:t>
      </w:r>
      <w:r>
        <w:rPr>
          <w:spacing w:val="6"/>
          <w:sz w:val="12"/>
        </w:rPr>
        <w:t> </w:t>
      </w:r>
      <w:r>
        <w:rPr>
          <w:sz w:val="12"/>
        </w:rPr>
        <w:t>(Print)</w:t>
      </w:r>
    </w:p>
    <w:p>
      <w:pPr>
        <w:spacing w:line="247" w:lineRule="auto" w:before="3"/>
        <w:ind w:left="232" w:right="6389" w:firstLine="0"/>
        <w:jc w:val="left"/>
        <w:rPr>
          <w:sz w:val="12"/>
        </w:rPr>
      </w:pPr>
      <w:r>
        <w:rPr>
          <w:sz w:val="12"/>
        </w:rPr>
        <w:t>©</w:t>
      </w:r>
      <w:r>
        <w:rPr>
          <w:spacing w:val="4"/>
          <w:sz w:val="12"/>
        </w:rPr>
        <w:t> </w:t>
      </w:r>
      <w:r>
        <w:rPr>
          <w:sz w:val="12"/>
        </w:rPr>
        <w:t>2023</w:t>
      </w:r>
      <w:r>
        <w:rPr>
          <w:spacing w:val="4"/>
          <w:sz w:val="12"/>
        </w:rPr>
        <w:t> </w:t>
      </w:r>
      <w:r>
        <w:rPr>
          <w:sz w:val="12"/>
        </w:rPr>
        <w:t>by</w:t>
      </w:r>
      <w:r>
        <w:rPr>
          <w:spacing w:val="5"/>
          <w:sz w:val="12"/>
        </w:rPr>
        <w:t> </w:t>
      </w:r>
      <w:r>
        <w:rPr>
          <w:sz w:val="12"/>
        </w:rPr>
        <w:t>the</w:t>
      </w:r>
      <w:r>
        <w:rPr>
          <w:spacing w:val="5"/>
          <w:sz w:val="12"/>
        </w:rPr>
        <w:t> </w:t>
      </w:r>
      <w:r>
        <w:rPr>
          <w:sz w:val="12"/>
        </w:rPr>
        <w:t>authors;</w:t>
      </w:r>
      <w:r>
        <w:rPr>
          <w:spacing w:val="3"/>
          <w:sz w:val="12"/>
        </w:rPr>
        <w:t> </w:t>
      </w:r>
      <w:r>
        <w:rPr>
          <w:sz w:val="12"/>
        </w:rPr>
        <w:t>licensee</w:t>
      </w:r>
      <w:r>
        <w:rPr>
          <w:spacing w:val="5"/>
          <w:sz w:val="12"/>
        </w:rPr>
        <w:t> </w:t>
      </w:r>
      <w:r>
        <w:rPr>
          <w:sz w:val="12"/>
        </w:rPr>
        <w:t>Growing</w:t>
      </w:r>
      <w:r>
        <w:rPr>
          <w:spacing w:val="2"/>
          <w:sz w:val="12"/>
        </w:rPr>
        <w:t> </w:t>
      </w:r>
      <w:r>
        <w:rPr>
          <w:sz w:val="12"/>
        </w:rPr>
        <w:t>Science,</w:t>
      </w:r>
      <w:r>
        <w:rPr>
          <w:spacing w:val="3"/>
          <w:sz w:val="12"/>
        </w:rPr>
        <w:t> </w:t>
      </w:r>
      <w:r>
        <w:rPr>
          <w:sz w:val="12"/>
        </w:rPr>
        <w:t>Canada</w:t>
      </w:r>
      <w:r>
        <w:rPr>
          <w:spacing w:val="1"/>
          <w:sz w:val="12"/>
        </w:rPr>
        <w:t> </w:t>
      </w:r>
      <w:r>
        <w:rPr>
          <w:sz w:val="12"/>
        </w:rPr>
        <w:t>doi:</w:t>
      </w:r>
      <w:r>
        <w:rPr>
          <w:spacing w:val="1"/>
          <w:sz w:val="12"/>
        </w:rPr>
        <w:t> </w:t>
      </w:r>
      <w:r>
        <w:rPr>
          <w:sz w:val="12"/>
        </w:rPr>
        <w:t>10.5267/j.jfs.2023.2.002</w:t>
      </w:r>
    </w:p>
    <w:p>
      <w:pPr>
        <w:spacing w:after="0" w:line="247" w:lineRule="auto"/>
        <w:jc w:val="left"/>
        <w:rPr>
          <w:sz w:val="12"/>
        </w:rPr>
        <w:sectPr>
          <w:type w:val="continuous"/>
          <w:pgSz w:w="12240" w:h="15880"/>
          <w:pgMar w:top="660" w:bottom="280" w:left="1240" w:right="1380"/>
        </w:sectPr>
      </w:pPr>
    </w:p>
    <w:p>
      <w:pPr>
        <w:spacing w:line="240" w:lineRule="auto"/>
        <w:ind w:left="104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1168" cy="212598"/>
            <wp:effectExtent l="0" t="0" r="0" b="0"/>
            <wp:docPr id="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68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8"/>
        <w:ind w:left="2235" w:right="2839" w:firstLine="0"/>
        <w:jc w:val="center"/>
        <w:rPr>
          <w:rFonts w:ascii="Arial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274320</wp:posOffset>
            </wp:positionH>
            <wp:positionV relativeFrom="paragraph">
              <wp:posOffset>-218645</wp:posOffset>
            </wp:positionV>
            <wp:extent cx="1085209" cy="1581911"/>
            <wp:effectExtent l="0" t="0" r="0" b="0"/>
            <wp:wrapNone/>
            <wp:docPr id="1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09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0"/>
        </w:rPr>
        <w:t>Journal</w:t>
      </w:r>
      <w:r>
        <w:rPr>
          <w:rFonts w:ascii="Arial"/>
          <w:b/>
          <w:spacing w:val="-11"/>
          <w:sz w:val="30"/>
        </w:rPr>
        <w:t> </w:t>
      </w:r>
      <w:r>
        <w:rPr>
          <w:rFonts w:ascii="Arial"/>
          <w:b/>
          <w:sz w:val="30"/>
        </w:rPr>
        <w:t>of</w:t>
      </w:r>
      <w:r>
        <w:rPr>
          <w:rFonts w:ascii="Arial"/>
          <w:b/>
          <w:spacing w:val="-10"/>
          <w:sz w:val="30"/>
        </w:rPr>
        <w:t> </w:t>
      </w:r>
      <w:r>
        <w:rPr>
          <w:rFonts w:ascii="Arial"/>
          <w:b/>
          <w:sz w:val="30"/>
        </w:rPr>
        <w:t>Industrial</w:t>
      </w:r>
      <w:r>
        <w:rPr>
          <w:rFonts w:ascii="Arial"/>
          <w:b/>
          <w:spacing w:val="-9"/>
          <w:sz w:val="30"/>
        </w:rPr>
        <w:t> </w:t>
      </w:r>
      <w:r>
        <w:rPr>
          <w:rFonts w:ascii="Arial"/>
          <w:b/>
          <w:sz w:val="30"/>
        </w:rPr>
        <w:t>and</w:t>
      </w:r>
      <w:r>
        <w:rPr>
          <w:rFonts w:ascii="Arial"/>
          <w:b/>
          <w:spacing w:val="-9"/>
          <w:sz w:val="30"/>
        </w:rPr>
        <w:t> </w:t>
      </w:r>
      <w:r>
        <w:rPr>
          <w:rFonts w:ascii="Arial"/>
          <w:b/>
          <w:sz w:val="30"/>
        </w:rPr>
        <w:t>Production</w:t>
      </w:r>
      <w:r>
        <w:rPr>
          <w:rFonts w:ascii="Arial"/>
          <w:b/>
          <w:spacing w:val="-10"/>
          <w:sz w:val="30"/>
        </w:rPr>
        <w:t> </w:t>
      </w:r>
      <w:r>
        <w:rPr>
          <w:rFonts w:ascii="Arial"/>
          <w:b/>
          <w:sz w:val="30"/>
        </w:rPr>
        <w:t>Engineering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121"/>
        <w:ind w:left="223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21.6pt;margin-top:18.277920pt;width:591.15pt;height:2pt;mso-position-horizontal-relative:page;mso-position-vertical-relative:paragraph;z-index:-15716864;mso-wrap-distance-left:0;mso-wrap-distance-right:0" coordorigin="432,366" coordsize="11823,40">
            <v:line style="position:absolute" from="432,386" to="2318,386" stroked="true" strokeweight="2pt" strokecolor="#132575">
              <v:stroke dashstyle="solid"/>
            </v:line>
            <v:line style="position:absolute" from="2318,386" to="10814,386" stroked="true" strokeweight="2pt" strokecolor="#132575">
              <v:stroke dashstyle="solid"/>
            </v:line>
            <v:line style="position:absolute" from="10814,386" to="12254,386" stroked="true" strokeweight="2pt" strokecolor="#132575">
              <v:stroke dashstyle="solid"/>
            </v:line>
            <w10:wrap type="topAndBottom"/>
          </v:group>
        </w:pict>
      </w:r>
      <w:r>
        <w:rPr>
          <w:rFonts w:ascii="Arial"/>
          <w:b/>
          <w:sz w:val="16"/>
        </w:rPr>
        <w:t>ISSN: (Print) (Online)</w:t>
      </w:r>
      <w:r>
        <w:rPr>
          <w:rFonts w:ascii="Arial"/>
          <w:b/>
          <w:spacing w:val="1"/>
          <w:sz w:val="16"/>
        </w:rPr>
        <w:t> </w:t>
      </w:r>
      <w:r>
        <w:rPr>
          <w:rFonts w:ascii="Arial"/>
          <w:b/>
          <w:sz w:val="16"/>
        </w:rPr>
        <w:t>Journal homepage:</w:t>
      </w:r>
      <w:r>
        <w:rPr>
          <w:rFonts w:ascii="Arial"/>
          <w:b/>
          <w:spacing w:val="7"/>
          <w:sz w:val="16"/>
        </w:rPr>
        <w:t> </w:t>
      </w:r>
      <w:hyperlink r:id="rId31">
        <w:r>
          <w:rPr>
            <w:rFonts w:ascii="Arial"/>
            <w:b/>
            <w:sz w:val="16"/>
            <w:u w:val="single"/>
          </w:rPr>
          <w:t>https://www.tandfonline.com/loi/tjci21</w:t>
        </w:r>
      </w:hyperlink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spacing w:line="242" w:lineRule="auto" w:before="0"/>
        <w:ind w:left="1622" w:right="1187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A</w:t>
      </w:r>
      <w:r>
        <w:rPr>
          <w:rFonts w:ascii="Arial"/>
          <w:b/>
          <w:spacing w:val="10"/>
          <w:sz w:val="36"/>
        </w:rPr>
        <w:t> </w:t>
      </w:r>
      <w:r>
        <w:rPr>
          <w:rFonts w:ascii="Arial"/>
          <w:b/>
          <w:sz w:val="36"/>
        </w:rPr>
        <w:t>multi-objective</w:t>
      </w:r>
      <w:r>
        <w:rPr>
          <w:rFonts w:ascii="Arial"/>
          <w:b/>
          <w:spacing w:val="10"/>
          <w:sz w:val="36"/>
        </w:rPr>
        <w:t> </w:t>
      </w:r>
      <w:r>
        <w:rPr>
          <w:rFonts w:ascii="Arial"/>
          <w:b/>
          <w:sz w:val="36"/>
        </w:rPr>
        <w:t>economic</w:t>
      </w:r>
      <w:r>
        <w:rPr>
          <w:rFonts w:ascii="Arial"/>
          <w:b/>
          <w:spacing w:val="11"/>
          <w:sz w:val="36"/>
        </w:rPr>
        <w:t> </w:t>
      </w:r>
      <w:r>
        <w:rPr>
          <w:rFonts w:ascii="Arial"/>
          <w:b/>
          <w:sz w:val="36"/>
        </w:rPr>
        <w:t>production</w:t>
      </w:r>
      <w:r>
        <w:rPr>
          <w:rFonts w:ascii="Arial"/>
          <w:b/>
          <w:spacing w:val="9"/>
          <w:sz w:val="36"/>
        </w:rPr>
        <w:t> </w:t>
      </w:r>
      <w:r>
        <w:rPr>
          <w:rFonts w:ascii="Arial"/>
          <w:b/>
          <w:sz w:val="36"/>
        </w:rPr>
        <w:t>quantity</w:t>
      </w:r>
      <w:r>
        <w:rPr>
          <w:rFonts w:ascii="Arial"/>
          <w:b/>
          <w:spacing w:val="1"/>
          <w:sz w:val="36"/>
        </w:rPr>
        <w:t> </w:t>
      </w:r>
      <w:r>
        <w:rPr>
          <w:rFonts w:ascii="Arial"/>
          <w:b/>
          <w:sz w:val="36"/>
        </w:rPr>
        <w:t>model</w:t>
      </w:r>
      <w:r>
        <w:rPr>
          <w:rFonts w:ascii="Arial"/>
          <w:b/>
          <w:spacing w:val="29"/>
          <w:sz w:val="36"/>
        </w:rPr>
        <w:t> </w:t>
      </w:r>
      <w:r>
        <w:rPr>
          <w:rFonts w:ascii="Arial"/>
          <w:b/>
          <w:sz w:val="36"/>
        </w:rPr>
        <w:t>for</w:t>
      </w:r>
      <w:r>
        <w:rPr>
          <w:rFonts w:ascii="Arial"/>
          <w:b/>
          <w:spacing w:val="29"/>
          <w:sz w:val="36"/>
        </w:rPr>
        <w:t> </w:t>
      </w:r>
      <w:r>
        <w:rPr>
          <w:rFonts w:ascii="Arial"/>
          <w:b/>
          <w:sz w:val="36"/>
        </w:rPr>
        <w:t>deteriorating</w:t>
      </w:r>
      <w:r>
        <w:rPr>
          <w:rFonts w:ascii="Arial"/>
          <w:b/>
          <w:spacing w:val="30"/>
          <w:sz w:val="36"/>
        </w:rPr>
        <w:t> </w:t>
      </w:r>
      <w:r>
        <w:rPr>
          <w:rFonts w:ascii="Arial"/>
          <w:b/>
          <w:sz w:val="36"/>
        </w:rPr>
        <w:t>items</w:t>
      </w:r>
      <w:r>
        <w:rPr>
          <w:rFonts w:ascii="Arial"/>
          <w:b/>
          <w:spacing w:val="28"/>
          <w:sz w:val="36"/>
        </w:rPr>
        <w:t> </w:t>
      </w:r>
      <w:r>
        <w:rPr>
          <w:rFonts w:ascii="Arial"/>
          <w:b/>
          <w:sz w:val="36"/>
        </w:rPr>
        <w:t>with</w:t>
      </w:r>
      <w:r>
        <w:rPr>
          <w:rFonts w:ascii="Arial"/>
          <w:b/>
          <w:spacing w:val="29"/>
          <w:sz w:val="36"/>
        </w:rPr>
        <w:t> </w:t>
      </w:r>
      <w:r>
        <w:rPr>
          <w:rFonts w:ascii="Arial"/>
          <w:b/>
          <w:sz w:val="36"/>
        </w:rPr>
        <w:t>impact</w:t>
      </w:r>
      <w:r>
        <w:rPr>
          <w:rFonts w:ascii="Arial"/>
          <w:b/>
          <w:spacing w:val="28"/>
          <w:sz w:val="36"/>
        </w:rPr>
        <w:t> </w:t>
      </w:r>
      <w:r>
        <w:rPr>
          <w:rFonts w:ascii="Arial"/>
          <w:b/>
          <w:sz w:val="36"/>
        </w:rPr>
        <w:t>of</w:t>
      </w:r>
      <w:r>
        <w:rPr>
          <w:rFonts w:ascii="Arial"/>
          <w:b/>
          <w:spacing w:val="29"/>
          <w:sz w:val="36"/>
        </w:rPr>
        <w:t> </w:t>
      </w:r>
      <w:r>
        <w:rPr>
          <w:rFonts w:ascii="Arial"/>
          <w:b/>
          <w:sz w:val="36"/>
        </w:rPr>
        <w:t>the</w:t>
      </w:r>
      <w:r>
        <w:rPr>
          <w:rFonts w:ascii="Arial"/>
          <w:b/>
          <w:spacing w:val="-97"/>
          <w:sz w:val="36"/>
        </w:rPr>
        <w:t> </w:t>
      </w:r>
      <w:r>
        <w:rPr>
          <w:rFonts w:ascii="Arial"/>
          <w:b/>
          <w:sz w:val="36"/>
        </w:rPr>
        <w:t>pandemic,</w:t>
      </w:r>
      <w:r>
        <w:rPr>
          <w:rFonts w:ascii="Arial"/>
          <w:b/>
          <w:spacing w:val="-2"/>
          <w:sz w:val="36"/>
        </w:rPr>
        <w:t> </w:t>
      </w:r>
      <w:r>
        <w:rPr>
          <w:rFonts w:ascii="Arial"/>
          <w:b/>
          <w:sz w:val="36"/>
        </w:rPr>
        <w:t>social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and</w:t>
      </w:r>
      <w:r>
        <w:rPr>
          <w:rFonts w:ascii="Arial"/>
          <w:b/>
          <w:spacing w:val="-2"/>
          <w:sz w:val="36"/>
        </w:rPr>
        <w:t> </w:t>
      </w:r>
      <w:r>
        <w:rPr>
          <w:rFonts w:ascii="Arial"/>
          <w:b/>
          <w:sz w:val="36"/>
        </w:rPr>
        <w:t>environmental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concerns</w:t>
      </w:r>
    </w:p>
    <w:p>
      <w:pPr>
        <w:pStyle w:val="BodyText"/>
        <w:spacing w:before="6"/>
        <w:rPr>
          <w:rFonts w:ascii="Arial"/>
          <w:b/>
          <w:sz w:val="47"/>
        </w:rPr>
      </w:pPr>
    </w:p>
    <w:p>
      <w:pPr>
        <w:spacing w:before="1"/>
        <w:ind w:left="162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Jayasankari Chandramohan &amp; Uthayakumar R.</w:t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spacing w:line="187" w:lineRule="auto" w:before="0"/>
        <w:ind w:left="1622" w:right="2030" w:firstLine="0"/>
        <w:jc w:val="both"/>
        <w:rPr>
          <w:rFonts w:ascii="Lucida Sans Unicode"/>
          <w:sz w:val="20"/>
        </w:rPr>
      </w:pPr>
      <w:r>
        <w:rPr>
          <w:rFonts w:ascii="Arial"/>
          <w:b/>
          <w:w w:val="95"/>
          <w:sz w:val="20"/>
        </w:rPr>
        <w:t>To cite this article: </w:t>
      </w:r>
      <w:r>
        <w:rPr>
          <w:rFonts w:ascii="Lucida Sans Unicode"/>
          <w:w w:val="95"/>
          <w:sz w:val="20"/>
        </w:rPr>
        <w:t>Jayasankari Chandramohan &amp; Uthayakumar R. (2023): A multi-objective</w:t>
      </w:r>
      <w:r>
        <w:rPr>
          <w:rFonts w:ascii="Lucida Sans Unicode"/>
          <w:spacing w:val="-58"/>
          <w:w w:val="95"/>
          <w:sz w:val="20"/>
        </w:rPr>
        <w:t> </w:t>
      </w:r>
      <w:r>
        <w:rPr>
          <w:rFonts w:ascii="Lucida Sans Unicode"/>
          <w:w w:val="95"/>
          <w:sz w:val="20"/>
        </w:rPr>
        <w:t>economic production quantity model for deteriorating items with impact of the pandemic,</w:t>
      </w:r>
      <w:r>
        <w:rPr>
          <w:rFonts w:ascii="Lucida Sans Unicode"/>
          <w:spacing w:val="1"/>
          <w:w w:val="95"/>
          <w:sz w:val="20"/>
        </w:rPr>
        <w:t> </w:t>
      </w:r>
      <w:r>
        <w:rPr>
          <w:rFonts w:ascii="Lucida Sans Unicode"/>
          <w:w w:val="95"/>
          <w:sz w:val="20"/>
        </w:rPr>
        <w:t>social and environmental concerns, Journal of Industrial and Production Engineering, DOI:</w:t>
      </w:r>
      <w:r>
        <w:rPr>
          <w:rFonts w:ascii="Lucida Sans Unicode"/>
          <w:spacing w:val="1"/>
          <w:w w:val="95"/>
          <w:sz w:val="20"/>
        </w:rPr>
        <w:t> </w:t>
      </w:r>
      <w:r>
        <w:rPr>
          <w:rFonts w:ascii="Lucida Sans Unicode"/>
          <w:sz w:val="20"/>
          <w:u w:val="single"/>
        </w:rPr>
        <w:t>10.1080/21681015.2023.2207848</w:t>
      </w:r>
    </w:p>
    <w:p>
      <w:pPr>
        <w:spacing w:before="113"/>
        <w:ind w:left="1622" w:right="0" w:firstLine="0"/>
        <w:jc w:val="both"/>
        <w:rPr>
          <w:rFonts w:ascii="Lucida Sans Unicode"/>
          <w:sz w:val="20"/>
        </w:rPr>
      </w:pPr>
      <w:r>
        <w:rPr>
          <w:rFonts w:ascii="Arial"/>
          <w:b/>
          <w:w w:val="90"/>
          <w:sz w:val="20"/>
        </w:rPr>
        <w:t>To</w:t>
      </w:r>
      <w:r>
        <w:rPr>
          <w:rFonts w:ascii="Arial"/>
          <w:b/>
          <w:spacing w:val="1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link</w:t>
      </w:r>
      <w:r>
        <w:rPr>
          <w:rFonts w:ascii="Arial"/>
          <w:b/>
          <w:spacing w:val="1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to</w:t>
      </w:r>
      <w:r>
        <w:rPr>
          <w:rFonts w:ascii="Arial"/>
          <w:b/>
          <w:spacing w:val="15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this</w:t>
      </w:r>
      <w:r>
        <w:rPr>
          <w:rFonts w:ascii="Arial"/>
          <w:b/>
          <w:spacing w:val="15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article:</w:t>
      </w:r>
      <w:r>
        <w:rPr>
          <w:rFonts w:ascii="Arial"/>
          <w:b/>
          <w:spacing w:val="76"/>
          <w:sz w:val="20"/>
        </w:rPr>
        <w:t> </w:t>
      </w:r>
      <w:r>
        <w:rPr>
          <w:rFonts w:ascii="Lucida Sans Unicode"/>
          <w:w w:val="90"/>
          <w:sz w:val="20"/>
          <w:u w:val="single"/>
        </w:rPr>
        <w:t>https://doi.org/10.1080/21681015.2023.2207848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25"/>
        </w:rPr>
      </w:pPr>
    </w:p>
    <w:p>
      <w:pPr>
        <w:spacing w:before="46"/>
        <w:ind w:left="1812" w:right="0" w:firstLine="0"/>
        <w:jc w:val="left"/>
        <w:rPr>
          <w:rFonts w:ascii="Lucida Sans Unicode"/>
          <w:sz w:val="18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3479571</wp:posOffset>
            </wp:positionH>
            <wp:positionV relativeFrom="paragraph">
              <wp:posOffset>643890</wp:posOffset>
            </wp:positionV>
            <wp:extent cx="165100" cy="111569"/>
            <wp:effectExtent l="0" t="0" r="0" b="0"/>
            <wp:wrapNone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210311" cy="224688"/>
            <wp:effectExtent l="0" t="0" r="0" b="0"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2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Lucida Sans Unicode"/>
          <w:w w:val="95"/>
          <w:sz w:val="18"/>
        </w:rPr>
        <w:t>Published</w:t>
      </w:r>
      <w:r>
        <w:rPr>
          <w:rFonts w:ascii="Lucida Sans Unicode"/>
          <w:spacing w:val="-9"/>
          <w:w w:val="95"/>
          <w:sz w:val="18"/>
        </w:rPr>
        <w:t> </w:t>
      </w:r>
      <w:r>
        <w:rPr>
          <w:rFonts w:ascii="Lucida Sans Unicode"/>
          <w:w w:val="95"/>
          <w:sz w:val="18"/>
        </w:rPr>
        <w:t>online:</w:t>
      </w:r>
      <w:r>
        <w:rPr>
          <w:rFonts w:ascii="Lucida Sans Unicode"/>
          <w:spacing w:val="-9"/>
          <w:w w:val="95"/>
          <w:sz w:val="18"/>
        </w:rPr>
        <w:t> </w:t>
      </w:r>
      <w:r>
        <w:rPr>
          <w:rFonts w:ascii="Lucida Sans Unicode"/>
          <w:w w:val="95"/>
          <w:sz w:val="18"/>
        </w:rPr>
        <w:t>09</w:t>
      </w:r>
      <w:r>
        <w:rPr>
          <w:rFonts w:ascii="Lucida Sans Unicode"/>
          <w:spacing w:val="-9"/>
          <w:w w:val="95"/>
          <w:sz w:val="18"/>
        </w:rPr>
        <w:t> </w:t>
      </w:r>
      <w:r>
        <w:rPr>
          <w:rFonts w:ascii="Lucida Sans Unicode"/>
          <w:w w:val="95"/>
          <w:sz w:val="18"/>
        </w:rPr>
        <w:t>May</w:t>
      </w:r>
      <w:r>
        <w:rPr>
          <w:rFonts w:ascii="Lucida Sans Unicode"/>
          <w:spacing w:val="-9"/>
          <w:w w:val="95"/>
          <w:sz w:val="18"/>
        </w:rPr>
        <w:t> </w:t>
      </w:r>
      <w:r>
        <w:rPr>
          <w:rFonts w:ascii="Lucida Sans Unicode"/>
          <w:w w:val="95"/>
          <w:sz w:val="18"/>
        </w:rPr>
        <w:t>2023.</w:t>
      </w:r>
    </w:p>
    <w:p>
      <w:pPr>
        <w:pStyle w:val="BodyText"/>
        <w:rPr>
          <w:rFonts w:ascii="Lucida Sans Unicode"/>
          <w:sz w:val="20"/>
        </w:rPr>
      </w:pPr>
      <w:r>
        <w:rPr/>
        <w:pict>
          <v:shape style="position:absolute;margin-left:100.599998pt;margin-top:17.791548pt;width:213.6pt;height:.1pt;mso-position-horizontal-relative:page;mso-position-vertical-relative:paragraph;z-index:-15716352;mso-wrap-distance-left:0;mso-wrap-distance-right:0" coordorigin="2012,356" coordsize="4272,0" path="m2012,356l6284,356e" filled="false" stroked="true" strokeweight=".900002pt" strokecolor="#000000">
            <v:path arrowok="t"/>
            <v:stroke dashstyle="solid"/>
            <w10:wrap type="topAndBottom"/>
          </v:shape>
        </w:pict>
      </w:r>
    </w:p>
    <w:p>
      <w:pPr>
        <w:spacing w:before="111"/>
        <w:ind w:left="1812" w:right="0" w:firstLine="0"/>
        <w:jc w:val="left"/>
        <w:rPr>
          <w:rFonts w:ascii="Lucida Sans Unicode"/>
          <w:sz w:val="18"/>
        </w:rPr>
      </w:pPr>
      <w:r>
        <w:rPr>
          <w:position w:val="1"/>
        </w:rPr>
        <w:drawing>
          <wp:inline distT="0" distB="0" distL="0" distR="0">
            <wp:extent cx="223265" cy="174891"/>
            <wp:effectExtent l="0" t="0" r="0" b="0"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" cy="1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"/>
          <w:sz w:val="20"/>
        </w:rPr>
        <w:t> </w:t>
      </w:r>
      <w:r>
        <w:rPr>
          <w:rFonts w:ascii="Lucida Sans Unicode"/>
          <w:w w:val="95"/>
          <w:sz w:val="18"/>
        </w:rPr>
        <w:t>Submit</w:t>
      </w:r>
      <w:r>
        <w:rPr>
          <w:rFonts w:ascii="Lucida Sans Unicode"/>
          <w:spacing w:val="-3"/>
          <w:w w:val="95"/>
          <w:sz w:val="18"/>
        </w:rPr>
        <w:t> </w:t>
      </w:r>
      <w:r>
        <w:rPr>
          <w:rFonts w:ascii="Lucida Sans Unicode"/>
          <w:w w:val="95"/>
          <w:sz w:val="18"/>
        </w:rPr>
        <w:t>your</w:t>
      </w:r>
      <w:r>
        <w:rPr>
          <w:rFonts w:ascii="Lucida Sans Unicode"/>
          <w:spacing w:val="-3"/>
          <w:w w:val="95"/>
          <w:sz w:val="18"/>
        </w:rPr>
        <w:t> </w:t>
      </w:r>
      <w:r>
        <w:rPr>
          <w:rFonts w:ascii="Lucida Sans Unicode"/>
          <w:w w:val="95"/>
          <w:sz w:val="18"/>
        </w:rPr>
        <w:t>article</w:t>
      </w:r>
      <w:r>
        <w:rPr>
          <w:rFonts w:ascii="Lucida Sans Unicode"/>
          <w:spacing w:val="-3"/>
          <w:w w:val="95"/>
          <w:sz w:val="18"/>
        </w:rPr>
        <w:t> </w:t>
      </w:r>
      <w:r>
        <w:rPr>
          <w:rFonts w:ascii="Lucida Sans Unicode"/>
          <w:w w:val="95"/>
          <w:sz w:val="18"/>
        </w:rPr>
        <w:t>to</w:t>
      </w:r>
      <w:r>
        <w:rPr>
          <w:rFonts w:ascii="Lucida Sans Unicode"/>
          <w:spacing w:val="-2"/>
          <w:w w:val="95"/>
          <w:sz w:val="18"/>
        </w:rPr>
        <w:t> </w:t>
      </w:r>
      <w:r>
        <w:rPr>
          <w:rFonts w:ascii="Lucida Sans Unicode"/>
          <w:w w:val="95"/>
          <w:sz w:val="18"/>
        </w:rPr>
        <w:t>this</w:t>
      </w:r>
      <w:r>
        <w:rPr>
          <w:rFonts w:ascii="Lucida Sans Unicode"/>
          <w:spacing w:val="-3"/>
          <w:w w:val="95"/>
          <w:sz w:val="18"/>
        </w:rPr>
        <w:t> </w:t>
      </w:r>
      <w:r>
        <w:rPr>
          <w:rFonts w:ascii="Lucida Sans Unicode"/>
          <w:w w:val="95"/>
          <w:sz w:val="18"/>
        </w:rPr>
        <w:t>journal</w:t>
      </w:r>
    </w:p>
    <w:p>
      <w:pPr>
        <w:pStyle w:val="BodyText"/>
        <w:spacing w:before="4"/>
        <w:rPr>
          <w:rFonts w:ascii="Lucida Sans Unicode"/>
          <w:sz w:val="19"/>
        </w:rPr>
      </w:pPr>
      <w:r>
        <w:rPr/>
        <w:pict>
          <v:shape style="position:absolute;margin-left:100.599998pt;margin-top:17.205517pt;width:213.6pt;height:.1pt;mso-position-horizontal-relative:page;mso-position-vertical-relative:paragraph;z-index:-15715840;mso-wrap-distance-left:0;mso-wrap-distance-right:0" coordorigin="2012,344" coordsize="4272,0" path="m2012,344l6284,344e" filled="false" stroked="true" strokeweight=".9000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2"/>
        <w:rPr>
          <w:rFonts w:ascii="Lucida Sans Unicode"/>
          <w:sz w:val="6"/>
        </w:rPr>
      </w:pPr>
    </w:p>
    <w:p>
      <w:pPr>
        <w:spacing w:before="95"/>
        <w:ind w:left="2315" w:right="0" w:firstLine="0"/>
        <w:jc w:val="left"/>
        <w:rPr>
          <w:rFonts w:ascii="Lucida Sans Unicode"/>
          <w:sz w:val="18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1353819</wp:posOffset>
            </wp:positionH>
            <wp:positionV relativeFrom="paragraph">
              <wp:posOffset>4255</wp:posOffset>
            </wp:positionV>
            <wp:extent cx="200152" cy="231508"/>
            <wp:effectExtent l="0" t="0" r="0" b="0"/>
            <wp:wrapNone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" cy="2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w w:val="95"/>
          <w:sz w:val="18"/>
        </w:rPr>
        <w:t>View</w:t>
      </w:r>
      <w:r>
        <w:rPr>
          <w:rFonts w:ascii="Lucida Sans Unicode"/>
          <w:spacing w:val="-6"/>
          <w:w w:val="95"/>
          <w:sz w:val="18"/>
        </w:rPr>
        <w:t> </w:t>
      </w:r>
      <w:r>
        <w:rPr>
          <w:rFonts w:ascii="Lucida Sans Unicode"/>
          <w:w w:val="95"/>
          <w:sz w:val="18"/>
        </w:rPr>
        <w:t>related</w:t>
      </w:r>
      <w:r>
        <w:rPr>
          <w:rFonts w:ascii="Lucida Sans Unicode"/>
          <w:spacing w:val="-5"/>
          <w:w w:val="95"/>
          <w:sz w:val="18"/>
        </w:rPr>
        <w:t> </w:t>
      </w:r>
      <w:r>
        <w:rPr>
          <w:rFonts w:ascii="Lucida Sans Unicode"/>
          <w:w w:val="95"/>
          <w:sz w:val="18"/>
        </w:rPr>
        <w:t>articles</w:t>
      </w:r>
      <w:r>
        <w:rPr>
          <w:rFonts w:ascii="Lucida Sans Unicode"/>
          <w:spacing w:val="-8"/>
          <w:w w:val="95"/>
          <w:sz w:val="18"/>
        </w:rPr>
        <w:t> </w:t>
      </w:r>
      <w:r>
        <w:rPr>
          <w:rFonts w:ascii="Lucida Sans Unicode"/>
          <w:spacing w:val="-11"/>
          <w:sz w:val="18"/>
        </w:rPr>
        <w:drawing>
          <wp:inline distT="0" distB="0" distL="0" distR="0">
            <wp:extent cx="165100" cy="111569"/>
            <wp:effectExtent l="0" t="0" r="0" b="0"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pacing w:val="-11"/>
          <w:sz w:val="18"/>
        </w:rPr>
      </w:r>
    </w:p>
    <w:p>
      <w:pPr>
        <w:pStyle w:val="BodyText"/>
        <w:spacing w:before="4"/>
        <w:rPr>
          <w:rFonts w:ascii="Lucida Sans Unicode"/>
          <w:sz w:val="19"/>
        </w:rPr>
      </w:pPr>
      <w:r>
        <w:rPr/>
        <w:pict>
          <v:shape style="position:absolute;margin-left:100.599998pt;margin-top:17.210546pt;width:213.6pt;height:.1pt;mso-position-horizontal-relative:page;mso-position-vertical-relative:paragraph;z-index:-15715328;mso-wrap-distance-left:0;mso-wrap-distance-right:0" coordorigin="2012,344" coordsize="4272,0" path="m2012,344l6284,344e" filled="false" stroked="true" strokeweight=".9000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2"/>
        <w:rPr>
          <w:rFonts w:ascii="Lucida Sans Unicode"/>
          <w:sz w:val="6"/>
        </w:rPr>
      </w:pPr>
    </w:p>
    <w:p>
      <w:pPr>
        <w:spacing w:before="95"/>
        <w:ind w:left="2315" w:right="0" w:firstLine="0"/>
        <w:jc w:val="left"/>
        <w:rPr>
          <w:rFonts w:ascii="Lucida Sans Unicode"/>
          <w:sz w:val="1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1353819</wp:posOffset>
            </wp:positionH>
            <wp:positionV relativeFrom="paragraph">
              <wp:posOffset>4256</wp:posOffset>
            </wp:positionV>
            <wp:extent cx="235711" cy="264782"/>
            <wp:effectExtent l="0" t="0" r="0" b="0"/>
            <wp:wrapNone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1" cy="26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w w:val="95"/>
          <w:sz w:val="18"/>
        </w:rPr>
        <w:t>View Crossmark data</w:t>
      </w:r>
      <w:r>
        <w:rPr>
          <w:rFonts w:ascii="Lucida Sans Unicode"/>
          <w:w w:val="98"/>
          <w:sz w:val="18"/>
        </w:rPr>
        <w:drawing>
          <wp:inline distT="0" distB="0" distL="0" distR="0">
            <wp:extent cx="165100" cy="111569"/>
            <wp:effectExtent l="0" t="0" r="0" b="0"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w w:val="98"/>
          <w:sz w:val="18"/>
        </w:rPr>
      </w:r>
    </w:p>
    <w:p>
      <w:pPr>
        <w:pStyle w:val="BodyText"/>
        <w:spacing w:before="4"/>
        <w:rPr>
          <w:rFonts w:ascii="Lucida Sans Unicode"/>
          <w:sz w:val="19"/>
        </w:rPr>
      </w:pPr>
      <w:r>
        <w:rPr/>
        <w:pict>
          <v:shape style="position:absolute;margin-left:100.599998pt;margin-top:17.210546pt;width:213.6pt;height:.1pt;mso-position-horizontal-relative:page;mso-position-vertical-relative:paragraph;z-index:-15714816;mso-wrap-distance-left:0;mso-wrap-distance-right:0" coordorigin="2012,344" coordsize="4272,0" path="m2012,344l6284,344e" filled="false" stroked="true" strokeweight=".9000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9"/>
        </w:rPr>
      </w:pPr>
    </w:p>
    <w:p>
      <w:pPr>
        <w:spacing w:line="192" w:lineRule="auto" w:before="0"/>
        <w:ind w:left="2853" w:right="0" w:firstLine="741"/>
        <w:jc w:val="left"/>
        <w:rPr>
          <w:rFonts w:ascii="Lucida Sans Unicode"/>
          <w:sz w:val="18"/>
        </w:rPr>
      </w:pPr>
      <w:r>
        <w:rPr>
          <w:rFonts w:ascii="Lucida Sans Unicode"/>
          <w:w w:val="95"/>
          <w:sz w:val="18"/>
        </w:rPr>
        <w:t>Full Terms &amp; Conditions of access and use can be found at</w:t>
      </w:r>
      <w:r>
        <w:rPr>
          <w:rFonts w:ascii="Lucida Sans Unicode"/>
          <w:spacing w:val="1"/>
          <w:w w:val="95"/>
          <w:sz w:val="18"/>
        </w:rPr>
        <w:t> </w:t>
      </w:r>
      <w:hyperlink r:id="rId37">
        <w:r>
          <w:rPr>
            <w:rFonts w:ascii="Lucida Sans Unicode"/>
            <w:spacing w:val="-1"/>
            <w:w w:val="95"/>
            <w:sz w:val="18"/>
          </w:rPr>
          <w:t>https://www.tandfonline.com/action/journalInformation?journalCode=tjci21</w:t>
        </w:r>
      </w:hyperlink>
    </w:p>
    <w:p>
      <w:pPr>
        <w:spacing w:after="0" w:line="192" w:lineRule="auto"/>
        <w:jc w:val="left"/>
        <w:rPr>
          <w:rFonts w:ascii="Lucida Sans Unicode"/>
          <w:sz w:val="18"/>
        </w:rPr>
        <w:sectPr>
          <w:pgSz w:w="12690" w:h="16670"/>
          <w:pgMar w:top="380" w:bottom="280" w:left="320" w:right="320"/>
        </w:sectPr>
      </w:pPr>
    </w:p>
    <w:p>
      <w:pPr>
        <w:spacing w:before="124"/>
        <w:ind w:left="3984" w:right="3984" w:firstLine="0"/>
        <w:jc w:val="center"/>
        <w:rPr>
          <w:rFonts w:ascii="Cambria"/>
          <w:sz w:val="14"/>
        </w:rPr>
      </w:pPr>
      <w:r>
        <w:rPr/>
        <w:pict>
          <v:group style="position:absolute;margin-left:111.311996pt;margin-top:29.832096pt;width:375.6pt;height:68.3pt;mso-position-horizontal-relative:page;mso-position-vertical-relative:paragraph;z-index:15747584" coordorigin="2226,597" coordsize="7512,1366">
            <v:rect style="position:absolute;left:2226;top:659;width:7512;height:1303" filled="true" fillcolor="#e5e5e5" stroked="false">
              <v:fill type="solid"/>
            </v:rect>
            <v:shape style="position:absolute;left:2226;top:596;width:7512;height:1366" type="#_x0000_t202" filled="false" stroked="false">
              <v:textbox inset="0,0,0,0">
                <w:txbxContent>
                  <w:p>
                    <w:pPr>
                      <w:spacing w:before="50"/>
                      <w:ind w:left="726" w:right="726" w:firstLine="0"/>
                      <w:jc w:val="center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sz w:val="16"/>
                      </w:rPr>
                      <w:t>Contents</w:t>
                    </w:r>
                    <w:r>
                      <w:rPr>
                        <w:rFonts w:ascii="Cambria"/>
                        <w:spacing w:val="33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lists</w:t>
                    </w:r>
                    <w:r>
                      <w:rPr>
                        <w:rFonts w:ascii="Cambria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available</w:t>
                    </w:r>
                    <w:r>
                      <w:rPr>
                        <w:rFonts w:ascii="Cambria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at</w:t>
                    </w:r>
                    <w:r>
                      <w:rPr>
                        <w:rFonts w:ascii="Cambria"/>
                        <w:spacing w:val="33"/>
                        <w:sz w:val="16"/>
                      </w:rPr>
                      <w:t> </w:t>
                    </w:r>
                    <w:r>
                      <w:rPr>
                        <w:rFonts w:ascii="Cambria"/>
                        <w:color w:val="2196D1"/>
                        <w:sz w:val="16"/>
                      </w:rPr>
                      <w:t>ScienceDirect</w:t>
                    </w:r>
                  </w:p>
                  <w:p>
                    <w:pPr>
                      <w:spacing w:line="240" w:lineRule="auto" w:before="4"/>
                      <w:rPr>
                        <w:rFonts w:ascii="Cambria"/>
                        <w:sz w:val="25"/>
                      </w:rPr>
                    </w:pPr>
                  </w:p>
                  <w:p>
                    <w:pPr>
                      <w:spacing w:before="0"/>
                      <w:ind w:left="726" w:right="726" w:firstLine="0"/>
                      <w:jc w:val="center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w w:val="105"/>
                        <w:sz w:val="28"/>
                      </w:rPr>
                      <w:t>Supply</w:t>
                    </w:r>
                    <w:r>
                      <w:rPr>
                        <w:rFonts w:ascii="Cambria"/>
                        <w:spacing w:val="13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mbria"/>
                        <w:w w:val="105"/>
                        <w:sz w:val="28"/>
                      </w:rPr>
                      <w:t>Chain</w:t>
                    </w:r>
                    <w:r>
                      <w:rPr>
                        <w:rFonts w:ascii="Cambria"/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mbria"/>
                        <w:w w:val="105"/>
                        <w:sz w:val="28"/>
                      </w:rPr>
                      <w:t>Analytics</w:t>
                    </w:r>
                  </w:p>
                  <w:p>
                    <w:pPr>
                      <w:spacing w:before="305"/>
                      <w:ind w:left="734" w:right="72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z w:val="16"/>
                      </w:rPr>
                      <w:t>journal      </w:t>
                    </w:r>
                    <w:r>
                      <w:rPr>
                        <w:rFonts w:ascii="Trebuchet MS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sz w:val="16"/>
                      </w:rPr>
                      <w:t>homepage:      </w:t>
                    </w:r>
                    <w:r>
                      <w:rPr>
                        <w:rFonts w:ascii="Trebuchet MS"/>
                        <w:spacing w:val="12"/>
                        <w:sz w:val="16"/>
                      </w:rPr>
                      <w:t> </w:t>
                    </w:r>
                    <w:hyperlink r:id="rId38">
                      <w:r>
                        <w:rPr>
                          <w:rFonts w:ascii="Trebuchet MS"/>
                          <w:color w:val="2196D1"/>
                          <w:sz w:val="16"/>
                        </w:rPr>
                        <w:t>www.sciencedirect.com/journal/supply-chain-analytics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.608898pt;margin-top:26.737387pt;width:449.2151pt;height:.25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478080</wp:posOffset>
            </wp:positionH>
            <wp:positionV relativeFrom="paragraph">
              <wp:posOffset>417378</wp:posOffset>
            </wp:positionV>
            <wp:extent cx="755522" cy="829055"/>
            <wp:effectExtent l="0" t="0" r="0" b="0"/>
            <wp:wrapNone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2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6363360</wp:posOffset>
            </wp:positionH>
            <wp:positionV relativeFrom="paragraph">
              <wp:posOffset>341057</wp:posOffset>
            </wp:positionV>
            <wp:extent cx="719733" cy="908303"/>
            <wp:effectExtent l="0" t="0" r="0" b="0"/>
            <wp:wrapNone/>
            <wp:docPr id="3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33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196D1"/>
          <w:w w:val="105"/>
          <w:sz w:val="14"/>
        </w:rPr>
        <w:t>Supply</w:t>
      </w:r>
      <w:r>
        <w:rPr>
          <w:rFonts w:ascii="Cambria"/>
          <w:color w:val="2196D1"/>
          <w:spacing w:val="17"/>
          <w:w w:val="105"/>
          <w:sz w:val="14"/>
        </w:rPr>
        <w:t> </w:t>
      </w:r>
      <w:r>
        <w:rPr>
          <w:rFonts w:ascii="Cambria"/>
          <w:color w:val="2196D1"/>
          <w:w w:val="105"/>
          <w:sz w:val="14"/>
        </w:rPr>
        <w:t>Chain</w:t>
      </w:r>
      <w:r>
        <w:rPr>
          <w:rFonts w:ascii="Cambria"/>
          <w:color w:val="2196D1"/>
          <w:spacing w:val="16"/>
          <w:w w:val="105"/>
          <w:sz w:val="14"/>
        </w:rPr>
        <w:t> </w:t>
      </w:r>
      <w:r>
        <w:rPr>
          <w:rFonts w:ascii="Cambria"/>
          <w:color w:val="2196D1"/>
          <w:w w:val="105"/>
          <w:sz w:val="14"/>
        </w:rPr>
        <w:t>Analytics</w:t>
      </w:r>
      <w:r>
        <w:rPr>
          <w:rFonts w:ascii="Cambria"/>
          <w:color w:val="2196D1"/>
          <w:spacing w:val="17"/>
          <w:w w:val="105"/>
          <w:sz w:val="14"/>
        </w:rPr>
        <w:t> </w:t>
      </w:r>
      <w:r>
        <w:rPr>
          <w:rFonts w:ascii="Cambria"/>
          <w:color w:val="2196D1"/>
          <w:w w:val="105"/>
          <w:sz w:val="14"/>
        </w:rPr>
        <w:t>3</w:t>
      </w:r>
      <w:r>
        <w:rPr>
          <w:rFonts w:ascii="Cambria"/>
          <w:color w:val="2196D1"/>
          <w:spacing w:val="18"/>
          <w:w w:val="105"/>
          <w:sz w:val="14"/>
        </w:rPr>
        <w:t> </w:t>
      </w:r>
      <w:r>
        <w:rPr>
          <w:rFonts w:ascii="Cambria"/>
          <w:color w:val="2196D1"/>
          <w:w w:val="105"/>
          <w:sz w:val="14"/>
        </w:rPr>
        <w:t>(2023)</w:t>
      </w:r>
      <w:r>
        <w:rPr>
          <w:rFonts w:ascii="Cambria"/>
          <w:color w:val="2196D1"/>
          <w:spacing w:val="16"/>
          <w:w w:val="105"/>
          <w:sz w:val="14"/>
        </w:rPr>
        <w:t> </w:t>
      </w:r>
      <w:r>
        <w:rPr>
          <w:rFonts w:ascii="Cambria"/>
          <w:color w:val="2196D1"/>
          <w:w w:val="105"/>
          <w:sz w:val="14"/>
        </w:rPr>
        <w:t>100015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37.608898pt;margin-top:19.242661pt;width:520.0501pt;height:2.989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spacing w:line="261" w:lineRule="auto" w:before="228"/>
        <w:ind w:left="111" w:right="523" w:firstLine="0"/>
        <w:jc w:val="left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6362646</wp:posOffset>
            </wp:positionH>
            <wp:positionV relativeFrom="paragraph">
              <wp:posOffset>186723</wp:posOffset>
            </wp:positionV>
            <wp:extent cx="357110" cy="356399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10" cy="35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</w:rPr>
        <w:t>A</w:t>
      </w:r>
      <w:r>
        <w:rPr>
          <w:rFonts w:ascii="Cambria"/>
          <w:spacing w:val="40"/>
          <w:sz w:val="27"/>
        </w:rPr>
        <w:t> </w:t>
      </w:r>
      <w:r>
        <w:rPr>
          <w:rFonts w:ascii="Cambria"/>
          <w:sz w:val="27"/>
        </w:rPr>
        <w:t>comprehensive</w:t>
      </w:r>
      <w:r>
        <w:rPr>
          <w:rFonts w:ascii="Cambria"/>
          <w:spacing w:val="40"/>
          <w:sz w:val="27"/>
        </w:rPr>
        <w:t> </w:t>
      </w:r>
      <w:r>
        <w:rPr>
          <w:rFonts w:ascii="Cambria"/>
          <w:sz w:val="27"/>
        </w:rPr>
        <w:t>inventory</w:t>
      </w:r>
      <w:r>
        <w:rPr>
          <w:rFonts w:ascii="Cambria"/>
          <w:spacing w:val="42"/>
          <w:sz w:val="27"/>
        </w:rPr>
        <w:t> </w:t>
      </w:r>
      <w:r>
        <w:rPr>
          <w:rFonts w:ascii="Cambria"/>
          <w:sz w:val="27"/>
        </w:rPr>
        <w:t>management</w:t>
      </w:r>
      <w:r>
        <w:rPr>
          <w:rFonts w:ascii="Cambria"/>
          <w:spacing w:val="42"/>
          <w:sz w:val="27"/>
        </w:rPr>
        <w:t> </w:t>
      </w:r>
      <w:r>
        <w:rPr>
          <w:rFonts w:ascii="Cambria"/>
          <w:sz w:val="27"/>
        </w:rPr>
        <w:t>system</w:t>
      </w:r>
      <w:r>
        <w:rPr>
          <w:rFonts w:ascii="Cambria"/>
          <w:spacing w:val="41"/>
          <w:sz w:val="27"/>
        </w:rPr>
        <w:t> </w:t>
      </w:r>
      <w:r>
        <w:rPr>
          <w:rFonts w:ascii="Cambria"/>
          <w:sz w:val="27"/>
        </w:rPr>
        <w:t>for</w:t>
      </w:r>
      <w:r>
        <w:rPr>
          <w:rFonts w:ascii="Cambria"/>
          <w:spacing w:val="41"/>
          <w:sz w:val="27"/>
        </w:rPr>
        <w:t> </w:t>
      </w:r>
      <w:r>
        <w:rPr>
          <w:rFonts w:ascii="Cambria"/>
          <w:sz w:val="27"/>
        </w:rPr>
        <w:t>non-instantaneous</w:t>
      </w:r>
      <w:r>
        <w:rPr>
          <w:rFonts w:ascii="Cambria"/>
          <w:spacing w:val="-57"/>
          <w:sz w:val="27"/>
        </w:rPr>
        <w:t> </w:t>
      </w:r>
      <w:r>
        <w:rPr>
          <w:rFonts w:ascii="Cambria"/>
          <w:sz w:val="27"/>
        </w:rPr>
        <w:t>deteriorating</w:t>
      </w:r>
      <w:r>
        <w:rPr>
          <w:rFonts w:ascii="Cambria"/>
          <w:spacing w:val="31"/>
          <w:sz w:val="27"/>
        </w:rPr>
        <w:t> </w:t>
      </w:r>
      <w:r>
        <w:rPr>
          <w:rFonts w:ascii="Cambria"/>
          <w:sz w:val="27"/>
        </w:rPr>
        <w:t>items</w:t>
      </w:r>
      <w:r>
        <w:rPr>
          <w:rFonts w:ascii="Cambria"/>
          <w:spacing w:val="32"/>
          <w:sz w:val="27"/>
        </w:rPr>
        <w:t> </w:t>
      </w:r>
      <w:r>
        <w:rPr>
          <w:rFonts w:ascii="Cambria"/>
          <w:sz w:val="27"/>
        </w:rPr>
        <w:t>in</w:t>
      </w:r>
      <w:r>
        <w:rPr>
          <w:rFonts w:ascii="Cambria"/>
          <w:spacing w:val="32"/>
          <w:sz w:val="27"/>
        </w:rPr>
        <w:t> </w:t>
      </w:r>
      <w:r>
        <w:rPr>
          <w:rFonts w:ascii="Cambria"/>
          <w:sz w:val="27"/>
        </w:rPr>
        <w:t>supplier-</w:t>
      </w:r>
      <w:r>
        <w:rPr>
          <w:rFonts w:ascii="Cambria"/>
          <w:spacing w:val="32"/>
          <w:sz w:val="27"/>
        </w:rPr>
        <w:t> </w:t>
      </w:r>
      <w:r>
        <w:rPr>
          <w:rFonts w:ascii="Cambria"/>
          <w:sz w:val="27"/>
        </w:rPr>
        <w:t>retailer-customer</w:t>
      </w:r>
      <w:r>
        <w:rPr>
          <w:rFonts w:ascii="Cambria"/>
          <w:spacing w:val="33"/>
          <w:sz w:val="27"/>
        </w:rPr>
        <w:t> </w:t>
      </w:r>
      <w:r>
        <w:rPr>
          <w:rFonts w:ascii="Cambria"/>
          <w:sz w:val="27"/>
        </w:rPr>
        <w:t>supply</w:t>
      </w:r>
      <w:r>
        <w:rPr>
          <w:rFonts w:ascii="Cambria"/>
          <w:spacing w:val="31"/>
          <w:sz w:val="27"/>
        </w:rPr>
        <w:t> </w:t>
      </w:r>
      <w:r>
        <w:rPr>
          <w:rFonts w:ascii="Cambria"/>
          <w:sz w:val="27"/>
        </w:rPr>
        <w:t>chains</w:t>
      </w:r>
    </w:p>
    <w:p>
      <w:pPr>
        <w:spacing w:line="230" w:lineRule="auto" w:before="135"/>
        <w:ind w:left="111" w:right="2321" w:hanging="1"/>
        <w:jc w:val="left"/>
        <w:rPr>
          <w:rFonts w:ascii="Cambria" w:hAnsi="Cambria"/>
          <w:sz w:val="14"/>
        </w:rPr>
      </w:pPr>
      <w:r>
        <w:rPr>
          <w:rFonts w:ascii="Cambria" w:hAnsi="Cambria"/>
          <w:w w:val="105"/>
          <w:sz w:val="21"/>
        </w:rPr>
        <w:t>Jayasankari</w:t>
      </w:r>
      <w:r>
        <w:rPr>
          <w:rFonts w:ascii="Cambria" w:hAnsi="Cambria"/>
          <w:spacing w:val="21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Chandramohan</w:t>
      </w:r>
      <w:r>
        <w:rPr>
          <w:rFonts w:ascii="Microsoft Sans Serif" w:hAnsi="Microsoft Sans Serif"/>
          <w:color w:val="2196D1"/>
          <w:w w:val="105"/>
          <w:sz w:val="21"/>
          <w:vertAlign w:val="superscript"/>
        </w:rPr>
        <w:t>⁎</w:t>
      </w:r>
      <w:r>
        <w:rPr>
          <w:rFonts w:ascii="Cambria" w:hAnsi="Cambria"/>
          <w:w w:val="105"/>
          <w:position w:val="9"/>
          <w:sz w:val="14"/>
          <w:vertAlign w:val="baseline"/>
        </w:rPr>
        <w:t>,</w:t>
      </w:r>
      <w:r>
        <w:rPr>
          <w:rFonts w:ascii="Cambria" w:hAnsi="Cambria"/>
          <w:color w:val="2196D1"/>
          <w:w w:val="105"/>
          <w:position w:val="9"/>
          <w:sz w:val="14"/>
          <w:vertAlign w:val="baseline"/>
        </w:rPr>
        <w:t>1</w:t>
      </w:r>
      <w:r>
        <w:rPr>
          <w:rFonts w:ascii="Cambria" w:hAnsi="Cambria"/>
          <w:w w:val="105"/>
          <w:sz w:val="21"/>
          <w:vertAlign w:val="baseline"/>
        </w:rPr>
        <w:t>,</w:t>
      </w:r>
      <w:r>
        <w:rPr>
          <w:rFonts w:ascii="Cambria" w:hAnsi="Cambria"/>
          <w:spacing w:val="21"/>
          <w:w w:val="105"/>
          <w:sz w:val="21"/>
          <w:vertAlign w:val="baseline"/>
        </w:rPr>
        <w:t> </w:t>
      </w:r>
      <w:r>
        <w:rPr>
          <w:rFonts w:ascii="Cambria" w:hAnsi="Cambria"/>
          <w:w w:val="105"/>
          <w:sz w:val="21"/>
          <w:vertAlign w:val="baseline"/>
        </w:rPr>
        <w:t>Ruba</w:t>
      </w:r>
      <w:r>
        <w:rPr>
          <w:rFonts w:ascii="Cambria" w:hAnsi="Cambria"/>
          <w:spacing w:val="22"/>
          <w:w w:val="105"/>
          <w:sz w:val="21"/>
          <w:vertAlign w:val="baseline"/>
        </w:rPr>
        <w:t> </w:t>
      </w:r>
      <w:r>
        <w:rPr>
          <w:rFonts w:ascii="Cambria" w:hAnsi="Cambria"/>
          <w:w w:val="105"/>
          <w:sz w:val="21"/>
          <w:vertAlign w:val="baseline"/>
        </w:rPr>
        <w:t>Priyadhasrhini</w:t>
      </w:r>
      <w:r>
        <w:rPr>
          <w:rFonts w:ascii="Cambria" w:hAnsi="Cambria"/>
          <w:spacing w:val="22"/>
          <w:w w:val="105"/>
          <w:sz w:val="21"/>
          <w:vertAlign w:val="baseline"/>
        </w:rPr>
        <w:t> </w:t>
      </w:r>
      <w:r>
        <w:rPr>
          <w:rFonts w:ascii="Cambria" w:hAnsi="Cambria"/>
          <w:w w:val="105"/>
          <w:sz w:val="21"/>
          <w:vertAlign w:val="baseline"/>
        </w:rPr>
        <w:t>Asoka</w:t>
      </w:r>
      <w:r>
        <w:rPr>
          <w:rFonts w:ascii="Cambria" w:hAnsi="Cambria"/>
          <w:spacing w:val="22"/>
          <w:w w:val="105"/>
          <w:sz w:val="21"/>
          <w:vertAlign w:val="baseline"/>
        </w:rPr>
        <w:t> </w:t>
      </w:r>
      <w:r>
        <w:rPr>
          <w:rFonts w:ascii="Cambria" w:hAnsi="Cambria"/>
          <w:w w:val="105"/>
          <w:sz w:val="21"/>
          <w:vertAlign w:val="baseline"/>
        </w:rPr>
        <w:t>Chakravarthi</w:t>
      </w:r>
      <w:r>
        <w:rPr>
          <w:rFonts w:ascii="Cambria" w:hAnsi="Cambria"/>
          <w:color w:val="2196D1"/>
          <w:w w:val="105"/>
          <w:position w:val="9"/>
          <w:sz w:val="14"/>
          <w:vertAlign w:val="baseline"/>
        </w:rPr>
        <w:t>2</w:t>
      </w:r>
      <w:r>
        <w:rPr>
          <w:rFonts w:ascii="Cambria" w:hAnsi="Cambria"/>
          <w:w w:val="105"/>
          <w:sz w:val="21"/>
          <w:vertAlign w:val="baseline"/>
        </w:rPr>
        <w:t>,</w:t>
      </w:r>
      <w:r>
        <w:rPr>
          <w:rFonts w:ascii="Cambria" w:hAnsi="Cambria"/>
          <w:spacing w:val="-46"/>
          <w:w w:val="105"/>
          <w:sz w:val="21"/>
          <w:vertAlign w:val="baseline"/>
        </w:rPr>
        <w:t> </w:t>
      </w:r>
      <w:r>
        <w:rPr>
          <w:rFonts w:ascii="Cambria" w:hAnsi="Cambria"/>
          <w:w w:val="105"/>
          <w:sz w:val="21"/>
          <w:vertAlign w:val="baseline"/>
        </w:rPr>
        <w:t>Uthayakumar</w:t>
      </w:r>
      <w:r>
        <w:rPr>
          <w:rFonts w:ascii="Cambria" w:hAnsi="Cambria"/>
          <w:spacing w:val="21"/>
          <w:w w:val="105"/>
          <w:sz w:val="21"/>
          <w:vertAlign w:val="baseline"/>
        </w:rPr>
        <w:t> </w:t>
      </w:r>
      <w:r>
        <w:rPr>
          <w:rFonts w:ascii="Cambria" w:hAnsi="Cambria"/>
          <w:w w:val="105"/>
          <w:sz w:val="21"/>
          <w:vertAlign w:val="baseline"/>
        </w:rPr>
        <w:t>Ramasamy</w:t>
      </w:r>
      <w:r>
        <w:rPr>
          <w:rFonts w:ascii="Cambria" w:hAnsi="Cambria"/>
          <w:color w:val="2196D1"/>
          <w:w w:val="105"/>
          <w:position w:val="9"/>
          <w:sz w:val="14"/>
          <w:vertAlign w:val="baseline"/>
        </w:rPr>
        <w:t>2</w:t>
      </w:r>
    </w:p>
    <w:p>
      <w:pPr>
        <w:spacing w:before="139"/>
        <w:ind w:left="111" w:right="0" w:firstLine="0"/>
        <w:jc w:val="left"/>
        <w:rPr>
          <w:rFonts w:ascii="Cambria"/>
          <w:i/>
          <w:sz w:val="12"/>
        </w:rPr>
      </w:pPr>
      <w:r>
        <w:rPr>
          <w:rFonts w:ascii="Cambria"/>
          <w:i/>
          <w:w w:val="105"/>
          <w:sz w:val="12"/>
        </w:rPr>
        <w:t>Department</w:t>
      </w:r>
      <w:r>
        <w:rPr>
          <w:rFonts w:ascii="Cambria"/>
          <w:i/>
          <w:spacing w:val="15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of</w:t>
      </w:r>
      <w:r>
        <w:rPr>
          <w:rFonts w:ascii="Cambria"/>
          <w:i/>
          <w:spacing w:val="16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Mathematics,</w:t>
      </w:r>
      <w:r>
        <w:rPr>
          <w:rFonts w:ascii="Cambria"/>
          <w:i/>
          <w:spacing w:val="16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The</w:t>
      </w:r>
      <w:r>
        <w:rPr>
          <w:rFonts w:ascii="Cambria"/>
          <w:i/>
          <w:spacing w:val="15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Gandhigram</w:t>
      </w:r>
      <w:r>
        <w:rPr>
          <w:rFonts w:ascii="Cambria"/>
          <w:i/>
          <w:spacing w:val="17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Rural</w:t>
      </w:r>
      <w:r>
        <w:rPr>
          <w:rFonts w:ascii="Cambria"/>
          <w:i/>
          <w:spacing w:val="15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Institute-Deemed</w:t>
      </w:r>
      <w:r>
        <w:rPr>
          <w:rFonts w:ascii="Cambria"/>
          <w:i/>
          <w:spacing w:val="16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to</w:t>
      </w:r>
      <w:r>
        <w:rPr>
          <w:rFonts w:ascii="Cambria"/>
          <w:i/>
          <w:spacing w:val="15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be</w:t>
      </w:r>
      <w:r>
        <w:rPr>
          <w:rFonts w:ascii="Cambria"/>
          <w:i/>
          <w:spacing w:val="16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University,</w:t>
      </w:r>
      <w:r>
        <w:rPr>
          <w:rFonts w:ascii="Cambria"/>
          <w:i/>
          <w:spacing w:val="16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Gandhigram,</w:t>
      </w:r>
      <w:r>
        <w:rPr>
          <w:rFonts w:ascii="Cambria"/>
          <w:i/>
          <w:spacing w:val="15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Tamilnadu</w:t>
      </w:r>
      <w:r>
        <w:rPr>
          <w:rFonts w:ascii="Cambria"/>
          <w:i/>
          <w:spacing w:val="15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624302,</w:t>
      </w:r>
      <w:r>
        <w:rPr>
          <w:rFonts w:ascii="Cambria"/>
          <w:i/>
          <w:spacing w:val="16"/>
          <w:w w:val="105"/>
          <w:sz w:val="12"/>
        </w:rPr>
        <w:t> </w:t>
      </w:r>
      <w:r>
        <w:rPr>
          <w:rFonts w:ascii="Cambria"/>
          <w:i/>
          <w:w w:val="105"/>
          <w:sz w:val="12"/>
        </w:rPr>
        <w:t>India</w:t>
      </w:r>
    </w:p>
    <w:p>
      <w:pPr>
        <w:pStyle w:val="BodyText"/>
        <w:spacing w:before="7"/>
        <w:rPr>
          <w:i/>
          <w:sz w:val="12"/>
        </w:rPr>
      </w:pPr>
      <w:r>
        <w:rPr/>
        <w:pict>
          <v:rect style="position:absolute;margin-left:37.608898pt;margin-top:9.374969pt;width:520.049100pt;height:.249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i/>
          <w:sz w:val="12"/>
        </w:rPr>
      </w:pPr>
    </w:p>
    <w:p>
      <w:pPr>
        <w:spacing w:after="0"/>
        <w:rPr>
          <w:sz w:val="12"/>
        </w:rPr>
        <w:sectPr>
          <w:pgSz w:w="11910" w:h="15880"/>
          <w:pgMar w:top="560" w:bottom="280" w:left="640" w:right="640"/>
        </w:sectPr>
      </w:pPr>
    </w:p>
    <w:p>
      <w:pPr>
        <w:spacing w:before="146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spacing w:val="18"/>
          <w:w w:val="110"/>
          <w:sz w:val="12"/>
        </w:rPr>
        <w:t>A</w:t>
      </w:r>
      <w:r>
        <w:rPr>
          <w:rFonts w:ascii="Cambria"/>
          <w:spacing w:val="22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R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T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I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C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L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w w:val="110"/>
          <w:sz w:val="12"/>
        </w:rPr>
        <w:t>E   </w:t>
      </w:r>
      <w:r>
        <w:rPr>
          <w:rFonts w:ascii="Cambria"/>
          <w:spacing w:val="15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I</w:t>
      </w:r>
      <w:r>
        <w:rPr>
          <w:rFonts w:ascii="Cambria"/>
          <w:spacing w:val="24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N</w:t>
      </w:r>
      <w:r>
        <w:rPr>
          <w:rFonts w:ascii="Cambria"/>
          <w:spacing w:val="25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F</w:t>
      </w:r>
      <w:r>
        <w:rPr>
          <w:rFonts w:ascii="Cambria"/>
          <w:spacing w:val="24"/>
          <w:w w:val="110"/>
          <w:sz w:val="12"/>
        </w:rPr>
        <w:t> </w:t>
      </w:r>
      <w:r>
        <w:rPr>
          <w:rFonts w:ascii="Cambria"/>
          <w:w w:val="110"/>
          <w:sz w:val="12"/>
        </w:rPr>
        <w:t>O</w:t>
      </w:r>
      <w:r>
        <w:rPr>
          <w:rFonts w:ascii="Cambria"/>
          <w:sz w:val="12"/>
        </w:rPr>
        <w:t>  </w:t>
      </w:r>
      <w:r>
        <w:rPr>
          <w:rFonts w:ascii="Cambria"/>
          <w:spacing w:val="-8"/>
          <w:sz w:val="12"/>
        </w:rPr>
        <w:t> 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111" w:right="0" w:firstLine="0"/>
        <w:jc w:val="left"/>
        <w:rPr>
          <w:rFonts w:ascii="Cambria"/>
          <w:i/>
          <w:sz w:val="12"/>
        </w:rPr>
      </w:pPr>
      <w:r>
        <w:rPr/>
        <w:pict>
          <v:rect style="position:absolute;margin-left:37.608898pt;margin-top:-4.57582pt;width:133.228100pt;height:.249pt;mso-position-horizontal-relative:page;mso-position-vertical-relative:paragraph;z-index:15748608" filled="true" fillcolor="#000000" stroked="false">
            <v:fill type="solid"/>
            <w10:wrap type="none"/>
          </v:rect>
        </w:pict>
      </w:r>
      <w:r>
        <w:rPr>
          <w:rFonts w:ascii="Cambria"/>
          <w:i/>
          <w:w w:val="110"/>
          <w:sz w:val="12"/>
        </w:rPr>
        <w:t>JEL</w:t>
      </w:r>
      <w:r>
        <w:rPr>
          <w:rFonts w:ascii="Cambria"/>
          <w:i/>
          <w:spacing w:val="2"/>
          <w:w w:val="110"/>
          <w:sz w:val="12"/>
        </w:rPr>
        <w:t> </w:t>
      </w:r>
      <w:r>
        <w:rPr>
          <w:rFonts w:ascii="Cambria"/>
          <w:i/>
          <w:w w:val="110"/>
          <w:sz w:val="12"/>
        </w:rPr>
        <w:t>classifications:</w:t>
      </w:r>
    </w:p>
    <w:p>
      <w:pPr>
        <w:spacing w:before="30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05"/>
          <w:sz w:val="12"/>
        </w:rPr>
        <w:t>90B05</w:t>
      </w:r>
    </w:p>
    <w:p>
      <w:pPr>
        <w:spacing w:before="31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05"/>
          <w:sz w:val="12"/>
        </w:rPr>
        <w:t>90B29</w:t>
      </w:r>
    </w:p>
    <w:p>
      <w:pPr>
        <w:spacing w:before="30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05"/>
          <w:sz w:val="12"/>
        </w:rPr>
        <w:t>90B31</w:t>
      </w:r>
    </w:p>
    <w:p>
      <w:pPr>
        <w:spacing w:before="168"/>
        <w:ind w:left="111" w:right="0" w:firstLine="0"/>
        <w:jc w:val="left"/>
        <w:rPr>
          <w:rFonts w:ascii="Cambria"/>
          <w:i/>
          <w:sz w:val="12"/>
        </w:rPr>
      </w:pPr>
      <w:r>
        <w:rPr>
          <w:rFonts w:ascii="Cambria"/>
          <w:i/>
          <w:w w:val="105"/>
          <w:sz w:val="12"/>
        </w:rPr>
        <w:t>Keywords:</w:t>
      </w:r>
    </w:p>
    <w:p>
      <w:pPr>
        <w:spacing w:before="30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Supply</w:t>
      </w:r>
      <w:r>
        <w:rPr>
          <w:rFonts w:ascii="Cambria"/>
          <w:spacing w:val="13"/>
          <w:w w:val="110"/>
          <w:sz w:val="12"/>
        </w:rPr>
        <w:t> </w:t>
      </w:r>
      <w:r>
        <w:rPr>
          <w:rFonts w:ascii="Cambria"/>
          <w:w w:val="110"/>
          <w:sz w:val="12"/>
        </w:rPr>
        <w:t>chain</w:t>
      </w:r>
    </w:p>
    <w:p>
      <w:pPr>
        <w:spacing w:line="292" w:lineRule="auto" w:before="31"/>
        <w:ind w:left="111" w:right="38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Inventory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management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Imperfect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production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spacing w:val="-1"/>
          <w:w w:val="110"/>
          <w:sz w:val="12"/>
        </w:rPr>
        <w:t>Inspection</w:t>
      </w:r>
      <w:r>
        <w:rPr>
          <w:rFonts w:ascii="Cambria"/>
          <w:w w:val="110"/>
          <w:sz w:val="12"/>
        </w:rPr>
        <w:t> errors and learning</w:t>
      </w:r>
      <w:r>
        <w:rPr>
          <w:rFonts w:ascii="Cambria"/>
          <w:spacing w:val="-27"/>
          <w:w w:val="110"/>
          <w:sz w:val="12"/>
        </w:rPr>
        <w:t> </w:t>
      </w:r>
      <w:r>
        <w:rPr>
          <w:rFonts w:ascii="Cambria"/>
          <w:w w:val="110"/>
          <w:sz w:val="12"/>
        </w:rPr>
        <w:t>Multi-credit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period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offers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Multi-variate</w:t>
      </w:r>
      <w:r>
        <w:rPr>
          <w:rFonts w:ascii="Cambria"/>
          <w:spacing w:val="12"/>
          <w:w w:val="110"/>
          <w:sz w:val="12"/>
        </w:rPr>
        <w:t> </w:t>
      </w:r>
      <w:r>
        <w:rPr>
          <w:rFonts w:ascii="Cambria"/>
          <w:w w:val="110"/>
          <w:sz w:val="12"/>
        </w:rPr>
        <w:t>demand</w:t>
      </w:r>
    </w:p>
    <w:p>
      <w:pPr>
        <w:spacing w:line="140" w:lineRule="exact" w:before="0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Carbon</w:t>
      </w:r>
      <w:r>
        <w:rPr>
          <w:rFonts w:ascii="Cambria"/>
          <w:spacing w:val="12"/>
          <w:w w:val="110"/>
          <w:sz w:val="12"/>
        </w:rPr>
        <w:t> </w:t>
      </w:r>
      <w:r>
        <w:rPr>
          <w:rFonts w:ascii="Cambria"/>
          <w:w w:val="110"/>
          <w:sz w:val="12"/>
        </w:rPr>
        <w:t>tax</w:t>
      </w:r>
    </w:p>
    <w:p>
      <w:pPr>
        <w:spacing w:before="146"/>
        <w:ind w:left="111" w:right="0" w:firstLine="0"/>
        <w:jc w:val="left"/>
        <w:rPr>
          <w:rFonts w:ascii="Cambria"/>
          <w:sz w:val="12"/>
        </w:rPr>
      </w:pPr>
      <w:r>
        <w:rPr/>
        <w:br w:type="column"/>
      </w:r>
      <w:r>
        <w:rPr>
          <w:rFonts w:ascii="Cambria"/>
          <w:spacing w:val="18"/>
          <w:w w:val="110"/>
          <w:sz w:val="12"/>
        </w:rPr>
        <w:t>A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B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S</w:t>
      </w:r>
      <w:r>
        <w:rPr>
          <w:rFonts w:ascii="Cambria"/>
          <w:spacing w:val="24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T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R</w:t>
      </w:r>
      <w:r>
        <w:rPr>
          <w:rFonts w:ascii="Cambria"/>
          <w:spacing w:val="24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A</w:t>
      </w:r>
      <w:r>
        <w:rPr>
          <w:rFonts w:ascii="Cambria"/>
          <w:spacing w:val="23"/>
          <w:w w:val="110"/>
          <w:sz w:val="12"/>
        </w:rPr>
        <w:t> </w:t>
      </w:r>
      <w:r>
        <w:rPr>
          <w:rFonts w:ascii="Cambria"/>
          <w:spacing w:val="18"/>
          <w:w w:val="110"/>
          <w:sz w:val="12"/>
        </w:rPr>
        <w:t>C</w:t>
      </w:r>
      <w:r>
        <w:rPr>
          <w:rFonts w:ascii="Cambria"/>
          <w:spacing w:val="24"/>
          <w:w w:val="110"/>
          <w:sz w:val="12"/>
        </w:rPr>
        <w:t> </w:t>
      </w:r>
      <w:r>
        <w:rPr>
          <w:rFonts w:ascii="Cambria"/>
          <w:w w:val="110"/>
          <w:sz w:val="12"/>
        </w:rPr>
        <w:t>T</w:t>
      </w:r>
      <w:r>
        <w:rPr>
          <w:rFonts w:ascii="Cambria"/>
          <w:sz w:val="12"/>
        </w:rPr>
        <w:t>  </w:t>
      </w:r>
      <w:r>
        <w:rPr>
          <w:rFonts w:ascii="Cambria"/>
          <w:spacing w:val="-8"/>
          <w:sz w:val="12"/>
        </w:rPr>
        <w:t> </w:t>
      </w:r>
    </w:p>
    <w:p>
      <w:pPr>
        <w:pStyle w:val="BodyText"/>
        <w:rPr>
          <w:sz w:val="11"/>
        </w:rPr>
      </w:pPr>
      <w:r>
        <w:rPr/>
        <w:pict>
          <v:rect style="position:absolute;margin-left:203.151993pt;margin-top:8.412641pt;width:354.331pt;height:.249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80" w:lineRule="auto" w:before="29"/>
        <w:ind w:left="111" w:right="109" w:firstLine="0"/>
        <w:jc w:val="both"/>
        <w:rPr>
          <w:rFonts w:ascii="Cambria"/>
          <w:sz w:val="14"/>
        </w:rPr>
      </w:pPr>
      <w:r>
        <w:rPr>
          <w:rFonts w:ascii="Cambria"/>
          <w:w w:val="105"/>
          <w:sz w:val="14"/>
        </w:rPr>
        <w:t>This study develops an inventory management system for non-instantaneous deteriorating items in a supplier-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retailer-customer supply chain. The proposed model considers carbon emissions during production and applies a</w:t>
      </w:r>
      <w:r>
        <w:rPr>
          <w:rFonts w:ascii="Cambria"/>
          <w:spacing w:val="-30"/>
          <w:w w:val="105"/>
          <w:sz w:val="14"/>
        </w:rPr>
        <w:t> </w:t>
      </w:r>
      <w:r>
        <w:rPr>
          <w:rFonts w:ascii="Cambria"/>
          <w:w w:val="105"/>
          <w:sz w:val="14"/>
        </w:rPr>
        <w:t>carbon tax to regulate the emission. Promotional prices are considered to boost demand. The supplier offers a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credit period to the retailer and the retailer to the customers. Imperfect products in the proposed model are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separated from the lot using an inspection process performed by the retailer. Finally, a learning process is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proposed to spot misclassified products and avoid using misclassification errors. Two models with and without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shortages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are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further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developed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in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this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study.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The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proposed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model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considers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imperfect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quality,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non-in-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stantaneous deteriorating items based on learning effects, multi-variate demands, and multi-credit periods with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the carbon tax. Models with and without shortages are also developed. Numerical examples and sensitivity</w:t>
      </w:r>
      <w:r>
        <w:rPr>
          <w:rFonts w:ascii="Cambria"/>
          <w:spacing w:val="1"/>
          <w:w w:val="105"/>
          <w:sz w:val="14"/>
        </w:rPr>
        <w:t> </w:t>
      </w:r>
      <w:r>
        <w:rPr>
          <w:rFonts w:ascii="Cambria"/>
          <w:w w:val="105"/>
          <w:sz w:val="14"/>
        </w:rPr>
        <w:t>analysis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are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provided to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verify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the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applicability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and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demonstrate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the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efficacy of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the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model</w:t>
      </w:r>
      <w:r>
        <w:rPr>
          <w:rFonts w:ascii="Cambria"/>
          <w:spacing w:val="-1"/>
          <w:w w:val="105"/>
          <w:sz w:val="14"/>
        </w:rPr>
        <w:t> </w:t>
      </w:r>
      <w:r>
        <w:rPr>
          <w:rFonts w:ascii="Cambria"/>
          <w:w w:val="105"/>
          <w:sz w:val="14"/>
        </w:rPr>
        <w:t>proposed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in this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study.</w:t>
      </w:r>
    </w:p>
    <w:p>
      <w:pPr>
        <w:spacing w:after="0" w:line="280" w:lineRule="auto"/>
        <w:jc w:val="both"/>
        <w:rPr>
          <w:rFonts w:ascii="Cambria"/>
          <w:sz w:val="14"/>
        </w:rPr>
        <w:sectPr>
          <w:type w:val="continuous"/>
          <w:pgSz w:w="11910" w:h="15880"/>
          <w:pgMar w:top="660" w:bottom="280" w:left="640" w:right="640"/>
          <w:cols w:num="2" w:equalWidth="0">
            <w:col w:w="1869" w:space="1441"/>
            <w:col w:w="7320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  <w:pict>
          <v:group style="width:520.0500pt;height:.25pt;mso-position-horizontal-relative:char;mso-position-vertical-relative:line" coordorigin="0,0" coordsize="10401,5">
            <v:rect style="position:absolute;left:0;top:0;width:10401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5880"/>
          <w:pgMar w:top="660" w:bottom="280" w:left="640" w:right="640"/>
        </w:sectPr>
      </w:pPr>
    </w:p>
    <w:p>
      <w:pPr>
        <w:numPr>
          <w:ilvl w:val="0"/>
          <w:numId w:val="2"/>
        </w:numPr>
        <w:tabs>
          <w:tab w:pos="337" w:val="left" w:leader="none"/>
        </w:tabs>
        <w:spacing w:before="150"/>
        <w:ind w:left="336" w:right="0" w:hanging="226"/>
        <w:jc w:val="left"/>
        <w:rPr>
          <w:rFonts w:ascii="Calibri"/>
          <w:b/>
          <w:sz w:val="16"/>
        </w:rPr>
      </w:pPr>
      <w:r>
        <w:rPr>
          <w:rFonts w:ascii="Calibri"/>
          <w:b/>
          <w:w w:val="115"/>
          <w:sz w:val="16"/>
        </w:rPr>
        <w:t>Introduction</w:t>
      </w:r>
    </w:p>
    <w:p>
      <w:pPr>
        <w:pStyle w:val="BodyText"/>
        <w:spacing w:line="268" w:lineRule="auto" w:before="223"/>
        <w:ind w:left="111" w:right="38" w:firstLine="239"/>
        <w:jc w:val="both"/>
      </w:pPr>
      <w:r>
        <w:rPr/>
        <w:t>Inventory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non-instantaneously</w:t>
      </w:r>
      <w:r>
        <w:rPr>
          <w:spacing w:val="1"/>
        </w:rPr>
        <w:t> </w:t>
      </w:r>
      <w:r>
        <w:rPr/>
        <w:t>deteriorating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>
          <w:spacing w:val="-1"/>
        </w:rPr>
        <w:t>(NIDIs)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dependent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firm's</w:t>
      </w:r>
      <w:r>
        <w:rPr>
          <w:spacing w:val="-6"/>
        </w:rPr>
        <w:t> </w:t>
      </w:r>
      <w:r>
        <w:rPr>
          <w:spacing w:val="-1"/>
        </w:rPr>
        <w:t>internal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operations,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3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available</w:t>
      </w:r>
      <w:r>
        <w:rPr>
          <w:spacing w:val="-5"/>
        </w:rPr>
        <w:t> </w:t>
      </w:r>
      <w:r>
        <w:rPr>
          <w:spacing w:val="-1"/>
        </w:rPr>
        <w:t>resources.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5"/>
        </w:rPr>
        <w:t> </w:t>
      </w:r>
      <w:r>
        <w:rPr/>
        <w:t>common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concern</w:t>
      </w:r>
      <w:r>
        <w:rPr>
          <w:spacing w:val="-5"/>
        </w:rPr>
        <w:t> </w:t>
      </w:r>
      <w:r>
        <w:rPr/>
        <w:t>today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3"/>
        </w:rPr>
        <w:t> </w:t>
      </w:r>
      <w:r>
        <w:rPr>
          <w:spacing w:val="-1"/>
        </w:rPr>
        <w:t>preservation of NIDIs. </w:t>
      </w:r>
      <w:r>
        <w:rPr/>
        <w:t>Deterioration is characterized as spoilage, damage,</w:t>
      </w:r>
      <w:r>
        <w:rPr>
          <w:spacing w:val="1"/>
        </w:rPr>
        <w:t> </w:t>
      </w:r>
      <w:r>
        <w:rPr/>
        <w:t>dryness, and vaporization that diminishes the product's useful life. In the</w:t>
      </w:r>
      <w:r>
        <w:rPr>
          <w:spacing w:val="1"/>
        </w:rPr>
        <w:t> </w:t>
      </w:r>
      <w:r>
        <w:rPr/>
        <w:t>field of inventory management, it is critical to analyses the inventory pro-</w:t>
      </w:r>
      <w:r>
        <w:rPr>
          <w:spacing w:val="-33"/>
        </w:rPr>
        <w:t> </w:t>
      </w:r>
      <w:r>
        <w:rPr>
          <w:spacing w:val="-1"/>
        </w:rPr>
        <w:t>blem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decaying</w:t>
      </w:r>
      <w:r>
        <w:rPr>
          <w:spacing w:val="-7"/>
        </w:rPr>
        <w:t> </w:t>
      </w:r>
      <w:r>
        <w:rPr>
          <w:spacing w:val="-1"/>
        </w:rPr>
        <w:t>commodities</w:t>
      </w:r>
      <w:r>
        <w:rPr>
          <w:spacing w:val="-7"/>
        </w:rPr>
        <w:t> </w:t>
      </w:r>
      <w:r>
        <w:rPr>
          <w:spacing w:val="-1"/>
        </w:rPr>
        <w:t>since</w:t>
      </w:r>
      <w:r>
        <w:rPr>
          <w:spacing w:val="-7"/>
        </w:rPr>
        <w:t> </w:t>
      </w:r>
      <w:r>
        <w:rPr>
          <w:spacing w:val="-1"/>
        </w:rPr>
        <w:t>some</w:t>
      </w:r>
      <w:r>
        <w:rPr>
          <w:spacing w:val="-7"/>
        </w:rPr>
        <w:t> </w:t>
      </w:r>
      <w:r>
        <w:rPr>
          <w:spacing w:val="-1"/>
        </w:rPr>
        <w:t>items,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vegetables,</w:t>
      </w:r>
      <w:r>
        <w:rPr>
          <w:spacing w:val="-6"/>
        </w:rPr>
        <w:t> </w:t>
      </w:r>
      <w:r>
        <w:rPr>
          <w:spacing w:val="-1"/>
        </w:rPr>
        <w:t>fruits,</w:t>
      </w:r>
      <w:r>
        <w:rPr>
          <w:spacing w:val="-33"/>
        </w:rPr>
        <w:t> </w:t>
      </w:r>
      <w:r>
        <w:rPr/>
        <w:t>cereals, and medicines, will begin to decay only after a certain amount of</w:t>
      </w:r>
      <w:r>
        <w:rPr>
          <w:spacing w:val="1"/>
        </w:rPr>
        <w:t> </w:t>
      </w:r>
      <w:r>
        <w:rPr/>
        <w:t>time. Furthermore, commodities such as fashion items and electronic de-</w:t>
      </w:r>
      <w:r>
        <w:rPr>
          <w:spacing w:val="1"/>
        </w:rPr>
        <w:t> </w:t>
      </w:r>
      <w:r>
        <w:rPr/>
        <w:t>vices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lose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whole</w:t>
      </w:r>
      <w:r>
        <w:rPr>
          <w:spacing w:val="-4"/>
        </w:rPr>
        <w:t> </w:t>
      </w:r>
      <w:r>
        <w:rPr/>
        <w:t>value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time.</w:t>
      </w:r>
      <w:r>
        <w:rPr>
          <w:spacing w:val="-6"/>
        </w:rPr>
        <w:t> </w:t>
      </w:r>
      <w:r>
        <w:rPr/>
        <w:t>Another</w:t>
      </w:r>
      <w:r>
        <w:rPr>
          <w:spacing w:val="-5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component</w:t>
      </w:r>
      <w:r>
        <w:rPr>
          <w:spacing w:val="-32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research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degrading</w:t>
      </w:r>
      <w:r>
        <w:rPr>
          <w:spacing w:val="-6"/>
        </w:rPr>
        <w:t> </w:t>
      </w:r>
      <w:r>
        <w:rPr>
          <w:spacing w:val="-2"/>
        </w:rPr>
        <w:t>items</w:t>
      </w:r>
      <w:r>
        <w:rPr>
          <w:spacing w:val="-6"/>
        </w:rPr>
        <w:t> </w:t>
      </w:r>
      <w:r>
        <w:rPr>
          <w:spacing w:val="-1"/>
        </w:rPr>
        <w:t>inventory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deteriorating</w:t>
      </w:r>
      <w:r>
        <w:rPr>
          <w:spacing w:val="-6"/>
        </w:rPr>
        <w:t> </w:t>
      </w:r>
      <w:r>
        <w:rPr>
          <w:spacing w:val="-1"/>
        </w:rPr>
        <w:t>rate,</w:t>
      </w:r>
      <w:r>
        <w:rPr>
          <w:spacing w:val="-7"/>
        </w:rPr>
        <w:t> </w:t>
      </w:r>
      <w:r>
        <w:rPr>
          <w:spacing w:val="-1"/>
        </w:rPr>
        <w:t>which</w:t>
      </w:r>
      <w:r>
        <w:rPr>
          <w:spacing w:val="-33"/>
        </w:rPr>
        <w:t> </w:t>
      </w:r>
      <w:r>
        <w:rPr>
          <w:spacing w:val="-1"/>
        </w:rPr>
        <w:t>indicates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nature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deterioration.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practice,</w:t>
      </w:r>
      <w:r>
        <w:rPr>
          <w:spacing w:val="-6"/>
        </w:rPr>
        <w:t> </w:t>
      </w:r>
      <w:r>
        <w:rPr/>
        <w:t>most</w:t>
      </w:r>
      <w:r>
        <w:rPr>
          <w:spacing w:val="-7"/>
        </w:rPr>
        <w:t> </w:t>
      </w:r>
      <w:r>
        <w:rPr/>
        <w:t>things</w:t>
      </w:r>
      <w:r>
        <w:rPr>
          <w:spacing w:val="-6"/>
        </w:rPr>
        <w:t> </w:t>
      </w:r>
      <w:r>
        <w:rPr/>
        <w:t>keep</w:t>
      </w:r>
      <w:r>
        <w:rPr>
          <w:spacing w:val="-32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original</w:t>
      </w:r>
      <w:r>
        <w:rPr>
          <w:spacing w:val="-5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over</w:t>
      </w:r>
      <w:r>
        <w:rPr>
          <w:spacing w:val="-6"/>
        </w:rPr>
        <w:t> </w:t>
      </w:r>
      <w:r>
        <w:rPr/>
        <w:t>time;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is,</w:t>
      </w:r>
      <w:r>
        <w:rPr>
          <w:spacing w:val="-6"/>
        </w:rPr>
        <w:t> </w:t>
      </w:r>
      <w:r>
        <w:rPr/>
        <w:t>deterioration</w:t>
      </w:r>
      <w:r>
        <w:rPr>
          <w:spacing w:val="-6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33"/>
        </w:rPr>
        <w:t> </w:t>
      </w:r>
      <w:r>
        <w:rPr/>
        <w:t>occur during this time, and then it begins in the following era. Foodstuffs,</w:t>
      </w:r>
      <w:r>
        <w:rPr>
          <w:spacing w:val="1"/>
        </w:rPr>
        <w:t> </w:t>
      </w:r>
      <w:r>
        <w:rPr>
          <w:spacing w:val="-2"/>
        </w:rPr>
        <w:t>fresh</w:t>
      </w:r>
      <w:r>
        <w:rPr>
          <w:spacing w:val="-6"/>
        </w:rPr>
        <w:t> </w:t>
      </w:r>
      <w:r>
        <w:rPr>
          <w:spacing w:val="-2"/>
        </w:rPr>
        <w:t>vegetables,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1"/>
        </w:rPr>
        <w:t>fruits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short</w:t>
      </w:r>
      <w:r>
        <w:rPr>
          <w:spacing w:val="-6"/>
        </w:rPr>
        <w:t> </w:t>
      </w:r>
      <w:r>
        <w:rPr>
          <w:spacing w:val="-1"/>
        </w:rPr>
        <w:t>shelf</w:t>
      </w:r>
      <w:r>
        <w:rPr>
          <w:spacing w:val="-6"/>
        </w:rPr>
        <w:t> </w:t>
      </w:r>
      <w:r>
        <w:rPr>
          <w:spacing w:val="-1"/>
        </w:rPr>
        <w:t>life</w:t>
      </w:r>
      <w:r>
        <w:rPr>
          <w:spacing w:val="-7"/>
        </w:rPr>
        <w:t> </w:t>
      </w:r>
      <w:r>
        <w:rPr>
          <w:spacing w:val="-1"/>
        </w:rPr>
        <w:t>during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6"/>
        </w:rPr>
        <w:t> </w:t>
      </w:r>
      <w:r>
        <w:rPr>
          <w:spacing w:val="-1"/>
        </w:rPr>
        <w:t>fresh</w:t>
      </w:r>
      <w:r>
        <w:rPr>
          <w:spacing w:val="-6"/>
        </w:rPr>
        <w:t> </w:t>
      </w:r>
      <w:r>
        <w:rPr>
          <w:spacing w:val="-1"/>
        </w:rPr>
        <w:t>quality</w:t>
      </w:r>
    </w:p>
    <w:p>
      <w:pPr>
        <w:pStyle w:val="BodyText"/>
        <w:spacing w:line="268" w:lineRule="auto" w:before="150"/>
        <w:ind w:left="111" w:right="110"/>
        <w:jc w:val="both"/>
      </w:pPr>
      <w:r>
        <w:rPr/>
        <w:br w:type="column"/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maintained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nearly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>
          <w:spacing w:val="-1"/>
        </w:rPr>
        <w:t>spoiling</w:t>
      </w:r>
      <w:r>
        <w:rPr>
          <w:spacing w:val="-7"/>
        </w:rPr>
        <w:t> </w:t>
      </w:r>
      <w:r>
        <w:rPr>
          <w:spacing w:val="-1"/>
        </w:rPr>
        <w:t>occurs.</w:t>
      </w:r>
      <w:r>
        <w:rPr>
          <w:spacing w:val="-7"/>
        </w:rPr>
        <w:t> </w:t>
      </w:r>
      <w:r>
        <w:rPr>
          <w:spacing w:val="-1"/>
        </w:rPr>
        <w:t>These</w:t>
      </w:r>
      <w:r>
        <w:rPr>
          <w:spacing w:val="-7"/>
        </w:rPr>
        <w:t> </w:t>
      </w:r>
      <w:r>
        <w:rPr>
          <w:spacing w:val="-1"/>
        </w:rPr>
        <w:t>processes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defined</w:t>
      </w:r>
      <w:r>
        <w:rPr>
          <w:spacing w:val="-7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product's</w:t>
      </w:r>
      <w:r>
        <w:rPr>
          <w:spacing w:val="-4"/>
        </w:rPr>
        <w:t> </w:t>
      </w:r>
      <w:r>
        <w:rPr>
          <w:spacing w:val="-2"/>
        </w:rPr>
        <w:t>non-instantaneous</w:t>
      </w:r>
      <w:r>
        <w:rPr>
          <w:spacing w:val="-6"/>
        </w:rPr>
        <w:t> </w:t>
      </w:r>
      <w:r>
        <w:rPr>
          <w:spacing w:val="-1"/>
        </w:rPr>
        <w:t>degradation.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quality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products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33"/>
        </w:rPr>
        <w:t> </w:t>
      </w:r>
      <w:r>
        <w:rPr>
          <w:spacing w:val="-1"/>
        </w:rPr>
        <w:t>seen to be another primary factor </w:t>
      </w:r>
      <w:r>
        <w:rPr/>
        <w:t>influencing a consumer's purchase deci-</w:t>
      </w:r>
      <w:r>
        <w:rPr>
          <w:spacing w:val="-34"/>
        </w:rPr>
        <w:t> </w:t>
      </w:r>
      <w:r>
        <w:rPr>
          <w:spacing w:val="-2"/>
        </w:rPr>
        <w:t>sion.</w:t>
      </w:r>
      <w:r>
        <w:rPr>
          <w:spacing w:val="-6"/>
        </w:rPr>
        <w:t> </w:t>
      </w:r>
      <w:r>
        <w:rPr>
          <w:spacing w:val="-2"/>
        </w:rPr>
        <w:t>Besides,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merchant</w:t>
      </w:r>
      <w:r>
        <w:rPr>
          <w:spacing w:val="-5"/>
        </w:rPr>
        <w:t> </w:t>
      </w:r>
      <w:r>
        <w:rPr>
          <w:spacing w:val="-2"/>
        </w:rPr>
        <w:t>receives</w:t>
      </w:r>
      <w:r>
        <w:rPr>
          <w:spacing w:val="-5"/>
        </w:rPr>
        <w:t> </w:t>
      </w:r>
      <w:r>
        <w:rPr>
          <w:spacing w:val="-2"/>
        </w:rPr>
        <w:t>things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time-varying</w:t>
      </w:r>
      <w:r>
        <w:rPr>
          <w:spacing w:val="-6"/>
        </w:rPr>
        <w:t> </w:t>
      </w:r>
      <w:r>
        <w:rPr>
          <w:spacing w:val="-1"/>
        </w:rPr>
        <w:t>degradation</w:t>
      </w:r>
      <w:r>
        <w:rPr>
          <w:spacing w:val="-33"/>
        </w:rPr>
        <w:t> </w:t>
      </w:r>
      <w:r>
        <w:rPr/>
        <w:t>rate based on the expiration date, such as seasonal products, and an in-</w:t>
      </w:r>
      <w:r>
        <w:rPr>
          <w:spacing w:val="1"/>
        </w:rPr>
        <w:t> </w:t>
      </w:r>
      <w:r>
        <w:rPr>
          <w:spacing w:val="-2"/>
        </w:rPr>
        <w:t>spection</w:t>
      </w:r>
      <w:r>
        <w:rPr>
          <w:spacing w:val="-7"/>
        </w:rPr>
        <w:t> </w:t>
      </w:r>
      <w:r>
        <w:rPr>
          <w:spacing w:val="-2"/>
        </w:rPr>
        <w:t>will</w:t>
      </w:r>
      <w:r>
        <w:rPr>
          <w:spacing w:val="-6"/>
        </w:rPr>
        <w:t> </w:t>
      </w:r>
      <w:r>
        <w:rPr>
          <w:spacing w:val="-2"/>
        </w:rPr>
        <w:t>take</w:t>
      </w:r>
      <w:r>
        <w:rPr>
          <w:spacing w:val="-7"/>
        </w:rPr>
        <w:t> </w:t>
      </w:r>
      <w:r>
        <w:rPr>
          <w:spacing w:val="-2"/>
        </w:rPr>
        <w:t>place</w:t>
      </w:r>
      <w:r>
        <w:rPr>
          <w:spacing w:val="-6"/>
        </w:rPr>
        <w:t> </w:t>
      </w:r>
      <w:r>
        <w:rPr>
          <w:spacing w:val="-2"/>
        </w:rPr>
        <w:t>during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period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deterioration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monitor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3"/>
        </w:rPr>
        <w:t> </w:t>
      </w:r>
      <w:r>
        <w:rPr/>
        <w:t>quality of the products. The shop finds defective items and discards them</w:t>
      </w:r>
      <w:r>
        <w:rPr>
          <w:spacing w:val="1"/>
        </w:rPr>
        <w:t> </w:t>
      </w:r>
      <w:r>
        <w:rPr>
          <w:spacing w:val="-1"/>
        </w:rPr>
        <w:t>during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screening</w:t>
      </w:r>
      <w:r>
        <w:rPr>
          <w:spacing w:val="-8"/>
        </w:rPr>
        <w:t> </w:t>
      </w:r>
      <w:r>
        <w:rPr>
          <w:spacing w:val="-1"/>
        </w:rPr>
        <w:t>process.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concerns,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tried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develop</w:t>
      </w:r>
      <w:r>
        <w:rPr>
          <w:spacing w:val="-8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model for non-instantaneous </w:t>
      </w:r>
      <w:r>
        <w:rPr>
          <w:spacing w:val="-2"/>
        </w:rPr>
        <w:t>deteriorating items with learning in inspection</w:t>
      </w:r>
      <w:r>
        <w:rPr>
          <w:spacing w:val="-33"/>
        </w:rPr>
        <w:t> </w:t>
      </w:r>
      <w:r>
        <w:rPr>
          <w:spacing w:val="-2"/>
        </w:rPr>
        <w:t>process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avoid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misclassification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products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retailer,</w:t>
      </w:r>
      <w:r>
        <w:rPr>
          <w:spacing w:val="-6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helps</w:t>
      </w:r>
      <w:r>
        <w:rPr>
          <w:spacing w:val="-33"/>
        </w:rPr>
        <w:t> </w:t>
      </w:r>
      <w:r>
        <w:rPr/>
        <w:t>to</w:t>
      </w:r>
      <w:r>
        <w:rPr>
          <w:spacing w:val="11"/>
        </w:rPr>
        <w:t> </w:t>
      </w:r>
      <w:r>
        <w:rPr/>
        <w:t>minimize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loss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goodwill.</w:t>
      </w:r>
    </w:p>
    <w:p>
      <w:pPr>
        <w:pStyle w:val="ListParagraph"/>
        <w:numPr>
          <w:ilvl w:val="1"/>
          <w:numId w:val="2"/>
        </w:numPr>
        <w:tabs>
          <w:tab w:pos="458" w:val="left" w:leader="none"/>
        </w:tabs>
        <w:spacing w:line="240" w:lineRule="auto" w:before="199" w:after="0"/>
        <w:ind w:left="457" w:right="0" w:hanging="347"/>
        <w:jc w:val="left"/>
        <w:rPr>
          <w:i/>
          <w:sz w:val="16"/>
        </w:rPr>
      </w:pPr>
      <w:r>
        <w:rPr>
          <w:i/>
          <w:sz w:val="16"/>
        </w:rPr>
        <w:t>Trade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credit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offers</w:t>
      </w:r>
    </w:p>
    <w:p>
      <w:pPr>
        <w:pStyle w:val="BodyText"/>
        <w:spacing w:line="268" w:lineRule="auto" w:before="231"/>
        <w:ind w:left="111" w:right="110" w:firstLine="239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buy</w:t>
      </w:r>
      <w:r>
        <w:rPr>
          <w:spacing w:val="1"/>
        </w:rPr>
        <w:t> </w:t>
      </w:r>
      <w:r>
        <w:rPr/>
        <w:t>goods and/or services on credit without making timely cash or check</w:t>
      </w:r>
      <w:r>
        <w:rPr>
          <w:spacing w:val="1"/>
        </w:rPr>
        <w:t> </w:t>
      </w:r>
      <w:r>
        <w:rPr/>
        <w:t>payments.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trade</w:t>
      </w:r>
      <w:r>
        <w:rPr>
          <w:spacing w:val="32"/>
        </w:rPr>
        <w:t> </w:t>
      </w:r>
      <w:r>
        <w:rPr/>
        <w:t>credit</w:t>
      </w:r>
      <w:r>
        <w:rPr>
          <w:spacing w:val="34"/>
        </w:rPr>
        <w:t> </w:t>
      </w:r>
      <w:r>
        <w:rPr/>
        <w:t>is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short-term</w:t>
      </w:r>
      <w:r>
        <w:rPr>
          <w:spacing w:val="34"/>
        </w:rPr>
        <w:t> </w:t>
      </w:r>
      <w:r>
        <w:rPr/>
        <w:t>line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credit</w:t>
      </w:r>
      <w:r>
        <w:rPr>
          <w:spacing w:val="33"/>
        </w:rPr>
        <w:t> </w:t>
      </w:r>
      <w:r>
        <w:rPr/>
        <w:t>extended</w:t>
      </w:r>
      <w:r>
        <w:rPr>
          <w:spacing w:val="34"/>
        </w:rPr>
        <w:t> </w:t>
      </w:r>
      <w:r>
        <w:rPr/>
        <w:t>by</w:t>
      </w:r>
      <w:r>
        <w:rPr>
          <w:spacing w:val="33"/>
        </w:rPr>
        <w:t> </w:t>
      </w:r>
      <w:r>
        <w:rPr/>
        <w:t>a</w:t>
      </w:r>
    </w:p>
    <w:p>
      <w:pPr>
        <w:spacing w:after="0" w:line="268" w:lineRule="auto"/>
        <w:jc w:val="both"/>
        <w:sectPr>
          <w:type w:val="continuous"/>
          <w:pgSz w:w="11910" w:h="15880"/>
          <w:pgMar w:top="660" w:bottom="280" w:left="640" w:right="640"/>
          <w:cols w:num="2" w:equalWidth="0">
            <w:col w:w="5169" w:space="211"/>
            <w:col w:w="52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36.1pt;height:.2pt;mso-position-horizontal-relative:char;mso-position-vertical-relative:line" coordorigin="0,0" coordsize="722,4">
            <v:shape style="position:absolute;left:0;top:0;width:722;height:4" coordorigin="0,0" coordsize="722,4" path="m722,0l0,0,0,2,0,4,720,4,720,2,722,2,7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44"/>
        <w:ind w:left="350" w:right="0" w:firstLine="0"/>
        <w:jc w:val="left"/>
        <w:rPr>
          <w:rFonts w:ascii="Cambria"/>
          <w:sz w:val="14"/>
        </w:rPr>
      </w:pPr>
      <w:r>
        <w:rPr>
          <w:rFonts w:ascii="Cambria"/>
          <w:i/>
          <w:spacing w:val="-1"/>
          <w:w w:val="105"/>
          <w:sz w:val="14"/>
        </w:rPr>
        <w:t>Abbreviations:</w:t>
      </w:r>
      <w:r>
        <w:rPr>
          <w:rFonts w:ascii="Cambria"/>
          <w:spacing w:val="-1"/>
          <w:w w:val="105"/>
          <w:sz w:val="14"/>
        </w:rPr>
        <w:t>NIDI,</w:t>
      </w:r>
      <w:r>
        <w:rPr>
          <w:rFonts w:ascii="Cambria"/>
          <w:spacing w:val="2"/>
          <w:w w:val="105"/>
          <w:sz w:val="14"/>
        </w:rPr>
        <w:t> </w:t>
      </w:r>
      <w:r>
        <w:rPr>
          <w:rFonts w:ascii="Cambria"/>
          <w:w w:val="105"/>
          <w:sz w:val="14"/>
        </w:rPr>
        <w:t>Non-Instantaneous</w:t>
      </w:r>
      <w:r>
        <w:rPr>
          <w:rFonts w:ascii="Cambria"/>
          <w:spacing w:val="2"/>
          <w:w w:val="105"/>
          <w:sz w:val="14"/>
        </w:rPr>
        <w:t> </w:t>
      </w:r>
      <w:r>
        <w:rPr>
          <w:rFonts w:ascii="Cambria"/>
          <w:w w:val="105"/>
          <w:sz w:val="14"/>
        </w:rPr>
        <w:t>Deteriorating</w:t>
      </w:r>
      <w:r>
        <w:rPr>
          <w:rFonts w:ascii="Cambria"/>
          <w:spacing w:val="2"/>
          <w:w w:val="105"/>
          <w:sz w:val="14"/>
        </w:rPr>
        <w:t> </w:t>
      </w:r>
      <w:r>
        <w:rPr>
          <w:rFonts w:ascii="Cambria"/>
          <w:w w:val="105"/>
          <w:sz w:val="14"/>
        </w:rPr>
        <w:t>Items</w:t>
      </w:r>
    </w:p>
    <w:p>
      <w:pPr>
        <w:spacing w:line="278" w:lineRule="auto" w:before="17"/>
        <w:ind w:left="111" w:right="0" w:firstLine="105"/>
        <w:jc w:val="left"/>
        <w:rPr>
          <w:rFonts w:ascii="Cambria" w:hAnsi="Cambria"/>
          <w:sz w:val="14"/>
        </w:rPr>
      </w:pPr>
      <w:r>
        <w:rPr>
          <w:rFonts w:ascii="Microsoft Sans Serif" w:hAnsi="Microsoft Sans Serif"/>
          <w:w w:val="105"/>
          <w:position w:val="6"/>
          <w:sz w:val="9"/>
        </w:rPr>
        <w:t>⁎</w:t>
      </w:r>
      <w:r>
        <w:rPr>
          <w:rFonts w:ascii="Microsoft Sans Serif" w:hAnsi="Microsoft Sans Serif"/>
          <w:spacing w:val="10"/>
          <w:w w:val="105"/>
          <w:position w:val="6"/>
          <w:sz w:val="9"/>
        </w:rPr>
        <w:t> </w:t>
      </w:r>
      <w:r>
        <w:rPr>
          <w:rFonts w:ascii="Cambria" w:hAnsi="Cambria"/>
          <w:w w:val="105"/>
          <w:sz w:val="14"/>
        </w:rPr>
        <w:t>Correspondence</w:t>
      </w:r>
      <w:r>
        <w:rPr>
          <w:rFonts w:ascii="Cambria" w:hAnsi="Cambria"/>
          <w:spacing w:val="1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to: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Research</w:t>
      </w:r>
      <w:r>
        <w:rPr>
          <w:rFonts w:ascii="Cambria" w:hAnsi="Cambria"/>
          <w:spacing w:val="9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Scholar,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Department</w:t>
      </w:r>
      <w:r>
        <w:rPr>
          <w:rFonts w:ascii="Cambria" w:hAnsi="Cambria"/>
          <w:spacing w:val="9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of</w:t>
      </w:r>
      <w:r>
        <w:rPr>
          <w:rFonts w:ascii="Cambria" w:hAnsi="Cambria"/>
          <w:spacing w:val="12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Mathematics,</w:t>
      </w:r>
      <w:r>
        <w:rPr>
          <w:rFonts w:ascii="Cambria" w:hAnsi="Cambria"/>
          <w:spacing w:val="1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The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Gandhigram</w:t>
      </w:r>
      <w:r>
        <w:rPr>
          <w:rFonts w:ascii="Cambria" w:hAnsi="Cambria"/>
          <w:spacing w:val="9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Rural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Institute-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Deemed</w:t>
      </w:r>
      <w:r>
        <w:rPr>
          <w:rFonts w:ascii="Cambria" w:hAnsi="Cambria"/>
          <w:spacing w:val="1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to</w:t>
      </w:r>
      <w:r>
        <w:rPr>
          <w:rFonts w:ascii="Cambria" w:hAnsi="Cambria"/>
          <w:spacing w:val="1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be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University,</w:t>
      </w:r>
      <w:r>
        <w:rPr>
          <w:rFonts w:ascii="Cambria" w:hAnsi="Cambria"/>
          <w:spacing w:val="1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Gandhigram,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Tamilnadu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624302,</w:t>
      </w:r>
      <w:r>
        <w:rPr>
          <w:rFonts w:ascii="Cambria" w:hAnsi="Cambria"/>
          <w:spacing w:val="1"/>
          <w:w w:val="105"/>
          <w:sz w:val="14"/>
        </w:rPr>
        <w:t> </w:t>
      </w:r>
      <w:r>
        <w:rPr>
          <w:rFonts w:ascii="Cambria" w:hAnsi="Cambria"/>
          <w:w w:val="110"/>
          <w:sz w:val="14"/>
        </w:rPr>
        <w:t>India.</w:t>
      </w:r>
    </w:p>
    <w:p>
      <w:pPr>
        <w:spacing w:before="1"/>
        <w:ind w:left="350" w:right="0" w:firstLine="0"/>
        <w:jc w:val="left"/>
        <w:rPr>
          <w:rFonts w:ascii="Cambria"/>
          <w:sz w:val="14"/>
        </w:rPr>
      </w:pPr>
      <w:r>
        <w:rPr>
          <w:rFonts w:ascii="Cambria"/>
          <w:i/>
          <w:w w:val="105"/>
          <w:sz w:val="14"/>
        </w:rPr>
        <w:t>E-mail</w:t>
      </w:r>
      <w:r>
        <w:rPr>
          <w:rFonts w:ascii="Cambria"/>
          <w:i/>
          <w:spacing w:val="20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address:</w:t>
      </w:r>
      <w:r>
        <w:rPr>
          <w:rFonts w:ascii="Cambria"/>
          <w:i/>
          <w:spacing w:val="20"/>
          <w:w w:val="105"/>
          <w:sz w:val="14"/>
        </w:rPr>
        <w:t> </w:t>
      </w:r>
      <w:hyperlink r:id="rId28">
        <w:r>
          <w:rPr>
            <w:rFonts w:ascii="Cambria"/>
            <w:color w:val="2196D1"/>
            <w:w w:val="105"/>
            <w:sz w:val="14"/>
          </w:rPr>
          <w:t>jayasankri96@gmail.com</w:t>
        </w:r>
      </w:hyperlink>
      <w:r>
        <w:rPr>
          <w:rFonts w:ascii="Cambria"/>
          <w:color w:val="2196D1"/>
          <w:spacing w:val="21"/>
          <w:w w:val="105"/>
          <w:sz w:val="14"/>
        </w:rPr>
        <w:t> </w:t>
      </w:r>
      <w:r>
        <w:rPr>
          <w:rFonts w:ascii="Cambria"/>
          <w:w w:val="105"/>
          <w:sz w:val="14"/>
        </w:rPr>
        <w:t>(J.</w:t>
      </w:r>
      <w:r>
        <w:rPr>
          <w:rFonts w:ascii="Cambria"/>
          <w:spacing w:val="19"/>
          <w:w w:val="105"/>
          <w:sz w:val="14"/>
        </w:rPr>
        <w:t> </w:t>
      </w:r>
      <w:r>
        <w:rPr>
          <w:rFonts w:ascii="Cambria"/>
          <w:w w:val="105"/>
          <w:sz w:val="14"/>
        </w:rPr>
        <w:t>Chandramohan).</w:t>
      </w:r>
    </w:p>
    <w:p>
      <w:pPr>
        <w:spacing w:before="15"/>
        <w:ind w:left="210" w:right="0" w:firstLine="0"/>
        <w:jc w:val="left"/>
        <w:rPr>
          <w:rFonts w:ascii="Cambria"/>
          <w:sz w:val="14"/>
        </w:rPr>
      </w:pPr>
      <w:r>
        <w:rPr>
          <w:rFonts w:ascii="Cambria"/>
          <w:spacing w:val="-1"/>
          <w:w w:val="105"/>
          <w:position w:val="6"/>
          <w:sz w:val="9"/>
        </w:rPr>
        <w:t>1</w:t>
      </w:r>
      <w:r>
        <w:rPr>
          <w:rFonts w:ascii="Cambria"/>
          <w:spacing w:val="29"/>
          <w:w w:val="105"/>
          <w:position w:val="6"/>
          <w:sz w:val="9"/>
        </w:rPr>
        <w:t> </w:t>
      </w:r>
      <w:r>
        <w:rPr>
          <w:rFonts w:ascii="Cambria"/>
          <w:spacing w:val="-1"/>
          <w:w w:val="105"/>
          <w:sz w:val="14"/>
        </w:rPr>
        <w:t>https://orcid.org/0000-0001-8744-3047</w:t>
      </w:r>
    </w:p>
    <w:p>
      <w:pPr>
        <w:spacing w:before="14"/>
        <w:ind w:left="210" w:right="0" w:firstLine="0"/>
        <w:jc w:val="left"/>
        <w:rPr>
          <w:rFonts w:ascii="Cambria"/>
          <w:sz w:val="14"/>
        </w:rPr>
      </w:pPr>
      <w:r>
        <w:rPr>
          <w:rFonts w:ascii="Cambria"/>
          <w:w w:val="105"/>
          <w:position w:val="6"/>
          <w:sz w:val="9"/>
        </w:rPr>
        <w:t>2 </w:t>
      </w:r>
      <w:r>
        <w:rPr>
          <w:rFonts w:ascii="Cambria"/>
          <w:spacing w:val="17"/>
          <w:w w:val="105"/>
          <w:position w:val="6"/>
          <w:sz w:val="9"/>
        </w:rPr>
        <w:t> </w:t>
      </w:r>
      <w:r>
        <w:rPr>
          <w:rFonts w:ascii="Cambria"/>
          <w:w w:val="105"/>
          <w:sz w:val="14"/>
        </w:rPr>
        <w:t>These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are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Co-authors.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color w:val="2196D1"/>
          <w:w w:val="105"/>
          <w:sz w:val="14"/>
        </w:rPr>
        <w:t>https://doi.org/10.1016/j.sca.2023.100015</w:t>
      </w:r>
    </w:p>
    <w:p>
      <w:pPr>
        <w:spacing w:before="28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w w:val="105"/>
          <w:sz w:val="14"/>
        </w:rPr>
        <w:t>Received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22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February</w:t>
      </w:r>
      <w:r>
        <w:rPr>
          <w:rFonts w:ascii="Cambria"/>
          <w:spacing w:val="13"/>
          <w:w w:val="105"/>
          <w:sz w:val="14"/>
        </w:rPr>
        <w:t> </w:t>
      </w:r>
      <w:r>
        <w:rPr>
          <w:rFonts w:ascii="Cambria"/>
          <w:w w:val="105"/>
          <w:sz w:val="14"/>
        </w:rPr>
        <w:t>2023;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Received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in</w:t>
      </w:r>
      <w:r>
        <w:rPr>
          <w:rFonts w:ascii="Cambria"/>
          <w:spacing w:val="13"/>
          <w:w w:val="105"/>
          <w:sz w:val="14"/>
        </w:rPr>
        <w:t> </w:t>
      </w:r>
      <w:r>
        <w:rPr>
          <w:rFonts w:ascii="Cambria"/>
          <w:w w:val="105"/>
          <w:sz w:val="14"/>
        </w:rPr>
        <w:t>revised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form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13</w:t>
      </w:r>
      <w:r>
        <w:rPr>
          <w:rFonts w:ascii="Cambria"/>
          <w:spacing w:val="13"/>
          <w:w w:val="105"/>
          <w:sz w:val="14"/>
        </w:rPr>
        <w:t> </w:t>
      </w:r>
      <w:r>
        <w:rPr>
          <w:rFonts w:ascii="Cambria"/>
          <w:w w:val="105"/>
          <w:sz w:val="14"/>
        </w:rPr>
        <w:t>April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2023;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Accepted</w:t>
      </w:r>
      <w:r>
        <w:rPr>
          <w:rFonts w:ascii="Cambria"/>
          <w:spacing w:val="13"/>
          <w:w w:val="105"/>
          <w:sz w:val="14"/>
        </w:rPr>
        <w:t> </w:t>
      </w:r>
      <w:r>
        <w:rPr>
          <w:rFonts w:ascii="Cambria"/>
          <w:w w:val="105"/>
          <w:sz w:val="14"/>
        </w:rPr>
        <w:t>26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May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2023</w:t>
      </w:r>
    </w:p>
    <w:p>
      <w:pPr>
        <w:spacing w:line="280" w:lineRule="auto" w:before="26"/>
        <w:ind w:left="111" w:right="111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05"/>
          <w:sz w:val="14"/>
        </w:rPr>
        <w:t>2949-8635/©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2023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The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Author(s).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Published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by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Elsevier</w:t>
      </w:r>
      <w:r>
        <w:rPr>
          <w:rFonts w:ascii="Cambria" w:hAnsi="Cambria"/>
          <w:spacing w:val="5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Ltd.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This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is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an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open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access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article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under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the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CC</w:t>
      </w:r>
      <w:r>
        <w:rPr>
          <w:rFonts w:ascii="Cambria" w:hAnsi="Cambria"/>
          <w:spacing w:val="6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BY-NC-ND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license</w:t>
      </w:r>
      <w:r>
        <w:rPr>
          <w:rFonts w:ascii="Cambria" w:hAnsi="Cambria"/>
          <w:spacing w:val="7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(</w:t>
      </w:r>
      <w:hyperlink r:id="rId42">
        <w:r>
          <w:rPr>
            <w:rFonts w:ascii="Cambria" w:hAnsi="Cambria"/>
            <w:color w:val="2196D1"/>
            <w:w w:val="105"/>
            <w:sz w:val="14"/>
          </w:rPr>
          <w:t>http://creativecommons.org/licenses/</w:t>
        </w:r>
      </w:hyperlink>
      <w:r>
        <w:rPr>
          <w:rFonts w:ascii="Cambria" w:hAnsi="Cambria"/>
          <w:color w:val="2196D1"/>
          <w:spacing w:val="1"/>
          <w:w w:val="105"/>
          <w:sz w:val="14"/>
        </w:rPr>
        <w:t> </w:t>
      </w:r>
      <w:r>
        <w:rPr>
          <w:rFonts w:ascii="Cambria" w:hAnsi="Cambria"/>
          <w:color w:val="2196D1"/>
          <w:w w:val="105"/>
          <w:sz w:val="14"/>
        </w:rPr>
        <w:t>by-nc-nd/4.0/</w:t>
      </w:r>
      <w:r>
        <w:rPr>
          <w:rFonts w:ascii="Cambria" w:hAnsi="Cambria"/>
          <w:w w:val="105"/>
          <w:sz w:val="14"/>
        </w:rPr>
        <w:t>).</w:t>
      </w:r>
    </w:p>
    <w:p>
      <w:pPr>
        <w:spacing w:after="0" w:line="280" w:lineRule="auto"/>
        <w:jc w:val="left"/>
        <w:rPr>
          <w:rFonts w:ascii="Cambria" w:hAnsi="Cambria"/>
          <w:sz w:val="14"/>
        </w:rPr>
        <w:sectPr>
          <w:type w:val="continuous"/>
          <w:pgSz w:w="11910" w:h="15880"/>
          <w:pgMar w:top="660" w:bottom="280" w:left="640" w:right="640"/>
        </w:sectPr>
      </w:pPr>
    </w:p>
    <w:p>
      <w:pPr>
        <w:tabs>
          <w:tab w:pos="5331" w:val="left" w:leader="none"/>
        </w:tabs>
        <w:spacing w:before="63"/>
        <w:ind w:left="0" w:right="29" w:firstLine="0"/>
        <w:jc w:val="center"/>
        <w:rPr>
          <w:rFonts w:ascii="Arial" w:hAnsi="Arial"/>
          <w:b/>
          <w:sz w:val="20"/>
        </w:rPr>
      </w:pPr>
      <w:r>
        <w:rPr/>
        <w:pict>
          <v:rect style="position:absolute;margin-left:41.16pt;margin-top:17.449884pt;width:519.22pt;height:1.44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534923</wp:posOffset>
            </wp:positionH>
            <wp:positionV relativeFrom="paragraph">
              <wp:posOffset>367917</wp:posOffset>
            </wp:positionV>
            <wp:extent cx="6590617" cy="1500377"/>
            <wp:effectExtent l="0" t="0" r="0" b="0"/>
            <wp:wrapTopAndBottom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617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F3863"/>
          <w:sz w:val="20"/>
        </w:rPr>
        <w:t>©</w:t>
      </w:r>
      <w:r>
        <w:rPr>
          <w:rFonts w:ascii="Arial" w:hAnsi="Arial"/>
          <w:b/>
          <w:color w:val="1F3863"/>
          <w:spacing w:val="-6"/>
          <w:sz w:val="20"/>
        </w:rPr>
        <w:t> </w:t>
      </w:r>
      <w:r>
        <w:rPr>
          <w:rFonts w:ascii="Arial" w:hAnsi="Arial"/>
          <w:b/>
          <w:color w:val="1F3863"/>
          <w:sz w:val="20"/>
        </w:rPr>
        <w:t>2022</w:t>
      </w:r>
      <w:r>
        <w:rPr>
          <w:rFonts w:ascii="Arial" w:hAnsi="Arial"/>
          <w:b/>
          <w:color w:val="1F3863"/>
          <w:spacing w:val="-5"/>
          <w:sz w:val="20"/>
        </w:rPr>
        <w:t> </w:t>
      </w:r>
      <w:r>
        <w:rPr>
          <w:rFonts w:ascii="Arial" w:hAnsi="Arial"/>
          <w:b/>
          <w:color w:val="1F3863"/>
          <w:sz w:val="20"/>
        </w:rPr>
        <w:t>IJRAR</w:t>
      </w:r>
      <w:r>
        <w:rPr>
          <w:rFonts w:ascii="Arial" w:hAnsi="Arial"/>
          <w:b/>
          <w:color w:val="1F3863"/>
          <w:spacing w:val="-7"/>
          <w:sz w:val="20"/>
        </w:rPr>
        <w:t> </w:t>
      </w:r>
      <w:r>
        <w:rPr>
          <w:rFonts w:ascii="Arial" w:hAnsi="Arial"/>
          <w:b/>
          <w:color w:val="1F3863"/>
          <w:sz w:val="20"/>
        </w:rPr>
        <w:t>August</w:t>
      </w:r>
      <w:r>
        <w:rPr>
          <w:rFonts w:ascii="Arial" w:hAnsi="Arial"/>
          <w:b/>
          <w:color w:val="1F3863"/>
          <w:spacing w:val="-1"/>
          <w:sz w:val="20"/>
        </w:rPr>
        <w:t> </w:t>
      </w:r>
      <w:r>
        <w:rPr>
          <w:rFonts w:ascii="Arial" w:hAnsi="Arial"/>
          <w:b/>
          <w:color w:val="1F3863"/>
          <w:sz w:val="20"/>
        </w:rPr>
        <w:t>2022,</w:t>
      </w:r>
      <w:r>
        <w:rPr>
          <w:rFonts w:ascii="Arial" w:hAnsi="Arial"/>
          <w:b/>
          <w:color w:val="1F3863"/>
          <w:spacing w:val="-5"/>
          <w:sz w:val="20"/>
        </w:rPr>
        <w:t> </w:t>
      </w:r>
      <w:r>
        <w:rPr>
          <w:rFonts w:ascii="Arial" w:hAnsi="Arial"/>
          <w:b/>
          <w:color w:val="1F3863"/>
          <w:sz w:val="20"/>
        </w:rPr>
        <w:t>Volume</w:t>
      </w:r>
      <w:r>
        <w:rPr>
          <w:rFonts w:ascii="Arial" w:hAnsi="Arial"/>
          <w:b/>
          <w:color w:val="1F3863"/>
          <w:spacing w:val="-2"/>
          <w:sz w:val="20"/>
        </w:rPr>
        <w:t> </w:t>
      </w:r>
      <w:r>
        <w:rPr>
          <w:rFonts w:ascii="Arial" w:hAnsi="Arial"/>
          <w:b/>
          <w:color w:val="1F3863"/>
          <w:sz w:val="20"/>
        </w:rPr>
        <w:t>9,</w:t>
      </w:r>
      <w:r>
        <w:rPr>
          <w:rFonts w:ascii="Arial" w:hAnsi="Arial"/>
          <w:b/>
          <w:color w:val="1F3863"/>
          <w:spacing w:val="-5"/>
          <w:sz w:val="20"/>
        </w:rPr>
        <w:t> </w:t>
      </w:r>
      <w:r>
        <w:rPr>
          <w:rFonts w:ascii="Arial" w:hAnsi="Arial"/>
          <w:b/>
          <w:color w:val="1F3863"/>
          <w:sz w:val="20"/>
        </w:rPr>
        <w:t>Issue</w:t>
      </w:r>
      <w:r>
        <w:rPr>
          <w:rFonts w:ascii="Arial" w:hAnsi="Arial"/>
          <w:b/>
          <w:color w:val="1F3863"/>
          <w:spacing w:val="-3"/>
          <w:sz w:val="20"/>
        </w:rPr>
        <w:t> </w:t>
      </w:r>
      <w:r>
        <w:rPr>
          <w:rFonts w:ascii="Arial" w:hAnsi="Arial"/>
          <w:b/>
          <w:color w:val="1F3863"/>
          <w:sz w:val="20"/>
        </w:rPr>
        <w:t>3</w:t>
        <w:tab/>
      </w:r>
      <w:hyperlink r:id="rId44">
        <w:r>
          <w:rPr>
            <w:rFonts w:ascii="Arial" w:hAnsi="Arial"/>
            <w:b/>
            <w:color w:val="1F3863"/>
            <w:sz w:val="20"/>
          </w:rPr>
          <w:t>www.ijrar.org</w:t>
        </w:r>
        <w:r>
          <w:rPr>
            <w:rFonts w:ascii="Arial" w:hAnsi="Arial"/>
            <w:b/>
            <w:color w:val="1F3863"/>
            <w:spacing w:val="-6"/>
            <w:sz w:val="20"/>
          </w:rPr>
          <w:t> </w:t>
        </w:r>
      </w:hyperlink>
      <w:r>
        <w:rPr>
          <w:rFonts w:ascii="Arial" w:hAnsi="Arial"/>
          <w:b/>
          <w:color w:val="1F3863"/>
          <w:sz w:val="20"/>
        </w:rPr>
        <w:t>(</w:t>
      </w:r>
      <w:r>
        <w:rPr>
          <w:rFonts w:ascii="Arial" w:hAnsi="Arial"/>
          <w:b/>
          <w:color w:val="09615E"/>
          <w:sz w:val="20"/>
        </w:rPr>
        <w:t>E-ISSN</w:t>
      </w:r>
      <w:r>
        <w:rPr>
          <w:rFonts w:ascii="Arial" w:hAnsi="Arial"/>
          <w:b/>
          <w:color w:val="09615E"/>
          <w:spacing w:val="-7"/>
          <w:sz w:val="20"/>
        </w:rPr>
        <w:t> </w:t>
      </w:r>
      <w:r>
        <w:rPr>
          <w:rFonts w:ascii="Arial" w:hAnsi="Arial"/>
          <w:b/>
          <w:color w:val="09615E"/>
          <w:sz w:val="20"/>
        </w:rPr>
        <w:t>2348-1269,</w:t>
      </w:r>
      <w:r>
        <w:rPr>
          <w:rFonts w:ascii="Arial" w:hAnsi="Arial"/>
          <w:b/>
          <w:color w:val="09615E"/>
          <w:spacing w:val="-6"/>
          <w:sz w:val="20"/>
        </w:rPr>
        <w:t> </w:t>
      </w:r>
      <w:r>
        <w:rPr>
          <w:rFonts w:ascii="Arial" w:hAnsi="Arial"/>
          <w:b/>
          <w:color w:val="09615E"/>
          <w:sz w:val="20"/>
        </w:rPr>
        <w:t>P-</w:t>
      </w:r>
      <w:r>
        <w:rPr>
          <w:rFonts w:ascii="Arial" w:hAnsi="Arial"/>
          <w:b/>
          <w:color w:val="09615E"/>
          <w:spacing w:val="-6"/>
          <w:sz w:val="20"/>
        </w:rPr>
        <w:t> </w:t>
      </w:r>
      <w:r>
        <w:rPr>
          <w:rFonts w:ascii="Arial" w:hAnsi="Arial"/>
          <w:b/>
          <w:color w:val="09615E"/>
          <w:sz w:val="20"/>
        </w:rPr>
        <w:t>ISSN</w:t>
      </w:r>
      <w:r>
        <w:rPr>
          <w:rFonts w:ascii="Arial" w:hAnsi="Arial"/>
          <w:b/>
          <w:color w:val="09615E"/>
          <w:spacing w:val="-5"/>
          <w:sz w:val="20"/>
        </w:rPr>
        <w:t> </w:t>
      </w:r>
      <w:r>
        <w:rPr>
          <w:rFonts w:ascii="Arial" w:hAnsi="Arial"/>
          <w:b/>
          <w:color w:val="09615E"/>
          <w:sz w:val="20"/>
        </w:rPr>
        <w:t>2349-5138</w:t>
      </w:r>
      <w:r>
        <w:rPr>
          <w:rFonts w:ascii="Arial" w:hAnsi="Arial"/>
          <w:b/>
          <w:color w:val="1F3863"/>
          <w:sz w:val="20"/>
        </w:rPr>
        <w:t>)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682" w:right="704" w:hanging="3"/>
        <w:jc w:val="center"/>
        <w:rPr>
          <w:b/>
          <w:sz w:val="48"/>
        </w:rPr>
      </w:pPr>
      <w:r>
        <w:rPr>
          <w:b/>
          <w:sz w:val="48"/>
        </w:rPr>
        <w:t>POLLUTION PERCEPTIVE INVENTORY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MODEL WITH STOCK-DEPENDENT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DEMAND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FOR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DETERIORATING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ITEMS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UNDER BI-LEVEL APPROACH</w:t>
      </w:r>
    </w:p>
    <w:p>
      <w:pPr>
        <w:spacing w:before="270"/>
        <w:ind w:left="2554" w:right="2578" w:firstLine="0"/>
        <w:jc w:val="center"/>
        <w:rPr>
          <w:sz w:val="24"/>
        </w:rPr>
      </w:pPr>
      <w:r>
        <w:rPr>
          <w:sz w:val="24"/>
        </w:rPr>
        <w:t>Jayasankari</w:t>
      </w:r>
      <w:r>
        <w:rPr>
          <w:spacing w:val="-6"/>
          <w:sz w:val="24"/>
        </w:rPr>
        <w:t> </w:t>
      </w:r>
      <w:r>
        <w:rPr>
          <w:sz w:val="24"/>
        </w:rPr>
        <w:t>Chandramohan,*</w:t>
      </w:r>
      <w:r>
        <w:rPr>
          <w:sz w:val="24"/>
          <w:vertAlign w:val="superscript"/>
        </w:rPr>
        <w:t>a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Uthayakumar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Ramasamy</w:t>
      </w:r>
      <w:r>
        <w:rPr>
          <w:sz w:val="24"/>
          <w:vertAlign w:val="superscript"/>
        </w:rPr>
        <w:t>b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Research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Scholar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superscript"/>
        </w:rPr>
        <w:t>a*</w:t>
      </w:r>
      <w:r>
        <w:rPr>
          <w:sz w:val="24"/>
          <w:vertAlign w:val="baseline"/>
        </w:rPr>
        <w:t>, Professor</w:t>
      </w:r>
      <w:r>
        <w:rPr>
          <w:sz w:val="24"/>
          <w:vertAlign w:val="superscript"/>
        </w:rPr>
        <w:t>b</w:t>
      </w:r>
    </w:p>
    <w:p>
      <w:pPr>
        <w:spacing w:before="0"/>
        <w:ind w:left="0" w:right="21" w:firstLine="0"/>
        <w:jc w:val="center"/>
        <w:rPr>
          <w:sz w:val="24"/>
        </w:rPr>
      </w:pPr>
      <w:r>
        <w:rPr>
          <w:sz w:val="24"/>
          <w:vertAlign w:val="superscript"/>
        </w:rPr>
        <w:t>a,b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Department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Mathematics,</w:t>
      </w:r>
    </w:p>
    <w:p>
      <w:pPr>
        <w:spacing w:before="0"/>
        <w:ind w:left="0" w:right="19" w:firstLine="0"/>
        <w:jc w:val="center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Gandhigram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3"/>
          <w:sz w:val="24"/>
        </w:rPr>
        <w:t> </w:t>
      </w:r>
      <w:r>
        <w:rPr>
          <w:sz w:val="24"/>
        </w:rPr>
        <w:t>Institute-</w:t>
      </w:r>
      <w:r>
        <w:rPr>
          <w:spacing w:val="-2"/>
          <w:sz w:val="24"/>
        </w:rPr>
        <w:t> </w:t>
      </w:r>
      <w:r>
        <w:rPr>
          <w:sz w:val="24"/>
        </w:rPr>
        <w:t>Deemed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Gandhigram-624</w:t>
      </w:r>
      <w:r>
        <w:rPr>
          <w:spacing w:val="-1"/>
          <w:sz w:val="24"/>
        </w:rPr>
        <w:t> </w:t>
      </w:r>
      <w:r>
        <w:rPr>
          <w:sz w:val="24"/>
        </w:rPr>
        <w:t>302</w:t>
      </w:r>
    </w:p>
    <w:p>
      <w:pPr>
        <w:spacing w:line="240" w:lineRule="auto" w:before="5"/>
        <w:rPr>
          <w:sz w:val="24"/>
        </w:rPr>
      </w:pPr>
    </w:p>
    <w:p>
      <w:pPr>
        <w:spacing w:line="274" w:lineRule="exact" w:before="1"/>
        <w:ind w:left="132" w:right="0" w:firstLine="0"/>
        <w:jc w:val="left"/>
        <w:rPr>
          <w:b/>
          <w:sz w:val="24"/>
        </w:rPr>
      </w:pPr>
      <w:r>
        <w:rPr>
          <w:b/>
          <w:sz w:val="24"/>
        </w:rPr>
        <w:t>Abstract</w:t>
      </w:r>
    </w:p>
    <w:p>
      <w:pPr>
        <w:spacing w:line="240" w:lineRule="auto" w:before="0"/>
        <w:ind w:left="132" w:right="148" w:firstLine="0"/>
        <w:jc w:val="both"/>
        <w:rPr>
          <w:sz w:val="24"/>
        </w:rPr>
      </w:pPr>
      <w:r>
        <w:rPr>
          <w:spacing w:val="-1"/>
          <w:sz w:val="24"/>
        </w:rPr>
        <w:t>With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instantaneous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effects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sustainable</w:t>
      </w:r>
      <w:r>
        <w:rPr>
          <w:spacing w:val="-9"/>
          <w:sz w:val="24"/>
        </w:rPr>
        <w:t> </w:t>
      </w:r>
      <w:r>
        <w:rPr>
          <w:sz w:val="24"/>
        </w:rPr>
        <w:t>implements,</w:t>
      </w:r>
      <w:r>
        <w:rPr>
          <w:spacing w:val="-8"/>
          <w:sz w:val="24"/>
        </w:rPr>
        <w:t> </w:t>
      </w:r>
      <w:r>
        <w:rPr>
          <w:sz w:val="24"/>
        </w:rPr>
        <w:t>supply</w:t>
      </w:r>
      <w:r>
        <w:rPr>
          <w:spacing w:val="-14"/>
          <w:sz w:val="24"/>
        </w:rPr>
        <w:t> </w:t>
      </w:r>
      <w:r>
        <w:rPr>
          <w:sz w:val="24"/>
        </w:rPr>
        <w:t>chain</w:t>
      </w:r>
      <w:r>
        <w:rPr>
          <w:spacing w:val="-9"/>
          <w:sz w:val="24"/>
        </w:rPr>
        <w:t> </w:t>
      </w:r>
      <w:r>
        <w:rPr>
          <w:sz w:val="24"/>
        </w:rPr>
        <w:t>members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11"/>
          <w:sz w:val="24"/>
        </w:rPr>
        <w:t> </w:t>
      </w:r>
      <w:r>
        <w:rPr>
          <w:sz w:val="24"/>
        </w:rPr>
        <w:t>curious</w:t>
      </w:r>
      <w:r>
        <w:rPr>
          <w:spacing w:val="-7"/>
          <w:sz w:val="24"/>
        </w:rPr>
        <w:t> </w:t>
      </w:r>
      <w:r>
        <w:rPr>
          <w:sz w:val="24"/>
        </w:rPr>
        <w:t>about</w:t>
      </w:r>
      <w:r>
        <w:rPr>
          <w:spacing w:val="-9"/>
          <w:sz w:val="24"/>
        </w:rPr>
        <w:t> </w:t>
      </w:r>
      <w:r>
        <w:rPr>
          <w:sz w:val="24"/>
        </w:rPr>
        <w:t>achieving</w:t>
      </w:r>
      <w:r>
        <w:rPr>
          <w:spacing w:val="-58"/>
          <w:sz w:val="24"/>
        </w:rPr>
        <w:t> </w:t>
      </w:r>
      <w:r>
        <w:rPr>
          <w:sz w:val="24"/>
        </w:rPr>
        <w:t>economic and environmental benefits. This study presents the two models, namely the integrated and bi-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9"/>
          <w:sz w:val="24"/>
        </w:rPr>
        <w:t> </w:t>
      </w:r>
      <w:r>
        <w:rPr>
          <w:sz w:val="24"/>
        </w:rPr>
        <w:t>approaches,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compares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results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maximize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profit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supply</w:t>
      </w:r>
      <w:r>
        <w:rPr>
          <w:spacing w:val="-10"/>
          <w:sz w:val="24"/>
        </w:rPr>
        <w:t> </w:t>
      </w:r>
      <w:r>
        <w:rPr>
          <w:sz w:val="24"/>
        </w:rPr>
        <w:t>chain.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demand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stock-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dependent,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shortages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17"/>
          <w:sz w:val="24"/>
        </w:rPr>
        <w:t> </w:t>
      </w:r>
      <w:r>
        <w:rPr>
          <w:sz w:val="24"/>
        </w:rPr>
        <w:t>not</w:t>
      </w:r>
      <w:r>
        <w:rPr>
          <w:spacing w:val="-11"/>
          <w:sz w:val="24"/>
        </w:rPr>
        <w:t> </w:t>
      </w:r>
      <w:r>
        <w:rPr>
          <w:sz w:val="24"/>
        </w:rPr>
        <w:t>allowed.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pollution</w:t>
      </w:r>
      <w:r>
        <w:rPr>
          <w:spacing w:val="-15"/>
          <w:sz w:val="24"/>
        </w:rPr>
        <w:t> </w:t>
      </w:r>
      <w:r>
        <w:rPr>
          <w:sz w:val="24"/>
        </w:rPr>
        <w:t>factor</w:t>
      </w:r>
      <w:r>
        <w:rPr>
          <w:spacing w:val="-13"/>
          <w:sz w:val="24"/>
        </w:rPr>
        <w:t> </w:t>
      </w:r>
      <w:r>
        <w:rPr>
          <w:sz w:val="24"/>
        </w:rPr>
        <w:t>considered</w:t>
      </w:r>
      <w:r>
        <w:rPr>
          <w:spacing w:val="-12"/>
          <w:sz w:val="24"/>
        </w:rPr>
        <w:t> </w:t>
      </w:r>
      <w:r>
        <w:rPr>
          <w:sz w:val="24"/>
        </w:rPr>
        <w:t>here</w:t>
      </w:r>
      <w:r>
        <w:rPr>
          <w:spacing w:val="-17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regarding</w:t>
      </w:r>
      <w:r>
        <w:rPr>
          <w:spacing w:val="-15"/>
          <w:sz w:val="24"/>
        </w:rPr>
        <w:t> </w:t>
      </w:r>
      <w:r>
        <w:rPr>
          <w:sz w:val="24"/>
        </w:rPr>
        <w:t>production</w:t>
      </w:r>
      <w:r>
        <w:rPr>
          <w:spacing w:val="-15"/>
          <w:sz w:val="24"/>
        </w:rPr>
        <w:t> </w:t>
      </w:r>
      <w:r>
        <w:rPr>
          <w:sz w:val="24"/>
        </w:rPr>
        <w:t>alone.</w:t>
      </w:r>
      <w:r>
        <w:rPr>
          <w:spacing w:val="-57"/>
          <w:sz w:val="24"/>
        </w:rPr>
        <w:t> </w:t>
      </w:r>
      <w:r>
        <w:rPr>
          <w:sz w:val="24"/>
        </w:rPr>
        <w:t>Also, the deterioration induces to do some effective practices to curb consequential losses for investment in</w:t>
      </w:r>
      <w:r>
        <w:rPr>
          <w:spacing w:val="-57"/>
          <w:sz w:val="24"/>
        </w:rPr>
        <w:t> </w:t>
      </w:r>
      <w:r>
        <w:rPr>
          <w:sz w:val="24"/>
        </w:rPr>
        <w:t>preservation</w:t>
      </w:r>
      <w:r>
        <w:rPr>
          <w:spacing w:val="1"/>
          <w:sz w:val="24"/>
        </w:rPr>
        <w:t> </w:t>
      </w:r>
      <w:r>
        <w:rPr>
          <w:sz w:val="24"/>
        </w:rPr>
        <w:t>technology. The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 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length,</w:t>
      </w:r>
      <w:r>
        <w:rPr>
          <w:spacing w:val="1"/>
          <w:sz w:val="24"/>
        </w:rPr>
        <w:t> </w:t>
      </w:r>
      <w:r>
        <w:rPr>
          <w:sz w:val="24"/>
        </w:rPr>
        <w:t>preservation</w:t>
      </w:r>
      <w:r>
        <w:rPr>
          <w:spacing w:val="-10"/>
          <w:sz w:val="24"/>
        </w:rPr>
        <w:t> </w:t>
      </w:r>
      <w:r>
        <w:rPr>
          <w:sz w:val="24"/>
        </w:rPr>
        <w:t>technology</w:t>
      </w:r>
      <w:r>
        <w:rPr>
          <w:spacing w:val="-14"/>
          <w:sz w:val="24"/>
        </w:rPr>
        <w:t> </w:t>
      </w:r>
      <w:r>
        <w:rPr>
          <w:sz w:val="24"/>
        </w:rPr>
        <w:t>investments,</w:t>
      </w:r>
      <w:r>
        <w:rPr>
          <w:spacing w:val="-8"/>
          <w:sz w:val="24"/>
        </w:rPr>
        <w:t> </w:t>
      </w:r>
      <w:r>
        <w:rPr>
          <w:sz w:val="24"/>
        </w:rPr>
        <w:t>shipments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tends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maximize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profit</w:t>
      </w:r>
      <w:r>
        <w:rPr>
          <w:spacing w:val="-9"/>
          <w:sz w:val="24"/>
        </w:rPr>
        <w:t> </w:t>
      </w:r>
      <w:r>
        <w:rPr>
          <w:sz w:val="24"/>
        </w:rPr>
        <w:t>per</w:t>
      </w:r>
      <w:r>
        <w:rPr>
          <w:spacing w:val="-10"/>
          <w:sz w:val="24"/>
        </w:rPr>
        <w:t> </w:t>
      </w:r>
      <w:r>
        <w:rPr>
          <w:sz w:val="24"/>
        </w:rPr>
        <w:t>unit</w:t>
      </w:r>
      <w:r>
        <w:rPr>
          <w:spacing w:val="-8"/>
          <w:sz w:val="24"/>
        </w:rPr>
        <w:t> </w:t>
      </w:r>
      <w:r>
        <w:rPr>
          <w:sz w:val="24"/>
        </w:rPr>
        <w:t>time.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prove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clarity of the proposed model, a numerical example is given. We analyzed the effects of various parameters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behaviour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profit function.</w:t>
      </w:r>
    </w:p>
    <w:p>
      <w:pPr>
        <w:spacing w:line="242" w:lineRule="auto" w:before="197"/>
        <w:ind w:left="132" w:right="767" w:firstLine="0"/>
        <w:jc w:val="left"/>
        <w:rPr>
          <w:sz w:val="24"/>
        </w:rPr>
      </w:pPr>
      <w:r>
        <w:rPr>
          <w:b/>
          <w:sz w:val="24"/>
        </w:rPr>
        <w:t>Keywords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STOCK-DEPENDENT</w:t>
      </w:r>
      <w:r>
        <w:rPr>
          <w:spacing w:val="-4"/>
          <w:sz w:val="24"/>
        </w:rPr>
        <w:t> </w:t>
      </w:r>
      <w:r>
        <w:rPr>
          <w:sz w:val="24"/>
        </w:rPr>
        <w:t>DEMAND;</w:t>
      </w:r>
      <w:r>
        <w:rPr>
          <w:spacing w:val="-1"/>
          <w:sz w:val="24"/>
        </w:rPr>
        <w:t> </w:t>
      </w:r>
      <w:r>
        <w:rPr>
          <w:sz w:val="24"/>
        </w:rPr>
        <w:t>BI-LEVEL</w:t>
      </w:r>
      <w:r>
        <w:rPr>
          <w:spacing w:val="-5"/>
          <w:sz w:val="24"/>
        </w:rPr>
        <w:t> </w:t>
      </w:r>
      <w:r>
        <w:rPr>
          <w:sz w:val="24"/>
        </w:rPr>
        <w:t>APPROACH,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4"/>
          <w:sz w:val="24"/>
        </w:rPr>
        <w:t> </w:t>
      </w:r>
      <w:r>
        <w:rPr>
          <w:sz w:val="24"/>
        </w:rPr>
        <w:t>SUPPLY</w:t>
      </w:r>
      <w:r>
        <w:rPr>
          <w:spacing w:val="-57"/>
          <w:sz w:val="24"/>
        </w:rPr>
        <w:t> </w:t>
      </w:r>
      <w:r>
        <w:rPr>
          <w:sz w:val="24"/>
        </w:rPr>
        <w:t>CHAIN,</w:t>
      </w:r>
      <w:r>
        <w:rPr>
          <w:spacing w:val="-1"/>
          <w:sz w:val="24"/>
        </w:rPr>
        <w:t> </w:t>
      </w:r>
      <w:r>
        <w:rPr>
          <w:sz w:val="24"/>
        </w:rPr>
        <w:t>POLLUTION SENSITIVE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</w:p>
    <w:p>
      <w:pPr>
        <w:pStyle w:val="Heading7"/>
        <w:spacing w:line="274" w:lineRule="exact" w:before="201"/>
        <w:jc w:val="both"/>
      </w:pPr>
      <w:r>
        <w:rPr/>
        <w:t>1.</w:t>
      </w:r>
      <w:r>
        <w:rPr>
          <w:spacing w:val="41"/>
        </w:rPr>
        <w:t> </w:t>
      </w:r>
      <w:r>
        <w:rPr/>
        <w:t>Introduction</w:t>
      </w:r>
    </w:p>
    <w:p>
      <w:pPr>
        <w:spacing w:line="240" w:lineRule="auto" w:before="0"/>
        <w:ind w:left="132" w:right="152" w:firstLine="720"/>
        <w:jc w:val="both"/>
        <w:rPr>
          <w:sz w:val="24"/>
        </w:rPr>
      </w:pPr>
      <w:r>
        <w:rPr>
          <w:sz w:val="24"/>
        </w:rPr>
        <w:t>Any region's economic growth aims to increase the well-being and career prospects available to</w:t>
      </w:r>
      <w:r>
        <w:rPr>
          <w:spacing w:val="1"/>
          <w:sz w:val="24"/>
        </w:rPr>
        <w:t> </w:t>
      </w:r>
      <w:r>
        <w:rPr>
          <w:sz w:val="24"/>
        </w:rPr>
        <w:t>ordinary people. While industrial development mostly benefits those, it has a negative impact on the</w:t>
      </w:r>
      <w:r>
        <w:rPr>
          <w:spacing w:val="1"/>
          <w:sz w:val="24"/>
        </w:rPr>
        <w:t> </w:t>
      </w:r>
      <w:r>
        <w:rPr>
          <w:sz w:val="24"/>
        </w:rPr>
        <w:t>environment. In terms of industrial pollution, industrialization has resulted in environmental degradation;</w:t>
      </w:r>
      <w:r>
        <w:rPr>
          <w:spacing w:val="1"/>
          <w:sz w:val="24"/>
        </w:rPr>
        <w:t> </w:t>
      </w:r>
      <w:r>
        <w:rPr>
          <w:sz w:val="24"/>
        </w:rPr>
        <w:t>yet, a pollution-free world is a delusion. To reduce the negative effects on the environment, adequate and</w:t>
      </w:r>
      <w:r>
        <w:rPr>
          <w:spacing w:val="1"/>
          <w:sz w:val="24"/>
        </w:rPr>
        <w:t> </w:t>
      </w:r>
      <w:r>
        <w:rPr>
          <w:sz w:val="24"/>
        </w:rPr>
        <w:t>effective pollution control methods are essential. Industrial wastes have been acquired in vast numbers, but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utilization</w:t>
      </w:r>
      <w:r>
        <w:rPr>
          <w:spacing w:val="-9"/>
          <w:sz w:val="24"/>
        </w:rPr>
        <w:t> </w:t>
      </w:r>
      <w:r>
        <w:rPr>
          <w:sz w:val="24"/>
        </w:rPr>
        <w:t>has</w:t>
      </w:r>
      <w:r>
        <w:rPr>
          <w:spacing w:val="-10"/>
          <w:sz w:val="24"/>
        </w:rPr>
        <w:t> </w:t>
      </w:r>
      <w:r>
        <w:rPr>
          <w:sz w:val="24"/>
        </w:rPr>
        <w:t>been</w:t>
      </w:r>
      <w:r>
        <w:rPr>
          <w:spacing w:val="-9"/>
          <w:sz w:val="24"/>
        </w:rPr>
        <w:t> </w:t>
      </w:r>
      <w:r>
        <w:rPr>
          <w:sz w:val="24"/>
        </w:rPr>
        <w:t>disregarded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long</w:t>
      </w:r>
      <w:r>
        <w:rPr>
          <w:spacing w:val="-9"/>
          <w:sz w:val="24"/>
        </w:rPr>
        <w:t> </w:t>
      </w:r>
      <w:r>
        <w:rPr>
          <w:sz w:val="24"/>
        </w:rPr>
        <w:t>time.</w:t>
      </w:r>
      <w:r>
        <w:rPr>
          <w:spacing w:val="-11"/>
          <w:sz w:val="24"/>
        </w:rPr>
        <w:t> </w:t>
      </w:r>
      <w:r>
        <w:rPr>
          <w:sz w:val="24"/>
        </w:rPr>
        <w:t>When</w:t>
      </w:r>
      <w:r>
        <w:rPr>
          <w:spacing w:val="-9"/>
          <w:sz w:val="24"/>
        </w:rPr>
        <w:t> </w:t>
      </w:r>
      <w:r>
        <w:rPr>
          <w:sz w:val="24"/>
        </w:rPr>
        <w:t>sustaining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environment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primary</w:t>
      </w:r>
      <w:r>
        <w:rPr>
          <w:spacing w:val="-14"/>
          <w:sz w:val="24"/>
        </w:rPr>
        <w:t> </w:t>
      </w:r>
      <w:r>
        <w:rPr>
          <w:sz w:val="24"/>
        </w:rPr>
        <w:t>concern,</w:t>
      </w:r>
      <w:r>
        <w:rPr>
          <w:spacing w:val="-58"/>
          <w:sz w:val="24"/>
        </w:rPr>
        <w:t> </w:t>
      </w:r>
      <w:r>
        <w:rPr>
          <w:sz w:val="24"/>
        </w:rPr>
        <w:t>recycling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reusing</w:t>
      </w:r>
      <w:r>
        <w:rPr>
          <w:spacing w:val="-12"/>
          <w:sz w:val="24"/>
        </w:rPr>
        <w:t> </w:t>
      </w:r>
      <w:r>
        <w:rPr>
          <w:sz w:val="24"/>
        </w:rPr>
        <w:t>rejected</w:t>
      </w:r>
      <w:r>
        <w:rPr>
          <w:spacing w:val="-8"/>
          <w:sz w:val="24"/>
        </w:rPr>
        <w:t> </w:t>
      </w:r>
      <w:r>
        <w:rPr>
          <w:sz w:val="24"/>
        </w:rPr>
        <w:t>components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promoted.</w:t>
      </w:r>
      <w:r>
        <w:rPr>
          <w:spacing w:val="-11"/>
          <w:sz w:val="24"/>
        </w:rPr>
        <w:t> </w:t>
      </w:r>
      <w:r>
        <w:rPr>
          <w:sz w:val="24"/>
        </w:rPr>
        <w:t>Scientists</w:t>
      </w:r>
      <w:r>
        <w:rPr>
          <w:spacing w:val="-10"/>
          <w:sz w:val="24"/>
        </w:rPr>
        <w:t> </w:t>
      </w:r>
      <w:r>
        <w:rPr>
          <w:sz w:val="24"/>
        </w:rPr>
        <w:t>have</w:t>
      </w:r>
      <w:r>
        <w:rPr>
          <w:spacing w:val="-11"/>
          <w:sz w:val="24"/>
        </w:rPr>
        <w:t> </w:t>
      </w:r>
      <w:r>
        <w:rPr>
          <w:sz w:val="24"/>
        </w:rPr>
        <w:t>been</w:t>
      </w:r>
      <w:r>
        <w:rPr>
          <w:spacing w:val="-8"/>
          <w:sz w:val="24"/>
        </w:rPr>
        <w:t> </w:t>
      </w:r>
      <w:r>
        <w:rPr>
          <w:sz w:val="24"/>
        </w:rPr>
        <w:t>working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developing</w:t>
      </w:r>
      <w:r>
        <w:rPr>
          <w:spacing w:val="-57"/>
          <w:sz w:val="24"/>
        </w:rPr>
        <w:t> </w:t>
      </w:r>
      <w:r>
        <w:rPr>
          <w:sz w:val="24"/>
        </w:rPr>
        <w:t>ingenious</w:t>
      </w:r>
      <w:r>
        <w:rPr>
          <w:spacing w:val="-1"/>
          <w:sz w:val="24"/>
        </w:rPr>
        <w:t> </w:t>
      </w:r>
      <w:r>
        <w:rPr>
          <w:sz w:val="24"/>
        </w:rPr>
        <w:t>recycling</w:t>
      </w:r>
      <w:r>
        <w:rPr>
          <w:spacing w:val="-3"/>
          <w:sz w:val="24"/>
        </w:rPr>
        <w:t> </w:t>
      </w:r>
      <w:r>
        <w:rPr>
          <w:sz w:val="24"/>
        </w:rPr>
        <w:t>techniques throughout the</w:t>
      </w:r>
      <w:r>
        <w:rPr>
          <w:spacing w:val="-1"/>
          <w:sz w:val="24"/>
        </w:rPr>
        <w:t> </w:t>
      </w:r>
      <w:r>
        <w:rPr>
          <w:sz w:val="24"/>
        </w:rPr>
        <w:t>world.</w:t>
      </w:r>
    </w:p>
    <w:p>
      <w:pPr>
        <w:spacing w:before="0"/>
        <w:ind w:left="132" w:right="152" w:firstLine="720"/>
        <w:jc w:val="both"/>
        <w:rPr>
          <w:sz w:val="24"/>
        </w:rPr>
      </w:pPr>
      <w:r>
        <w:rPr>
          <w:sz w:val="24"/>
        </w:rPr>
        <w:t>Consumers are constantly demanding new eco-value market offerings, rating them on factors 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characteristics,</w:t>
      </w:r>
      <w:r>
        <w:rPr>
          <w:spacing w:val="1"/>
          <w:sz w:val="24"/>
        </w:rPr>
        <w:t> </w:t>
      </w:r>
      <w:r>
        <w:rPr>
          <w:sz w:val="24"/>
        </w:rPr>
        <w:t>quality,</w:t>
      </w:r>
      <w:r>
        <w:rPr>
          <w:spacing w:val="1"/>
          <w:sz w:val="24"/>
        </w:rPr>
        <w:t> </w:t>
      </w:r>
      <w:r>
        <w:rPr>
          <w:sz w:val="24"/>
        </w:rPr>
        <w:t>origin,</w:t>
      </w:r>
      <w:r>
        <w:rPr>
          <w:spacing w:val="1"/>
          <w:sz w:val="24"/>
        </w:rPr>
        <w:t> </w:t>
      </w:r>
      <w:r>
        <w:rPr>
          <w:sz w:val="24"/>
        </w:rPr>
        <w:t>quality,</w:t>
      </w:r>
      <w:r>
        <w:rPr>
          <w:spacing w:val="1"/>
          <w:sz w:val="24"/>
        </w:rPr>
        <w:t> </w:t>
      </w:r>
      <w:r>
        <w:rPr>
          <w:sz w:val="24"/>
        </w:rPr>
        <w:t>price,</w:t>
      </w:r>
      <w:r>
        <w:rPr>
          <w:spacing w:val="1"/>
          <w:sz w:val="24"/>
        </w:rPr>
        <w:t> </w:t>
      </w:r>
      <w:r>
        <w:rPr>
          <w:sz w:val="24"/>
        </w:rPr>
        <w:t>packaging,</w:t>
      </w:r>
      <w:r>
        <w:rPr>
          <w:spacing w:val="1"/>
          <w:sz w:val="24"/>
        </w:rPr>
        <w:t> </w:t>
      </w:r>
      <w:r>
        <w:rPr>
          <w:sz w:val="24"/>
        </w:rPr>
        <w:t>labeling,</w:t>
      </w:r>
      <w:r>
        <w:rPr>
          <w:spacing w:val="1"/>
          <w:sz w:val="24"/>
        </w:rPr>
        <w:t> </w:t>
      </w:r>
      <w:r>
        <w:rPr>
          <w:sz w:val="24"/>
        </w:rPr>
        <w:t>productivity,</w:t>
      </w:r>
      <w:r>
        <w:rPr>
          <w:spacing w:val="1"/>
          <w:sz w:val="24"/>
        </w:rPr>
        <w:t> </w:t>
      </w:r>
      <w:r>
        <w:rPr>
          <w:sz w:val="24"/>
        </w:rPr>
        <w:t>lifespan,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activities,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any</w:t>
      </w:r>
      <w:r>
        <w:rPr>
          <w:spacing w:val="-15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environmental</w:t>
      </w:r>
      <w:r>
        <w:rPr>
          <w:spacing w:val="-8"/>
          <w:sz w:val="24"/>
        </w:rPr>
        <w:t> </w:t>
      </w:r>
      <w:r>
        <w:rPr>
          <w:sz w:val="24"/>
        </w:rPr>
        <w:t>factors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fulfill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needs</w:t>
      </w:r>
      <w:r>
        <w:rPr>
          <w:sz w:val="24"/>
          <w:vertAlign w:val="superscript"/>
        </w:rPr>
        <w:t>19</w:t>
      </w:r>
      <w:r>
        <w:rPr>
          <w:sz w:val="24"/>
          <w:vertAlign w:val="baseline"/>
        </w:rPr>
        <w:t>.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Because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globalization,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low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labour costs, and the expansion of modern lifestyle, polluting sectors, notably those in the manufacturing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sector,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becoming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highly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common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lower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middle-income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countries.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result,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rates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chronic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diseases related 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pollution have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risen</w:t>
      </w:r>
      <w:r>
        <w:rPr>
          <w:sz w:val="24"/>
          <w:vertAlign w:val="superscript"/>
        </w:rPr>
        <w:t>38</w:t>
      </w:r>
      <w:r>
        <w:rPr>
          <w:sz w:val="24"/>
          <w:vertAlign w:val="baseline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42.119999pt;margin-top:11.72417pt;width:516.6pt;height:13pt;mso-position-horizontal-relative:page;mso-position-vertical-relative:paragraph;z-index:-15705600;mso-wrap-distance-left:0;mso-wrap-distance-right:0" coordorigin="842,234" coordsize="10332,260">
            <v:shape style="position:absolute;left:842;top:234;width:10332;height:260" coordorigin="842,234" coordsize="10332,260" path="m10420,234l2607,234,2578,234,2578,234,842,234,842,263,2578,263,2578,266,2578,494,2588,494,2588,266,2588,263,2607,263,10420,263,10420,234xm11174,234l10449,234,10420,234,10420,263,10420,266,10420,494,10430,494,10430,266,10430,263,10449,263,11174,263,11174,234xe" filled="true" fillcolor="#000000" stroked="false">
              <v:path arrowok="t"/>
              <v:fill type="solid"/>
            </v:shape>
            <v:shape style="position:absolute;left:842;top:234;width:10332;height:260" type="#_x0000_t202" filled="false" stroked="false">
              <v:textbox inset="0,0,0,0">
                <w:txbxContent>
                  <w:p>
                    <w:pPr>
                      <w:tabs>
                        <w:tab w:pos="1877" w:val="left" w:leader="none"/>
                        <w:tab w:pos="9789" w:val="left" w:leader="none"/>
                      </w:tabs>
                      <w:spacing w:before="23"/>
                      <w:ind w:left="163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1F3863"/>
                        <w:sz w:val="20"/>
                      </w:rPr>
                      <w:t>IJRAR22C1938</w:t>
                      <w:tab/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International</w:t>
                    </w:r>
                    <w:r>
                      <w:rPr>
                        <w:rFonts w:ascii="Arial"/>
                        <w:b/>
                        <w:color w:val="1F4E7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Journal</w:t>
                    </w:r>
                    <w:r>
                      <w:rPr>
                        <w:rFonts w:ascii="Arial"/>
                        <w:b/>
                        <w:color w:val="1F4E7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color w:val="1F4E7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Research</w:t>
                    </w:r>
                    <w:r>
                      <w:rPr>
                        <w:rFonts w:ascii="Arial"/>
                        <w:b/>
                        <w:color w:val="1F4E7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color w:val="1F4E79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Analytical</w:t>
                    </w:r>
                    <w:r>
                      <w:rPr>
                        <w:rFonts w:ascii="Arial"/>
                        <w:b/>
                        <w:color w:val="1F4E7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Reviews</w:t>
                    </w:r>
                    <w:r>
                      <w:rPr>
                        <w:rFonts w:ascii="Arial"/>
                        <w:b/>
                        <w:color w:val="1F4E7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1F4E79"/>
                        <w:sz w:val="20"/>
                      </w:rPr>
                      <w:t>(IJRAR)</w:t>
                    </w:r>
                    <w:r>
                      <w:rPr>
                        <w:rFonts w:ascii="Arial"/>
                        <w:b/>
                        <w:color w:val="1F4E79"/>
                        <w:spacing w:val="-2"/>
                        <w:sz w:val="20"/>
                      </w:rPr>
                      <w:t> </w:t>
                    </w:r>
                    <w:hyperlink r:id="rId44">
                      <w:r>
                        <w:rPr>
                          <w:rFonts w:ascii="Arial"/>
                          <w:b/>
                          <w:color w:val="006FC0"/>
                          <w:sz w:val="20"/>
                          <w:u w:val="thick" w:color="006FC0"/>
                        </w:rPr>
                        <w:t>www.ijrar.org</w:t>
                      </w:r>
                    </w:hyperlink>
                    <w:r>
                      <w:rPr>
                        <w:rFonts w:ascii="Arial"/>
                        <w:b/>
                        <w:color w:val="006FC0"/>
                        <w:sz w:val="20"/>
                      </w:rPr>
                      <w:tab/>
                    </w:r>
                    <w:r>
                      <w:rPr>
                        <w:rFonts w:ascii="Arial"/>
                        <w:b/>
                        <w:color w:val="1F3863"/>
                        <w:sz w:val="20"/>
                      </w:rPr>
                      <w:t>642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80" w:bottom="0" w:left="720" w:right="92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504pt;height:100.8pt;mso-position-horizontal-relative:char;mso-position-vertical-relative:line" coordorigin="0,0" coordsize="10080,2016">
            <v:shape style="position:absolute;left:0;top:0;width:10080;height:2016" type="#_x0000_t75" stroked="false">
              <v:imagedata r:id="rId45" o:title=""/>
            </v:shape>
            <v:rect style="position:absolute;left:8730;top:59;width:1350;height:1897" filled="true" fillcolor="#231f20" stroked="false">
              <v:fill type="solid"/>
            </v:rect>
            <v:shape style="position:absolute;left:0;top:64;width:8671;height:116" type="#_x0000_t75" stroked="false">
              <v:imagedata r:id="rId46" o:title=""/>
            </v:shape>
            <v:shape style="position:absolute;left:0;top:1836;width:8671;height:116" type="#_x0000_t75" stroked="false">
              <v:imagedata r:id="rId47" o:title=""/>
            </v:shape>
            <v:shape style="position:absolute;left:53;top:219;width:1577;height:1577" type="#_x0000_t75" stroked="false">
              <v:imagedata r:id="rId48" o:title=""/>
            </v:shape>
            <v:shape style="position:absolute;left:288;top:472;width:1256;height:1248" type="#_x0000_t75" stroked="false">
              <v:imagedata r:id="rId49" o:title=""/>
            </v:shape>
            <v:shape style="position:absolute;left:230;top:1149;width:1372;height:372" type="#_x0000_t75" stroked="false">
              <v:imagedata r:id="rId50" o:title=""/>
            </v:shape>
            <v:shape style="position:absolute;left:3009;top:1266;width:4312;height:77" coordorigin="3009,1266" coordsize="4312,77" path="m7321,1266l7295,1266,3035,1266,3009,1266,3009,1343,3035,1343,7295,1343,7321,1343,7321,1266xe" filled="true" fillcolor="#fffac1" stroked="false">
              <v:path arrowok="t"/>
              <v:fill type="solid"/>
            </v:shape>
            <v:shape style="position:absolute;left:3060;top:1266;width:4210;height:77" coordorigin="3060,1266" coordsize="4210,77" path="m7270,1266l7244,1266,3085,1266,3060,1266,3060,1343,3085,1343,7244,1343,7270,1343,7270,1266xe" filled="true" fillcolor="#fffac2" stroked="false">
              <v:path arrowok="t"/>
              <v:fill type="solid"/>
            </v:shape>
            <v:shape style="position:absolute;left:3110;top:1266;width:4109;height:77" coordorigin="3111,1266" coordsize="4109,77" path="m7219,1266l7194,1266,3136,1266,3111,1266,3111,1343,3136,1343,7194,1343,7219,1343,7219,1266xe" filled="true" fillcolor="#fffac3" stroked="false">
              <v:path arrowok="t"/>
              <v:fill type="solid"/>
            </v:shape>
            <v:rect style="position:absolute;left:3161;top:1266;width:4007;height:77" filled="true" fillcolor="#fffac4" stroked="false">
              <v:fill type="solid"/>
            </v:rect>
            <v:shape style="position:absolute;left:3237;top:1266;width:3855;height:77" coordorigin="3238,1266" coordsize="3855,77" path="m7092,1266l7067,1266,3263,1266,3238,1266,3238,1343,3263,1343,7067,1343,7092,1343,7092,1266xe" filled="true" fillcolor="#fffac5" stroked="false">
              <v:path arrowok="t"/>
              <v:fill type="solid"/>
            </v:shape>
            <v:shape style="position:absolute;left:3288;top:1266;width:3754;height:77" coordorigin="3288,1266" coordsize="3754,77" path="m7042,1266l7016,1266,3314,1266,3288,1266,3288,1343,3314,1343,7016,1343,7042,1343,7042,1266xe" filled="true" fillcolor="#fffac6" stroked="false">
              <v:path arrowok="t"/>
              <v:fill type="solid"/>
            </v:shape>
            <v:shape style="position:absolute;left:3339;top:1266;width:3652;height:77" coordorigin="3339,1266" coordsize="3652,77" path="m6991,1266l6966,1266,3364,1266,3339,1266,3339,1343,3364,1343,6966,1343,6991,1343,6991,1266xe" filled="true" fillcolor="#fffac7" stroked="false">
              <v:path arrowok="t"/>
              <v:fill type="solid"/>
            </v:shape>
            <v:rect style="position:absolute;left:3389;top:1266;width:3551;height:77" filled="true" fillcolor="#fffbc8" stroked="false">
              <v:fill type="solid"/>
            </v:rect>
            <v:shape style="position:absolute;left:3465;top:1266;width:3399;height:77" coordorigin="3466,1266" coordsize="3399,77" path="m6864,1266l6839,1266,3491,1266,3466,1266,3466,1343,3491,1343,6839,1343,6864,1343,6864,1266xe" filled="true" fillcolor="#fffbc9" stroked="false">
              <v:path arrowok="t"/>
              <v:fill type="solid"/>
            </v:shape>
            <v:shape style="position:absolute;left:3516;top:1266;width:3297;height:77" coordorigin="3517,1266" coordsize="3297,77" path="m6813,1266l6788,1266,3542,1266,3517,1266,3517,1343,3542,1343,6788,1343,6813,1343,6813,1266xe" filled="true" fillcolor="#fffbca" stroked="false">
              <v:path arrowok="t"/>
              <v:fill type="solid"/>
            </v:shape>
            <v:shape style="position:absolute;left:3567;top:1266;width:3196;height:77" coordorigin="3567,1266" coordsize="3196,77" path="m6763,1266l6737,1266,3593,1266,3567,1266,3567,1343,3593,1343,6737,1343,6763,1343,6763,1266xe" filled="true" fillcolor="#fffbcb" stroked="false">
              <v:path arrowok="t"/>
              <v:fill type="solid"/>
            </v:shape>
            <v:rect style="position:absolute;left:3618;top:1266;width:3094;height:77" filled="true" fillcolor="#fffbcc" stroked="false">
              <v:fill type="solid"/>
            </v:rect>
            <v:shape style="position:absolute;left:3694;top:1266;width:2942;height:77" coordorigin="3694,1266" coordsize="2942,77" path="m6636,1266l6610,1266,3719,1266,3694,1266,3694,1343,3719,1343,6610,1343,6636,1343,6636,1266xe" filled="true" fillcolor="#fffbcd" stroked="false">
              <v:path arrowok="t"/>
              <v:fill type="solid"/>
            </v:shape>
            <v:rect style="position:absolute;left:3744;top:1266;width:2841;height:77" filled="true" fillcolor="#fffbce" stroked="false">
              <v:fill type="solid"/>
            </v:rect>
            <v:shape style="position:absolute;left:3820;top:1266;width:2689;height:77" coordorigin="3821,1266" coordsize="2689,77" path="m6509,1266l6484,1266,3846,1266,3821,1266,3821,1343,3846,1343,6484,1343,6509,1343,6509,1266xe" filled="true" fillcolor="#fffbcf" stroked="false">
              <v:path arrowok="t"/>
              <v:fill type="solid"/>
            </v:shape>
            <v:shape style="position:absolute;left:3871;top:1266;width:2587;height:77" coordorigin="3872,1266" coordsize="2587,77" path="m6458,1266l6433,1266,3897,1266,3872,1266,3872,1343,3897,1343,6433,1343,6458,1343,6458,1266xe" filled="true" fillcolor="#fffbd0" stroked="false">
              <v:path arrowok="t"/>
              <v:fill type="solid"/>
            </v:shape>
            <v:shape style="position:absolute;left:3922;top:1266;width:2486;height:77" coordorigin="3922,1266" coordsize="2486,77" path="m6408,1266l6382,1266,3948,1266,3922,1266,3922,1343,3948,1343,6382,1343,6408,1343,6408,1266xe" filled="true" fillcolor="#fffbd1" stroked="false">
              <v:path arrowok="t"/>
              <v:fill type="solid"/>
            </v:shape>
            <v:rect style="position:absolute;left:3973;top:1266;width:2384;height:77" filled="true" fillcolor="#fffbd2" stroked="false">
              <v:fill type="solid"/>
            </v:rect>
            <v:shape style="position:absolute;left:4049;top:1266;width:2232;height:77" coordorigin="4049,1266" coordsize="2232,77" path="m6281,1266l6255,1266,4074,1266,4049,1266,4049,1343,4074,1343,6255,1343,6281,1343,6281,1266xe" filled="true" fillcolor="#fffbd3" stroked="false">
              <v:path arrowok="t"/>
              <v:fill type="solid"/>
            </v:shape>
            <v:shape style="position:absolute;left:4099;top:1266;width:2131;height:77" coordorigin="4100,1266" coordsize="2131,77" path="m6230,1266l6205,1266,4125,1266,4100,1266,4100,1343,4125,1343,6205,1343,6230,1343,6230,1266xe" filled="true" fillcolor="#fffbd4" stroked="false">
              <v:path arrowok="t"/>
              <v:fill type="solid"/>
            </v:shape>
            <v:rect style="position:absolute;left:4150;top:1266;width:2029;height:77" filled="true" fillcolor="#fffcd5" stroked="false">
              <v:fill type="solid"/>
            </v:rect>
            <v:rect style="position:absolute;left:4226;top:1266;width:1877;height:77" filled="true" fillcolor="#fffcd6" stroked="false">
              <v:fill type="solid"/>
            </v:rect>
            <v:rect style="position:absolute;left:4252;top:1266;width:1826;height:77" filled="true" fillcolor="#fffcd7" stroked="false">
              <v:fill type="solid"/>
            </v:rect>
            <v:rect style="position:absolute;left:4277;top:1266;width:1776;height:77" filled="true" fillcolor="#fffcd8" stroked="false">
              <v:fill type="solid"/>
            </v:rect>
            <v:rect style="position:absolute;left:4302;top:1266;width:1725;height:77" filled="true" fillcolor="#fffcd9" stroked="false">
              <v:fill type="solid"/>
            </v:rect>
            <v:rect style="position:absolute;left:4328;top:1266;width:1674;height:77" filled="true" fillcolor="#fffcda" stroked="false">
              <v:fill type="solid"/>
            </v:rect>
            <v:rect style="position:absolute;left:4353;top:1266;width:1624;height:77" filled="true" fillcolor="#fffcdb" stroked="false">
              <v:fill type="solid"/>
            </v:rect>
            <v:rect style="position:absolute;left:4378;top:1266;width:1573;height:77" filled="true" fillcolor="#fffcdc" stroked="false">
              <v:fill type="solid"/>
            </v:rect>
            <v:rect style="position:absolute;left:4404;top:1266;width:1522;height:77" filled="true" fillcolor="#fffcdd" stroked="false">
              <v:fill type="solid"/>
            </v:rect>
            <v:rect style="position:absolute;left:4429;top:1266;width:1471;height:77" filled="true" fillcolor="#fffcde" stroked="false">
              <v:fill type="solid"/>
            </v:rect>
            <v:rect style="position:absolute;left:4454;top:1266;width:1421;height:77" filled="true" fillcolor="#fffcdf" stroked="false">
              <v:fill type="solid"/>
            </v:rect>
            <v:rect style="position:absolute;left:4480;top:1266;width:1370;height:77" filled="true" fillcolor="#fffce0" stroked="false">
              <v:fill type="solid"/>
            </v:rect>
            <v:rect style="position:absolute;left:4505;top:1266;width:1319;height:77" filled="true" fillcolor="#fffde1" stroked="false">
              <v:fill type="solid"/>
            </v:rect>
            <v:rect style="position:absolute;left:4530;top:1266;width:1268;height:77" filled="true" fillcolor="#fffde2" stroked="false">
              <v:fill type="solid"/>
            </v:rect>
            <v:rect style="position:absolute;left:4556;top:1266;width:1218;height:77" filled="true" fillcolor="#fffde3" stroked="false">
              <v:fill type="solid"/>
            </v:rect>
            <v:rect style="position:absolute;left:4581;top:1266;width:1167;height:77" filled="true" fillcolor="#fffde4" stroked="false">
              <v:fill type="solid"/>
            </v:rect>
            <v:rect style="position:absolute;left:4607;top:1266;width:1116;height:77" filled="true" fillcolor="#fffde5" stroked="false">
              <v:fill type="solid"/>
            </v:rect>
            <v:rect style="position:absolute;left:4632;top:1266;width:1066;height:77" filled="true" fillcolor="#fffde6" stroked="false">
              <v:fill type="solid"/>
            </v:rect>
            <v:shape style="position:absolute;left:4657;top:1266;width:1015;height:77" coordorigin="4658,1266" coordsize="1015,77" path="m5672,1266l5647,1266,4683,1266,4658,1266,4658,1343,4683,1343,5647,1343,5672,1343,5672,1266xe" filled="true" fillcolor="#fffde8" stroked="false">
              <v:path arrowok="t"/>
              <v:fill type="solid"/>
            </v:shape>
            <v:rect style="position:absolute;left:4708;top:1266;width:913;height:77" filled="true" fillcolor="#fffde9" stroked="false">
              <v:fill type="solid"/>
            </v:rect>
            <v:rect style="position:absolute;left:4733;top:1266;width:863;height:77" filled="true" fillcolor="#fffdeb" stroked="false">
              <v:fill type="solid"/>
            </v:rect>
            <v:rect style="position:absolute;left:4759;top:1266;width:812;height:77" filled="true" fillcolor="#fffdec" stroked="false">
              <v:fill type="solid"/>
            </v:rect>
            <v:rect style="position:absolute;left:4784;top:1266;width:761;height:77" filled="true" fillcolor="#fffded" stroked="false">
              <v:fill type="solid"/>
            </v:rect>
            <v:rect style="position:absolute;left:4809;top:1266;width:711;height:77" filled="true" fillcolor="#fffeee" stroked="false">
              <v:fill type="solid"/>
            </v:rect>
            <v:rect style="position:absolute;left:4835;top:1266;width:660;height:77" filled="true" fillcolor="#fffeef" stroked="false">
              <v:fill type="solid"/>
            </v:rect>
            <v:rect style="position:absolute;left:4860;top:1266;width:609;height:77" filled="true" fillcolor="#fffef0" stroked="false">
              <v:fill type="solid"/>
            </v:rect>
            <v:rect style="position:absolute;left:4886;top:1266;width:558;height:77" filled="true" fillcolor="#fffef1" stroked="false">
              <v:fill type="solid"/>
            </v:rect>
            <v:rect style="position:absolute;left:4911;top:1266;width:508;height:77" filled="true" fillcolor="#fffef2" stroked="false">
              <v:fill type="solid"/>
            </v:rect>
            <v:rect style="position:absolute;left:4936;top:1266;width:457;height:77" filled="true" fillcolor="#fffef3" stroked="false">
              <v:fill type="solid"/>
            </v:rect>
            <v:rect style="position:absolute;left:4962;top:1266;width:406;height:77" filled="true" fillcolor="#fffef4" stroked="false">
              <v:fill type="solid"/>
            </v:rect>
            <v:rect style="position:absolute;left:4987;top:1266;width:356;height:77" filled="true" fillcolor="#fffef5" stroked="false">
              <v:fill type="solid"/>
            </v:rect>
            <v:rect style="position:absolute;left:5012;top:1266;width:305;height:77" filled="true" fillcolor="#fffef6" stroked="false">
              <v:fill type="solid"/>
            </v:rect>
            <v:rect style="position:absolute;left:5038;top:1266;width:254;height:77" filled="true" fillcolor="#fffef7" stroked="false">
              <v:fill type="solid"/>
            </v:rect>
            <v:rect style="position:absolute;left:5063;top:1266;width:203;height:77" filled="true" fillcolor="#fffef8" stroked="false">
              <v:fill type="solid"/>
            </v:rect>
            <v:rect style="position:absolute;left:5088;top:1266;width:153;height:77" filled="true" fillcolor="#fffffa" stroked="false">
              <v:fill type="solid"/>
            </v:rect>
            <v:rect style="position:absolute;left:5114;top:1266;width:102;height:77" filled="true" fillcolor="#fffffb" stroked="false">
              <v:fill type="solid"/>
            </v:rect>
            <v:rect style="position:absolute;left:5139;top:1279;width:51;height:51" filled="true" fillcolor="#fffffd" stroked="false">
              <v:fill type="solid"/>
            </v:rect>
            <v:shape style="position:absolute;left:8735;top:64;width:1340;height:1887" type="#_x0000_t75" stroked="false">
              <v:imagedata r:id="rId51" o:title=""/>
            </v:shape>
            <v:shape style="position:absolute;left:0;top:0;width:10080;height:201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line="246" w:lineRule="exact" w:before="0"/>
                      <w:ind w:left="1825" w:right="1529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color w:val="FFFFFF"/>
                        <w:sz w:val="22"/>
                      </w:rPr>
                      <w:t>Asian</w:t>
                    </w:r>
                    <w:r>
                      <w:rPr>
                        <w:i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Journal</w:t>
                    </w:r>
                    <w:r>
                      <w:rPr>
                        <w:i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of</w:t>
                    </w:r>
                    <w:r>
                      <w:rPr>
                        <w:i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Chemistry;</w:t>
                    </w:r>
                    <w:r>
                      <w:rPr>
                        <w:i/>
                        <w:color w:val="FFFFFF"/>
                        <w:spacing w:val="42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Vol.</w:t>
                    </w:r>
                    <w:r>
                      <w:rPr>
                        <w:i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33,</w:t>
                    </w:r>
                    <w:r>
                      <w:rPr>
                        <w:i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No.</w:t>
                    </w:r>
                    <w:r>
                      <w:rPr>
                        <w:i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8</w:t>
                    </w:r>
                    <w:r>
                      <w:rPr>
                        <w:i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FFFFFF"/>
                        <w:sz w:val="22"/>
                      </w:rPr>
                      <w:t>(2021), 1919-1922</w:t>
                    </w:r>
                  </w:p>
                  <w:p>
                    <w:pPr>
                      <w:spacing w:line="801" w:lineRule="exact" w:before="0"/>
                      <w:ind w:left="1825" w:right="1572" w:firstLine="0"/>
                      <w:jc w:val="center"/>
                      <w:rPr>
                        <w:rFonts w:ascii="Cambria"/>
                        <w:b/>
                        <w:sz w:val="56"/>
                      </w:rPr>
                    </w:pP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69"/>
                        <w:u w:val="thick" w:color="FFF9AE"/>
                      </w:rPr>
                      <w:t>A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56"/>
                        <w:u w:val="thick" w:color="FFF9AE"/>
                      </w:rPr>
                      <w:t>SIAN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spacing w:val="-5"/>
                        <w:w w:val="80"/>
                        <w:sz w:val="56"/>
                        <w:u w:val="thick" w:color="FFF9AE"/>
                      </w:rPr>
                      <w:t> 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69"/>
                        <w:u w:val="thick" w:color="FFF9AE"/>
                      </w:rPr>
                      <w:t>J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56"/>
                        <w:u w:val="thick" w:color="FFF9AE"/>
                      </w:rPr>
                      <w:t>OURNAL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spacing w:val="-4"/>
                        <w:w w:val="80"/>
                        <w:sz w:val="56"/>
                        <w:u w:val="thick" w:color="FFF9AE"/>
                      </w:rPr>
                      <w:t> 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56"/>
                        <w:u w:val="thick" w:color="FFF9AE"/>
                      </w:rPr>
                      <w:t>OF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spacing w:val="-5"/>
                        <w:w w:val="80"/>
                        <w:sz w:val="56"/>
                        <w:u w:val="thick" w:color="FFF9AE"/>
                      </w:rPr>
                      <w:t> 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69"/>
                        <w:u w:val="thick" w:color="FFF9AE"/>
                      </w:rPr>
                      <w:t>C</w:t>
                    </w:r>
                    <w:r>
                      <w:rPr>
                        <w:rFonts w:ascii="Cambria"/>
                        <w:b/>
                        <w:shadow/>
                        <w:color w:val="FFFFFF"/>
                        <w:w w:val="80"/>
                        <w:sz w:val="56"/>
                        <w:u w:val="thick" w:color="FFF9AE"/>
                      </w:rPr>
                      <w:t>HEMISTRY</w:t>
                    </w:r>
                  </w:p>
                  <w:p>
                    <w:pPr>
                      <w:spacing w:before="172"/>
                      <w:ind w:left="1759" w:right="157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https://doi.org/10.14233/ajchem.2021.23330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7"/>
        </w:rPr>
      </w:pPr>
    </w:p>
    <w:p>
      <w:pPr>
        <w:spacing w:line="20" w:lineRule="exact"/>
        <w:ind w:left="112" w:right="0" w:firstLine="0"/>
        <w:rPr>
          <w:sz w:val="2"/>
        </w:rPr>
      </w:pPr>
      <w:r>
        <w:rPr>
          <w:sz w:val="2"/>
        </w:rPr>
        <w:pict>
          <v:group style="width:504pt;height:.75pt;mso-position-horizontal-relative:char;mso-position-vertical-relative:line" coordorigin="0,0" coordsize="10080,15">
            <v:line style="position:absolute" from="0,7" to="10080,7" stroked="true" strokeweight=".72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Heading7"/>
        <w:spacing w:line="249" w:lineRule="auto" w:before="47"/>
        <w:ind w:left="2095" w:right="1712" w:hanging="372"/>
      </w:pPr>
      <w:r>
        <w:rPr/>
        <w:pict>
          <v:shape style="position:absolute;margin-left:45pt;margin-top:34.793152pt;width:504pt;height:.1pt;mso-position-horizontal-relative:page;mso-position-vertical-relative:paragraph;z-index:-15704064;mso-wrap-distance-left:0;mso-wrap-distance-right:0" coordorigin="900,696" coordsize="10080,0" path="m900,696l10980,696e" filled="false" stroked="true" strokeweight=".72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191.039993pt;margin-top:49.013153pt;width:5.4pt;height:5.6pt;mso-position-horizontal-relative:page;mso-position-vertical-relative:paragraph;z-index:-16378368" coordorigin="3821,980" coordsize="108,112">
            <v:shape style="position:absolute;left:3820;top:981;width:108;height:111" type="#_x0000_t75" stroked="false">
              <v:imagedata r:id="rId52" o:title=""/>
            </v:shape>
            <v:line style="position:absolute" from="3821,981" to="3821,981" stroked="true" strokeweight=".1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60.279999pt;margin-top:49.013153pt;width:5.55pt;height:5.6pt;mso-position-horizontal-relative:page;mso-position-vertical-relative:paragraph;z-index:-16377856" coordorigin="5206,980" coordsize="111,112">
            <v:shape style="position:absolute;left:5205;top:981;width:111;height:111" type="#_x0000_t75" stroked="false">
              <v:imagedata r:id="rId52" o:title=""/>
            </v:shape>
            <v:line style="position:absolute" from="5206,981" to="5206,981" stroked="true" strokeweight=".1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4.480011pt;margin-top:49.013153pt;width:5.4pt;height:5.6pt;mso-position-horizontal-relative:page;mso-position-vertical-relative:paragraph;z-index:-16377344" coordorigin="6490,980" coordsize="108,112">
            <v:shape style="position:absolute;left:6489;top:981;width:108;height:111" type="#_x0000_t75" stroked="false">
              <v:imagedata r:id="rId52" o:title=""/>
            </v:shape>
            <v:line style="position:absolute" from="6490,981" to="6490,981" stroked="true" strokeweight=".1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6.559998pt;margin-top:49.013153pt;width:5.55pt;height:5.6pt;mso-position-horizontal-relative:page;mso-position-vertical-relative:paragraph;z-index:-16376832" coordorigin="7531,980" coordsize="111,112">
            <v:shape style="position:absolute;left:7531;top:981;width:111;height:111" type="#_x0000_t75" stroked="false">
              <v:imagedata r:id="rId52" o:title=""/>
            </v:shape>
            <v:line style="position:absolute" from="7531,981" to="7531,981" stroked="true" strokeweight=".1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50.959991pt;margin-top:49.013153pt;width:5.55pt;height:5.6pt;mso-position-horizontal-relative:page;mso-position-vertical-relative:paragraph;z-index:15758336" coordorigin="9019,980" coordsize="111,112">
            <v:shape style="position:absolute;left:9019;top:981;width:111;height:111" type="#_x0000_t75" stroked="false">
              <v:imagedata r:id="rId52" o:title=""/>
            </v:shape>
            <v:line style="position:absolute" from="9019,981" to="9019,981" stroked="true" strokeweight=".12pt" strokecolor="#000000">
              <v:stroke dashstyle="solid"/>
            </v:line>
            <w10:wrap type="none"/>
          </v:group>
        </w:pict>
      </w:r>
      <w:r>
        <w:rPr>
          <w:color w:val="231F20"/>
          <w:spacing w:val="-1"/>
        </w:rPr>
        <w:t>Electrochemical</w:t>
      </w:r>
      <w:r>
        <w:rPr>
          <w:color w:val="231F20"/>
          <w:spacing w:val="-2"/>
        </w:rPr>
        <w:t> </w:t>
      </w:r>
      <w:r>
        <w:rPr>
          <w:color w:val="231F20"/>
        </w:rPr>
        <w:t>Degradation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Reactive</w:t>
      </w:r>
      <w:r>
        <w:rPr>
          <w:color w:val="231F20"/>
          <w:spacing w:val="-1"/>
        </w:rPr>
        <w:t> </w:t>
      </w:r>
      <w:r>
        <w:rPr>
          <w:color w:val="231F20"/>
        </w:rPr>
        <w:t>Red</w:t>
      </w:r>
      <w:r>
        <w:rPr>
          <w:color w:val="231F20"/>
          <w:spacing w:val="-2"/>
        </w:rPr>
        <w:t> </w:t>
      </w:r>
      <w:r>
        <w:rPr>
          <w:color w:val="231F20"/>
        </w:rPr>
        <w:t>195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14"/>
        </w:rPr>
        <w:t> </w:t>
      </w:r>
      <w:r>
        <w:rPr>
          <w:color w:val="231F20"/>
        </w:rPr>
        <w:t>Aqueous</w:t>
      </w:r>
      <w:r>
        <w:rPr>
          <w:color w:val="231F20"/>
          <w:spacing w:val="-57"/>
        </w:rPr>
        <w:t> </w:t>
      </w:r>
      <w:r>
        <w:rPr>
          <w:color w:val="231F20"/>
        </w:rPr>
        <w:t>Solution</w:t>
      </w:r>
      <w:r>
        <w:rPr>
          <w:color w:val="231F20"/>
          <w:spacing w:val="-7"/>
        </w:rPr>
        <w:t> </w:t>
      </w:r>
      <w:r>
        <w:rPr>
          <w:color w:val="231F20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</w:rPr>
        <w:t>RuO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/IrO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/TaO</w:t>
      </w:r>
      <w:r>
        <w:rPr>
          <w:color w:val="231F20"/>
          <w:vertAlign w:val="subscript"/>
        </w:rPr>
        <w:t>2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Coated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Titanium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Electrodes</w:t>
      </w:r>
    </w:p>
    <w:p>
      <w:pPr>
        <w:spacing w:before="230"/>
        <w:ind w:left="1972" w:right="0" w:firstLine="0"/>
        <w:jc w:val="left"/>
        <w:rPr>
          <w:sz w:val="11"/>
        </w:rPr>
      </w:pPr>
      <w:r>
        <w:rPr>
          <w:color w:val="231F20"/>
          <w:sz w:val="20"/>
        </w:rPr>
        <w:t>M.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z w:val="14"/>
        </w:rPr>
        <w:t>MADEVI</w:t>
      </w:r>
      <w:r>
        <w:rPr>
          <w:color w:val="231F20"/>
          <w:position w:val="8"/>
          <w:sz w:val="11"/>
        </w:rPr>
        <w:t>1,  </w:t>
      </w:r>
      <w:r>
        <w:rPr>
          <w:color w:val="231F20"/>
          <w:spacing w:val="22"/>
          <w:position w:val="8"/>
          <w:sz w:val="11"/>
        </w:rPr>
        <w:t> 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</w:t>
      </w:r>
      <w:r>
        <w:rPr>
          <w:color w:val="231F20"/>
          <w:sz w:val="14"/>
        </w:rPr>
        <w:t>ATHINAM</w:t>
      </w:r>
      <w:r>
        <w:rPr>
          <w:color w:val="231F20"/>
          <w:position w:val="8"/>
          <w:sz w:val="11"/>
        </w:rPr>
        <w:t>2,*,  </w:t>
      </w:r>
      <w:r>
        <w:rPr>
          <w:color w:val="231F20"/>
          <w:spacing w:val="22"/>
          <w:position w:val="8"/>
          <w:sz w:val="11"/>
        </w:rPr>
        <w:t> 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</w:t>
      </w:r>
      <w:r>
        <w:rPr>
          <w:color w:val="231F20"/>
          <w:sz w:val="14"/>
        </w:rPr>
        <w:t>OORNIMA</w:t>
      </w:r>
      <w:r>
        <w:rPr>
          <w:color w:val="231F20"/>
          <w:position w:val="8"/>
          <w:sz w:val="11"/>
        </w:rPr>
        <w:t>3,  </w:t>
      </w:r>
      <w:r>
        <w:rPr>
          <w:color w:val="231F20"/>
          <w:spacing w:val="22"/>
          <w:position w:val="8"/>
          <w:sz w:val="11"/>
        </w:rPr>
        <w:t> </w:t>
      </w:r>
      <w:r>
        <w:rPr>
          <w:color w:val="231F20"/>
          <w:sz w:val="20"/>
        </w:rPr>
        <w:t>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</w:t>
      </w:r>
      <w:r>
        <w:rPr>
          <w:color w:val="231F20"/>
          <w:sz w:val="14"/>
        </w:rPr>
        <w:t>ANTHI</w:t>
      </w:r>
      <w:r>
        <w:rPr>
          <w:color w:val="231F20"/>
          <w:position w:val="8"/>
          <w:sz w:val="11"/>
        </w:rPr>
        <w:t>4,    </w:t>
      </w:r>
      <w:r>
        <w:rPr>
          <w:color w:val="231F20"/>
          <w:spacing w:val="20"/>
          <w:position w:val="8"/>
          <w:sz w:val="11"/>
        </w:rPr>
        <w:t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S.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P</w:t>
      </w:r>
      <w:r>
        <w:rPr>
          <w:color w:val="231F20"/>
          <w:spacing w:val="-1"/>
          <w:sz w:val="14"/>
        </w:rPr>
        <w:t>ATTABHI</w:t>
      </w:r>
      <w:r>
        <w:rPr>
          <w:color w:val="231F20"/>
          <w:spacing w:val="-1"/>
          <w:position w:val="8"/>
          <w:sz w:val="11"/>
        </w:rPr>
        <w:t>1,</w:t>
      </w:r>
    </w:p>
    <w:p>
      <w:pPr>
        <w:spacing w:line="240" w:lineRule="auto" w:before="6"/>
        <w:rPr>
          <w:sz w:val="11"/>
        </w:rPr>
      </w:pPr>
    </w:p>
    <w:p>
      <w:pPr>
        <w:spacing w:before="97"/>
        <w:ind w:left="120" w:right="0" w:firstLine="0"/>
        <w:jc w:val="left"/>
        <w:rPr>
          <w:sz w:val="18"/>
        </w:rPr>
      </w:pPr>
      <w:r>
        <w:rPr>
          <w:color w:val="231F20"/>
          <w:spacing w:val="-1"/>
          <w:sz w:val="18"/>
          <w:vertAlign w:val="superscript"/>
        </w:rPr>
        <w:t>1</w:t>
      </w:r>
      <w:r>
        <w:rPr>
          <w:color w:val="231F20"/>
          <w:spacing w:val="-1"/>
          <w:sz w:val="18"/>
          <w:vertAlign w:val="baseline"/>
        </w:rPr>
        <w:t>Department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of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Environmental</w:t>
      </w:r>
      <w:r>
        <w:rPr>
          <w:color w:val="231F20"/>
          <w:spacing w:val="-4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Sciences,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P.S.G.</w:t>
      </w:r>
      <w:r>
        <w:rPr>
          <w:color w:val="231F20"/>
          <w:spacing w:val="-4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College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of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Arts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and</w:t>
      </w:r>
      <w:r>
        <w:rPr>
          <w:color w:val="231F20"/>
          <w:spacing w:val="-4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Science,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Coimbatore-641014,</w:t>
      </w:r>
      <w:r>
        <w:rPr>
          <w:color w:val="231F20"/>
          <w:spacing w:val="-4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India</w:t>
      </w:r>
    </w:p>
    <w:p>
      <w:pPr>
        <w:spacing w:before="9"/>
        <w:ind w:left="120" w:right="0" w:firstLine="0"/>
        <w:jc w:val="left"/>
        <w:rPr>
          <w:sz w:val="18"/>
        </w:rPr>
      </w:pPr>
      <w:r>
        <w:rPr>
          <w:color w:val="231F20"/>
          <w:sz w:val="18"/>
          <w:vertAlign w:val="superscript"/>
        </w:rPr>
        <w:t>2</w:t>
      </w:r>
      <w:r>
        <w:rPr>
          <w:color w:val="231F20"/>
          <w:sz w:val="18"/>
          <w:vertAlign w:val="baseline"/>
        </w:rPr>
        <w:t>Department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of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Chemistry,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Sri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Eshwar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College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of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Engineering,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Coimbatore-641202,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India</w:t>
      </w:r>
    </w:p>
    <w:p>
      <w:pPr>
        <w:spacing w:before="9"/>
        <w:ind w:left="120" w:right="0" w:firstLine="0"/>
        <w:jc w:val="left"/>
        <w:rPr>
          <w:sz w:val="18"/>
        </w:rPr>
      </w:pPr>
      <w:r>
        <w:rPr>
          <w:color w:val="231F20"/>
          <w:sz w:val="18"/>
          <w:vertAlign w:val="superscript"/>
        </w:rPr>
        <w:t>3</w:t>
      </w:r>
      <w:r>
        <w:rPr>
          <w:color w:val="231F20"/>
          <w:sz w:val="18"/>
          <w:vertAlign w:val="baseline"/>
        </w:rPr>
        <w:t>Department</w:t>
      </w:r>
      <w:r>
        <w:rPr>
          <w:color w:val="231F20"/>
          <w:spacing w:val="-1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of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Chemistry,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Bharathiar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University,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Coimbatore-641046,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India</w:t>
      </w:r>
    </w:p>
    <w:p>
      <w:pPr>
        <w:spacing w:before="9"/>
        <w:ind w:left="120" w:right="0" w:firstLine="0"/>
        <w:jc w:val="left"/>
        <w:rPr>
          <w:sz w:val="18"/>
        </w:rPr>
      </w:pPr>
      <w:r>
        <w:rPr>
          <w:color w:val="231F20"/>
          <w:spacing w:val="-1"/>
          <w:sz w:val="18"/>
          <w:vertAlign w:val="superscript"/>
        </w:rPr>
        <w:t>4</w:t>
      </w:r>
      <w:r>
        <w:rPr>
          <w:color w:val="231F20"/>
          <w:spacing w:val="-1"/>
          <w:sz w:val="18"/>
          <w:vertAlign w:val="baseline"/>
        </w:rPr>
        <w:t>Department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of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Chemistry,</w:t>
      </w:r>
      <w:r>
        <w:rPr>
          <w:color w:val="231F20"/>
          <w:spacing w:val="-4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L.R.G.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Government</w:t>
      </w:r>
      <w:r>
        <w:rPr>
          <w:color w:val="231F20"/>
          <w:spacing w:val="-1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Arts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College</w:t>
      </w:r>
      <w:r>
        <w:rPr>
          <w:color w:val="231F20"/>
          <w:spacing w:val="-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for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Women,</w:t>
      </w:r>
      <w:r>
        <w:rPr>
          <w:color w:val="231F20"/>
          <w:spacing w:val="-7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Tirupur-641604,</w:t>
      </w:r>
      <w:r>
        <w:rPr>
          <w:color w:val="231F20"/>
          <w:spacing w:val="-6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India</w:t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120" w:right="0" w:firstLine="0"/>
        <w:jc w:val="left"/>
        <w:rPr>
          <w:sz w:val="18"/>
        </w:rPr>
      </w:pPr>
      <w:r>
        <w:rPr>
          <w:color w:val="231F20"/>
          <w:sz w:val="18"/>
        </w:rPr>
        <w:t>*Corresponding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author: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E-mail:</w:t>
      </w:r>
      <w:r>
        <w:rPr>
          <w:color w:val="231F20"/>
          <w:spacing w:val="2"/>
          <w:sz w:val="18"/>
        </w:rPr>
        <w:t> </w:t>
      </w:r>
      <w:hyperlink r:id="rId53">
        <w:r>
          <w:rPr>
            <w:color w:val="231F20"/>
            <w:sz w:val="18"/>
          </w:rPr>
          <w:t>rathinam.r@sece.ac.in</w:t>
        </w:r>
      </w:hyperlink>
    </w:p>
    <w:p>
      <w:pPr>
        <w:spacing w:line="240" w:lineRule="auto" w:before="1"/>
        <w:rPr>
          <w:sz w:val="22"/>
        </w:rPr>
      </w:pPr>
      <w:r>
        <w:rPr/>
        <w:pict>
          <v:shape style="position:absolute;margin-left:45pt;margin-top:13.906836pt;width:504pt;height:12.65pt;mso-position-horizontal-relative:page;mso-position-vertical-relative:paragraph;z-index:-15703552;mso-wrap-distance-left:0;mso-wrap-distance-right:0" type="#_x0000_t202" filled="true" fillcolor="#dcddde" stroked="false">
            <v:textbox inset="0,0,0,0">
              <w:txbxContent>
                <w:p>
                  <w:pPr>
                    <w:tabs>
                      <w:tab w:pos="2971" w:val="left" w:leader="none"/>
                      <w:tab w:pos="5851" w:val="left" w:leader="none"/>
                      <w:tab w:pos="9102" w:val="left" w:leader="none"/>
                    </w:tabs>
                    <w:spacing w:line="202" w:lineRule="exact" w:before="0"/>
                    <w:ind w:left="144" w:right="0" w:firstLine="0"/>
                    <w:jc w:val="left"/>
                    <w:rPr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Received</w:t>
                  </w:r>
                  <w:r>
                    <w:rPr>
                      <w:color w:val="231F20"/>
                      <w:sz w:val="18"/>
                    </w:rPr>
                    <w:t>:</w:t>
                  </w:r>
                  <w:r>
                    <w:rPr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23</w:t>
                  </w:r>
                  <w:r>
                    <w:rPr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May</w:t>
                  </w:r>
                  <w:r>
                    <w:rPr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2021;</w:t>
                    <w:tab/>
                  </w:r>
                  <w:r>
                    <w:rPr>
                      <w:i/>
                      <w:color w:val="231F20"/>
                      <w:sz w:val="18"/>
                    </w:rPr>
                    <w:t>Accepted</w:t>
                  </w:r>
                  <w:r>
                    <w:rPr>
                      <w:color w:val="231F20"/>
                      <w:sz w:val="18"/>
                    </w:rPr>
                    <w:t>:</w:t>
                  </w:r>
                  <w:r>
                    <w:rPr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30</w:t>
                  </w:r>
                  <w:r>
                    <w:rPr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June</w:t>
                  </w:r>
                  <w:r>
                    <w:rPr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2021;</w:t>
                    <w:tab/>
                  </w:r>
                  <w:r>
                    <w:rPr>
                      <w:i/>
                      <w:color w:val="231F20"/>
                      <w:sz w:val="18"/>
                    </w:rPr>
                    <w:t>Published</w:t>
                  </w:r>
                  <w:r>
                    <w:rPr>
                      <w:i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online</w:t>
                  </w:r>
                  <w:r>
                    <w:rPr>
                      <w:color w:val="231F20"/>
                      <w:sz w:val="18"/>
                    </w:rPr>
                    <w:t>:</w:t>
                  </w:r>
                  <w:r>
                    <w:rPr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26</w:t>
                  </w:r>
                  <w:r>
                    <w:rPr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July</w:t>
                  </w:r>
                  <w:r>
                    <w:rPr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2021;</w:t>
                    <w:tab/>
                    <w:t>AJC-20446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5.360001pt;margin-top:41.266834pt;width:503.3pt;height:112.6pt;mso-position-horizontal-relative:page;mso-position-vertical-relative:paragraph;z-index:-15703040;mso-wrap-distance-left:0;mso-wrap-distance-right:0" type="#_x0000_t202" filled="true" fillcolor="#dcddde" stroked="true" strokeweight="0pt" strokecolor="#231f20">
            <v:textbox inset="0,0,0,0">
              <w:txbxContent>
                <w:p>
                  <w:pPr>
                    <w:spacing w:line="249" w:lineRule="auto" w:before="127"/>
                    <w:ind w:left="151" w:right="148" w:firstLine="0"/>
                    <w:jc w:val="both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The electrochemical oxidation of reactive red 195 from aqueous solution was carried out using titanium electrode in an electrochemical</w:t>
                  </w:r>
                  <w:r>
                    <w:rPr>
                      <w:color w:val="231F20"/>
                      <w:spacing w:val="-4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cell reactor. The effect of different operating parameters such as dye concentration, current density, electrolyte concentration, pH and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stirring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speed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were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investigated.</w:t>
                  </w:r>
                  <w:r>
                    <w:rPr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The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UV-visible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spectroscopy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confirmed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the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sz w:val="18"/>
                    </w:rPr>
                    <w:t>removal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and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degradation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of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reactive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red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195.</w:t>
                  </w:r>
                  <w:r>
                    <w:rPr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Three</w:t>
                  </w:r>
                  <w:r>
                    <w:rPr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different</w:t>
                  </w:r>
                  <w:r>
                    <w:rPr>
                      <w:color w:val="231F20"/>
                      <w:spacing w:val="-4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supporting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electrolytes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such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as</w:t>
                  </w:r>
                  <w:r>
                    <w:rPr>
                      <w:color w:val="231F20"/>
                      <w:spacing w:val="-7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NaCl,</w:t>
                  </w:r>
                  <w:r>
                    <w:rPr>
                      <w:color w:val="231F20"/>
                      <w:spacing w:val="-10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NaNO</w:t>
                  </w:r>
                  <w:r>
                    <w:rPr>
                      <w:color w:val="231F20"/>
                      <w:sz w:val="10"/>
                    </w:rPr>
                    <w:t>3</w:t>
                  </w:r>
                  <w:r>
                    <w:rPr>
                      <w:color w:val="231F20"/>
                      <w:spacing w:val="11"/>
                      <w:sz w:val="10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and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Na</w:t>
                  </w:r>
                  <w:r>
                    <w:rPr>
                      <w:color w:val="231F20"/>
                      <w:sz w:val="10"/>
                    </w:rPr>
                    <w:t>2</w:t>
                  </w:r>
                  <w:r>
                    <w:rPr>
                      <w:color w:val="231F20"/>
                      <w:position w:val="2"/>
                      <w:sz w:val="18"/>
                    </w:rPr>
                    <w:t>SO</w:t>
                  </w:r>
                  <w:r>
                    <w:rPr>
                      <w:color w:val="231F20"/>
                      <w:sz w:val="10"/>
                    </w:rPr>
                    <w:t>4</w:t>
                  </w:r>
                  <w:r>
                    <w:rPr>
                      <w:color w:val="231F20"/>
                      <w:spacing w:val="14"/>
                      <w:sz w:val="10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were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used</w:t>
                  </w:r>
                  <w:r>
                    <w:rPr>
                      <w:color w:val="231F20"/>
                      <w:spacing w:val="-7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for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electrolysis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and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NaCl</w:t>
                  </w:r>
                  <w:r>
                    <w:rPr>
                      <w:color w:val="231F20"/>
                      <w:spacing w:val="-7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were</w:t>
                  </w:r>
                  <w:r>
                    <w:rPr>
                      <w:color w:val="231F20"/>
                      <w:spacing w:val="-7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found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to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be</w:t>
                  </w:r>
                  <w:r>
                    <w:rPr>
                      <w:color w:val="231F20"/>
                      <w:spacing w:val="-7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effective</w:t>
                  </w:r>
                  <w:r>
                    <w:rPr>
                      <w:color w:val="231F20"/>
                      <w:spacing w:val="-7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for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the</w:t>
                  </w:r>
                  <w:r>
                    <w:rPr>
                      <w:color w:val="231F20"/>
                      <w:spacing w:val="-8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position w:val="2"/>
                      <w:sz w:val="18"/>
                    </w:rPr>
                    <w:t>removal</w:t>
                  </w:r>
                  <w:r>
                    <w:rPr>
                      <w:color w:val="231F20"/>
                      <w:spacing w:val="1"/>
                      <w:position w:val="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of reactive red 195 dye from its aqueous solution. The maximum percentage of colour removal was 94%, under the optimum operating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conditions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with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electrolyte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(NaCl)</w:t>
                  </w:r>
                  <w:r>
                    <w:rPr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concentration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0.075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M,</w:t>
                  </w:r>
                  <w:r>
                    <w:rPr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current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density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25</w:t>
                  </w:r>
                  <w:r>
                    <w:rPr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mA/cm</w:t>
                  </w:r>
                  <w:r>
                    <w:rPr>
                      <w:color w:val="231F20"/>
                      <w:sz w:val="18"/>
                      <w:vertAlign w:val="superscript"/>
                    </w:rPr>
                    <w:t>2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,</w:t>
                  </w:r>
                  <w:r>
                    <w:rPr>
                      <w:color w:val="231F20"/>
                      <w:spacing w:val="-3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pH</w:t>
                  </w:r>
                  <w:r>
                    <w:rPr>
                      <w:color w:val="231F20"/>
                      <w:spacing w:val="-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5</w:t>
                  </w:r>
                  <w:r>
                    <w:rPr>
                      <w:color w:val="231F20"/>
                      <w:spacing w:val="-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and</w:t>
                  </w:r>
                  <w:r>
                    <w:rPr>
                      <w:color w:val="231F20"/>
                      <w:spacing w:val="-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stirring</w:t>
                  </w:r>
                  <w:r>
                    <w:rPr>
                      <w:color w:val="231F20"/>
                      <w:spacing w:val="-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speed</w:t>
                  </w:r>
                  <w:r>
                    <w:rPr>
                      <w:color w:val="231F20"/>
                      <w:spacing w:val="-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of</w:t>
                  </w:r>
                  <w:r>
                    <w:rPr>
                      <w:color w:val="231F20"/>
                      <w:spacing w:val="-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250</w:t>
                  </w:r>
                  <w:r>
                    <w:rPr>
                      <w:color w:val="231F20"/>
                      <w:spacing w:val="-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rpm.</w:t>
                  </w:r>
                  <w:r>
                    <w:rPr>
                      <w:color w:val="231F20"/>
                      <w:spacing w:val="-7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This</w:t>
                  </w:r>
                  <w:r>
                    <w:rPr>
                      <w:color w:val="231F20"/>
                      <w:spacing w:val="-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method</w:t>
                  </w:r>
                  <w:r>
                    <w:rPr>
                      <w:color w:val="231F20"/>
                      <w:spacing w:val="-42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was found</w:t>
                  </w:r>
                  <w:r>
                    <w:rPr>
                      <w:color w:val="231F20"/>
                      <w:spacing w:val="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to be</w:t>
                  </w:r>
                  <w:r>
                    <w:rPr>
                      <w:color w:val="231F20"/>
                      <w:spacing w:val="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relatively</w:t>
                  </w:r>
                  <w:r>
                    <w:rPr>
                      <w:color w:val="231F20"/>
                      <w:spacing w:val="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more effective</w:t>
                  </w:r>
                  <w:r>
                    <w:rPr>
                      <w:color w:val="231F20"/>
                      <w:spacing w:val="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to the</w:t>
                  </w:r>
                  <w:r>
                    <w:rPr>
                      <w:color w:val="231F20"/>
                      <w:spacing w:val="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conventional</w:t>
                  </w:r>
                  <w:r>
                    <w:rPr>
                      <w:color w:val="231F20"/>
                      <w:spacing w:val="1"/>
                      <w:sz w:val="18"/>
                      <w:vertAlign w:val="baseline"/>
                    </w:rPr>
                    <w:t> </w:t>
                  </w:r>
                  <w:r>
                    <w:rPr>
                      <w:color w:val="231F20"/>
                      <w:sz w:val="18"/>
                      <w:vertAlign w:val="baseline"/>
                    </w:rPr>
                    <w:t>treatment techniques.</w:t>
                  </w:r>
                </w:p>
                <w:p>
                  <w:pPr>
                    <w:spacing w:line="240" w:lineRule="auto" w:before="0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51" w:right="0" w:firstLine="0"/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1"/>
                      <w:sz w:val="18"/>
                    </w:rPr>
                    <w:t>Keywords: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Electrochemical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oxidation,</w:t>
                  </w:r>
                  <w:r>
                    <w:rPr>
                      <w:b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Reactive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Red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195,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Titanium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electrodes.</w:t>
                  </w:r>
                </w:p>
              </w:txbxContent>
            </v:textbox>
            <v:fill type="solid"/>
            <v:stroke dashstyle="dash"/>
            <w10:wrap type="topAndBottom"/>
          </v:shape>
        </w:pict>
      </w:r>
    </w:p>
    <w:p>
      <w:pPr>
        <w:spacing w:line="240" w:lineRule="auto" w:before="1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880" w:h="15840"/>
          <w:pgMar w:top="920" w:bottom="280" w:left="780" w:right="780"/>
        </w:sectPr>
      </w:pPr>
    </w:p>
    <w:p>
      <w:pPr>
        <w:spacing w:line="240" w:lineRule="auto" w:before="5" w:after="1"/>
        <w:rPr>
          <w:sz w:val="9"/>
        </w:rPr>
      </w:pPr>
    </w:p>
    <w:p>
      <w:pPr>
        <w:spacing w:line="240" w:lineRule="auto"/>
        <w:ind w:left="126" w:right="-29" w:firstLine="0"/>
        <w:rPr>
          <w:sz w:val="20"/>
        </w:rPr>
      </w:pPr>
      <w:r>
        <w:rPr>
          <w:sz w:val="20"/>
        </w:rPr>
        <w:pict>
          <v:group style="width:242.75pt;height:12.65pt;mso-position-horizontal-relative:char;mso-position-vertical-relative:line" coordorigin="0,0" coordsize="4855,253">
            <v:rect style="position:absolute;left:2;top:23;width:4852;height:230" filled="true" fillcolor="#dcddde" stroked="false">
              <v:fill type="solid"/>
            </v:rect>
            <v:line style="position:absolute" from="3,23" to="4855,23" stroked="true" strokeweight=".476662pt" strokecolor="#231f20">
              <v:stroke dashstyle="solid"/>
            </v:line>
            <v:shape style="position:absolute;left:2;top:9;width:4852;height:243" type="#_x0000_t202" filled="false" stroked="false">
              <v:textbox inset="0,0,0,0">
                <w:txbxContent>
                  <w:p>
                    <w:pPr>
                      <w:tabs>
                        <w:tab w:pos="1643" w:val="left" w:leader="none"/>
                        <w:tab w:pos="4835" w:val="left" w:leader="none"/>
                      </w:tabs>
                      <w:spacing w:before="16"/>
                      <w:ind w:left="-3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19"/>
                        <w:u w:val="single" w:color="231F20"/>
                      </w:rPr>
                      <w:t> </w:t>
                    </w:r>
                    <w:r>
                      <w:rPr>
                        <w:b/>
                        <w:color w:val="231F20"/>
                        <w:sz w:val="19"/>
                        <w:u w:val="single" w:color="231F20"/>
                      </w:rPr>
                      <w:tab/>
                    </w:r>
                    <w:r>
                      <w:rPr>
                        <w:b/>
                        <w:color w:val="231F20"/>
                        <w:w w:val="105"/>
                        <w:sz w:val="19"/>
                        <w:u w:val="single" w:color="231F20"/>
                      </w:rPr>
                      <w:t>INTRODUCTION</w:t>
                    </w:r>
                    <w:r>
                      <w:rPr>
                        <w:b/>
                        <w:color w:val="231F20"/>
                        <w:sz w:val="19"/>
                        <w:u w:val="single" w:color="231F20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9" w:lineRule="auto" w:before="182"/>
        <w:ind w:left="120" w:right="39" w:firstLine="360"/>
        <w:jc w:val="both"/>
        <w:rPr>
          <w:sz w:val="20"/>
        </w:rPr>
      </w:pPr>
      <w:r>
        <w:rPr>
          <w:color w:val="231F20"/>
          <w:sz w:val="20"/>
        </w:rPr>
        <w:t>More than 10,000 types of dyes are commercially avail-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able and more than 7 × 10</w:t>
      </w:r>
      <w:r>
        <w:rPr>
          <w:color w:val="231F20"/>
          <w:sz w:val="20"/>
          <w:vertAlign w:val="superscript"/>
        </w:rPr>
        <w:t>5</w:t>
      </w:r>
      <w:r>
        <w:rPr>
          <w:color w:val="231F20"/>
          <w:sz w:val="20"/>
          <w:vertAlign w:val="baseline"/>
        </w:rPr>
        <w:t> tons of dyes are produced every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year,</w:t>
      </w:r>
      <w:r>
        <w:rPr>
          <w:color w:val="231F20"/>
          <w:spacing w:val="-10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which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can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be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classified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as</w:t>
      </w:r>
      <w:r>
        <w:rPr>
          <w:color w:val="231F20"/>
          <w:spacing w:val="-10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anionic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and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cationic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based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on</w:t>
      </w:r>
      <w:r>
        <w:rPr>
          <w:color w:val="231F20"/>
          <w:spacing w:val="-48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their</w:t>
      </w:r>
      <w:r>
        <w:rPr>
          <w:color w:val="231F20"/>
          <w:spacing w:val="-16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structure</w:t>
      </w:r>
      <w:r>
        <w:rPr>
          <w:color w:val="231F20"/>
          <w:spacing w:val="-14"/>
          <w:sz w:val="20"/>
          <w:vertAlign w:val="baseline"/>
        </w:rPr>
        <w:t> </w:t>
      </w:r>
      <w:r>
        <w:rPr>
          <w:color w:val="2E3092"/>
          <w:spacing w:val="-2"/>
          <w:sz w:val="20"/>
          <w:vertAlign w:val="baseline"/>
        </w:rPr>
        <w:t>[1]</w:t>
      </w:r>
      <w:r>
        <w:rPr>
          <w:color w:val="231F20"/>
          <w:spacing w:val="-2"/>
          <w:sz w:val="20"/>
          <w:vertAlign w:val="baseline"/>
        </w:rPr>
        <w:t>.</w:t>
      </w:r>
      <w:r>
        <w:rPr>
          <w:color w:val="231F20"/>
          <w:spacing w:val="-22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Textile</w:t>
      </w:r>
      <w:r>
        <w:rPr>
          <w:color w:val="231F20"/>
          <w:spacing w:val="-16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effluents</w:t>
      </w:r>
      <w:r>
        <w:rPr>
          <w:color w:val="231F20"/>
          <w:spacing w:val="-16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containing</w:t>
      </w:r>
      <w:r>
        <w:rPr>
          <w:color w:val="231F20"/>
          <w:spacing w:val="-16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dyes,</w:t>
      </w:r>
      <w:r>
        <w:rPr>
          <w:color w:val="231F20"/>
          <w:spacing w:val="-15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when</w:t>
      </w:r>
      <w:r>
        <w:rPr>
          <w:color w:val="231F20"/>
          <w:spacing w:val="-16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rele-</w:t>
      </w:r>
      <w:r>
        <w:rPr>
          <w:color w:val="231F20"/>
          <w:spacing w:val="-47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ased</w:t>
      </w:r>
      <w:r>
        <w:rPr>
          <w:color w:val="231F20"/>
          <w:spacing w:val="-1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into</w:t>
      </w:r>
      <w:r>
        <w:rPr>
          <w:color w:val="231F20"/>
          <w:spacing w:val="-1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water</w:t>
      </w:r>
      <w:r>
        <w:rPr>
          <w:color w:val="231F20"/>
          <w:spacing w:val="-1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bodies,</w:t>
      </w:r>
      <w:r>
        <w:rPr>
          <w:color w:val="231F20"/>
          <w:spacing w:val="-1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considerably</w:t>
      </w:r>
      <w:r>
        <w:rPr>
          <w:color w:val="231F20"/>
          <w:spacing w:val="-1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affect</w:t>
      </w:r>
      <w:r>
        <w:rPr>
          <w:color w:val="231F20"/>
          <w:spacing w:val="-1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the</w:t>
      </w:r>
      <w:r>
        <w:rPr>
          <w:color w:val="231F20"/>
          <w:spacing w:val="-12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photosynthetic</w:t>
      </w:r>
      <w:r>
        <w:rPr>
          <w:color w:val="231F20"/>
          <w:spacing w:val="-47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activity</w:t>
      </w:r>
      <w:r>
        <w:rPr>
          <w:color w:val="231F20"/>
          <w:spacing w:val="10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in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water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because</w:t>
      </w:r>
      <w:r>
        <w:rPr>
          <w:color w:val="231F20"/>
          <w:spacing w:val="10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of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reduced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light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penetration.</w:t>
      </w:r>
      <w:r>
        <w:rPr>
          <w:color w:val="231F20"/>
          <w:spacing w:val="10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Even</w:t>
      </w:r>
    </w:p>
    <w:p>
      <w:pPr>
        <w:spacing w:line="249" w:lineRule="auto" w:before="4"/>
        <w:ind w:left="119" w:right="38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&lt;1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ppm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dye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concentration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effluents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can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affect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light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penetra-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sz w:val="20"/>
        </w:rPr>
        <w:t>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water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bodies.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Furthermore,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these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dyes,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along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other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1"/>
          <w:sz w:val="20"/>
        </w:rPr>
        <w:t>contaminants,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subsequently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deplete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dissolved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oxygen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concen-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tration and thus alter the aquatic ecosystem </w:t>
      </w:r>
      <w:r>
        <w:rPr>
          <w:color w:val="2E3092"/>
          <w:sz w:val="20"/>
        </w:rPr>
        <w:t>[2]</w:t>
      </w:r>
      <w:r>
        <w:rPr>
          <w:color w:val="231F20"/>
          <w:sz w:val="20"/>
        </w:rPr>
        <w:t>. Generally,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dyes are derived from petroleum products that consist of an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unsaturated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chromophore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molecule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group,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absorb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light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present in the visible region of the electromagnetic spectrum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sz w:val="20"/>
        </w:rPr>
        <w:t>(400-750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nm).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Most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dyes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recalcitrant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molecules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chemically lock the colour onto fibres or other materials and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2"/>
          <w:sz w:val="20"/>
        </w:rPr>
        <w:t>resist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decolourization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on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exposure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soap,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water,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light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other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mild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chemical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agents</w:t>
      </w:r>
      <w:r>
        <w:rPr>
          <w:color w:val="231F20"/>
          <w:spacing w:val="-7"/>
          <w:sz w:val="20"/>
        </w:rPr>
        <w:t> </w:t>
      </w:r>
      <w:r>
        <w:rPr>
          <w:color w:val="2E3092"/>
          <w:sz w:val="20"/>
        </w:rPr>
        <w:t>[3]</w:t>
      </w:r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textile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industry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majorly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affects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environment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through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release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untreated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sewages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into</w:t>
      </w:r>
    </w:p>
    <w:p>
      <w:pPr>
        <w:spacing w:line="249" w:lineRule="auto" w:before="93"/>
        <w:ind w:left="120" w:right="117" w:firstLine="0"/>
        <w:jc w:val="both"/>
        <w:rPr>
          <w:sz w:val="20"/>
        </w:rPr>
      </w:pPr>
      <w:r>
        <w:rPr/>
        <w:br w:type="column"/>
      </w:r>
      <w:r>
        <w:rPr>
          <w:color w:val="231F20"/>
          <w:spacing w:val="-2"/>
          <w:sz w:val="20"/>
        </w:rPr>
        <w:t>water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bodies</w:t>
      </w:r>
      <w:r>
        <w:rPr>
          <w:color w:val="231F20"/>
          <w:spacing w:val="-14"/>
          <w:sz w:val="20"/>
        </w:rPr>
        <w:t> </w:t>
      </w:r>
      <w:r>
        <w:rPr>
          <w:color w:val="2E3092"/>
          <w:spacing w:val="-2"/>
          <w:sz w:val="20"/>
        </w:rPr>
        <w:t>[4]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effluents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high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dye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concentration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can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4"/>
          <w:sz w:val="20"/>
        </w:rPr>
        <w:t>change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4"/>
          <w:sz w:val="20"/>
        </w:rPr>
        <w:t>biological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cycles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when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released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into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the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aquatic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environ-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1"/>
          <w:sz w:val="20"/>
        </w:rPr>
        <w:t>ments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through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alteration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photosynthesis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water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oxygen-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ation and their high potential to harm living organisms 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cause mutations in them </w:t>
      </w:r>
      <w:r>
        <w:rPr>
          <w:color w:val="2E3092"/>
          <w:sz w:val="20"/>
        </w:rPr>
        <w:t>[5]</w:t>
      </w:r>
      <w:r>
        <w:rPr>
          <w:color w:val="231F20"/>
          <w:sz w:val="20"/>
        </w:rPr>
        <w:t>.</w:t>
      </w:r>
    </w:p>
    <w:p>
      <w:pPr>
        <w:spacing w:line="249" w:lineRule="auto" w:before="5"/>
        <w:ind w:left="120" w:right="117" w:firstLine="360"/>
        <w:jc w:val="both"/>
        <w:rPr>
          <w:sz w:val="20"/>
        </w:rPr>
      </w:pPr>
      <w:r>
        <w:rPr>
          <w:color w:val="231F20"/>
          <w:spacing w:val="-5"/>
          <w:sz w:val="20"/>
        </w:rPr>
        <w:t>Several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5"/>
          <w:sz w:val="20"/>
        </w:rPr>
        <w:t>physical,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5"/>
          <w:sz w:val="20"/>
        </w:rPr>
        <w:t>chemical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5"/>
          <w:sz w:val="20"/>
        </w:rPr>
        <w:t>and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5"/>
          <w:sz w:val="20"/>
        </w:rPr>
        <w:t>biological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4"/>
          <w:sz w:val="20"/>
        </w:rPr>
        <w:t>treatment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4"/>
          <w:sz w:val="20"/>
        </w:rPr>
        <w:t>methods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commonly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used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removal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dyes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textile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effluents.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1"/>
          <w:sz w:val="20"/>
        </w:rPr>
        <w:t>Presently,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an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efficient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cost-effective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technique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urgently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5"/>
          <w:sz w:val="20"/>
        </w:rPr>
        <w:t>required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5"/>
          <w:sz w:val="20"/>
        </w:rPr>
        <w:t>for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5"/>
          <w:sz w:val="20"/>
        </w:rPr>
        <w:t>wastewater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5"/>
          <w:sz w:val="20"/>
        </w:rPr>
        <w:t>treatment.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5"/>
          <w:sz w:val="20"/>
        </w:rPr>
        <w:t>Currently,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5"/>
          <w:sz w:val="20"/>
        </w:rPr>
        <w:t>advanced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5"/>
          <w:sz w:val="20"/>
        </w:rPr>
        <w:t>oxidation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process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electrochemical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treat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drinking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water and industrial effluents. Electrocatalytic oxidation can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3"/>
          <w:sz w:val="20"/>
        </w:rPr>
        <w:t>efficiently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3"/>
          <w:sz w:val="20"/>
        </w:rPr>
        <w:t>remove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organic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inorganic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2"/>
          <w:sz w:val="20"/>
        </w:rPr>
        <w:t>pollutants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from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indus-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1"/>
          <w:sz w:val="20"/>
        </w:rPr>
        <w:t>trial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wastewaters</w:t>
      </w:r>
      <w:r>
        <w:rPr>
          <w:color w:val="231F20"/>
          <w:spacing w:val="-3"/>
          <w:sz w:val="20"/>
        </w:rPr>
        <w:t> </w:t>
      </w:r>
      <w:r>
        <w:rPr>
          <w:color w:val="2E3092"/>
          <w:spacing w:val="-1"/>
          <w:sz w:val="20"/>
        </w:rPr>
        <w:t>[6]</w:t>
      </w:r>
      <w:r>
        <w:rPr>
          <w:color w:val="231F20"/>
          <w:spacing w:val="-1"/>
          <w:sz w:val="20"/>
        </w:rPr>
        <w:t>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Various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physico-chemical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processes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6"/>
          <w:sz w:val="20"/>
        </w:rPr>
        <w:t>used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treat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wastewater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effluents,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such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5"/>
          <w:sz w:val="20"/>
        </w:rPr>
        <w:t>as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5"/>
          <w:sz w:val="20"/>
        </w:rPr>
        <w:t>adsorption,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5"/>
          <w:sz w:val="20"/>
        </w:rPr>
        <w:t>coagulation/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3"/>
          <w:sz w:val="20"/>
        </w:rPr>
        <w:t>flocculation,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precipitation,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activated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carbon,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ozonation,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memb-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2"/>
          <w:sz w:val="20"/>
        </w:rPr>
        <w:t>rane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filtration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ion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exchange.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However,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most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these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treat-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3"/>
          <w:sz w:val="20"/>
        </w:rPr>
        <w:t>ments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are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3"/>
          <w:sz w:val="20"/>
        </w:rPr>
        <w:t>expensive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3"/>
          <w:sz w:val="20"/>
        </w:rPr>
        <w:t>and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3"/>
          <w:sz w:val="20"/>
        </w:rPr>
        <w:t>generate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pollution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3"/>
          <w:sz w:val="20"/>
        </w:rPr>
        <w:t>because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2"/>
          <w:sz w:val="20"/>
        </w:rPr>
        <w:t>many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chemicals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used in the processes</w:t>
      </w:r>
      <w:r>
        <w:rPr>
          <w:color w:val="231F20"/>
          <w:spacing w:val="-1"/>
          <w:sz w:val="20"/>
        </w:rPr>
        <w:t> </w:t>
      </w:r>
      <w:r>
        <w:rPr>
          <w:color w:val="2E3092"/>
          <w:sz w:val="20"/>
        </w:rPr>
        <w:t>[7]</w:t>
      </w:r>
      <w:r>
        <w:rPr>
          <w:color w:val="231F20"/>
          <w:sz w:val="20"/>
        </w:rPr>
        <w:t>.</w:t>
      </w:r>
    </w:p>
    <w:p>
      <w:pPr>
        <w:spacing w:line="249" w:lineRule="auto" w:before="10"/>
        <w:ind w:left="120" w:right="116" w:firstLine="360"/>
        <w:jc w:val="both"/>
        <w:rPr>
          <w:sz w:val="20"/>
        </w:rPr>
      </w:pPr>
      <w:r>
        <w:rPr>
          <w:color w:val="231F20"/>
          <w:sz w:val="20"/>
        </w:rPr>
        <w:t>Recently, electrocatalytic oxidation has received increa-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sing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attention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environment-related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studies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because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can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1880" w:h="15840"/>
          <w:pgMar w:top="660" w:bottom="280" w:left="780" w:right="780"/>
          <w:cols w:num="2" w:equalWidth="0">
            <w:col w:w="5022" w:space="198"/>
            <w:col w:w="5100"/>
          </w:cols>
        </w:sectPr>
      </w:pPr>
    </w:p>
    <w:p>
      <w:pPr>
        <w:spacing w:line="240" w:lineRule="auto" w:before="2" w:after="1"/>
        <w:rPr>
          <w:sz w:val="18"/>
        </w:rPr>
      </w:pPr>
    </w:p>
    <w:p>
      <w:pPr>
        <w:spacing w:line="20" w:lineRule="exact"/>
        <w:ind w:left="112" w:right="0" w:firstLine="0"/>
        <w:rPr>
          <w:sz w:val="2"/>
        </w:rPr>
      </w:pPr>
      <w:r>
        <w:rPr>
          <w:sz w:val="2"/>
        </w:rPr>
        <w:pict>
          <v:group style="width:504pt;height:.75pt;mso-position-horizontal-relative:char;mso-position-vertical-relative:line" coordorigin="0,0" coordsize="10080,15">
            <v:line style="position:absolute" from="0,7" to="10080,7" stroked="true" strokeweight=".72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9" w:lineRule="auto" w:before="0" w:after="11"/>
        <w:ind w:left="120" w:right="120" w:firstLine="0"/>
        <w:jc w:val="both"/>
        <w:rPr>
          <w:sz w:val="18"/>
        </w:rPr>
      </w:pPr>
      <w:r>
        <w:rPr>
          <w:color w:val="231F20"/>
          <w:sz w:val="18"/>
        </w:rPr>
        <w:t>This is an open access journal, and articles are distributed under the terms of the Attribution 4.0 International (CC BY 4.0) License.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license lets others distribute, remix, tweak, and build upon your work, even commercially, as long as they credit the author for the original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creation.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must give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appropriate credit,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provide 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link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license,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indicate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if changes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were made.</w:t>
      </w:r>
    </w:p>
    <w:p>
      <w:pPr>
        <w:spacing w:line="20" w:lineRule="exact"/>
        <w:ind w:left="112" w:right="0" w:firstLine="0"/>
        <w:rPr>
          <w:sz w:val="2"/>
        </w:rPr>
      </w:pPr>
      <w:r>
        <w:rPr>
          <w:sz w:val="2"/>
        </w:rPr>
        <w:pict>
          <v:group style="width:504pt;height:.75pt;mso-position-horizontal-relative:char;mso-position-vertical-relative:line" coordorigin="0,0" coordsize="10080,15">
            <v:line style="position:absolute" from="0,7" to="10080,7" stroked="true" strokeweight=".72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880" w:h="15840"/>
          <w:pgMar w:top="660" w:bottom="280" w:left="780" w:right="780"/>
        </w:sectPr>
      </w:pPr>
    </w:p>
    <w:p>
      <w:pPr>
        <w:pStyle w:val="BodyText"/>
        <w:spacing w:before="48"/>
        <w:ind w:left="267"/>
        <w:rPr>
          <w:rFonts w:ascii="Times New Roman" w:hAnsi="Times New Roman"/>
        </w:rPr>
      </w:pPr>
      <w:r>
        <w:rPr>
          <w:rFonts w:ascii="Times New Roman" w:hAnsi="Times New Roman"/>
          <w:color w:val="007FAD"/>
          <w:w w:val="105"/>
        </w:rPr>
        <w:t>Journal</w:t>
      </w:r>
      <w:r>
        <w:rPr>
          <w:rFonts w:ascii="Times New Roman" w:hAnsi="Times New Roman"/>
          <w:color w:val="007FAD"/>
          <w:spacing w:val="2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of</w:t>
      </w:r>
      <w:r>
        <w:rPr>
          <w:rFonts w:ascii="Times New Roman" w:hAnsi="Times New Roman"/>
          <w:color w:val="007FAD"/>
          <w:spacing w:val="4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Saudi</w:t>
      </w:r>
      <w:r>
        <w:rPr>
          <w:rFonts w:ascii="Times New Roman" w:hAnsi="Times New Roman"/>
          <w:color w:val="007FAD"/>
          <w:spacing w:val="3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Chemical</w:t>
      </w:r>
      <w:r>
        <w:rPr>
          <w:rFonts w:ascii="Times New Roman" w:hAnsi="Times New Roman"/>
          <w:color w:val="007FAD"/>
          <w:spacing w:val="5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Society</w:t>
      </w:r>
      <w:r>
        <w:rPr>
          <w:rFonts w:ascii="Times New Roman" w:hAnsi="Times New Roman"/>
          <w:color w:val="007FAD"/>
          <w:spacing w:val="3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(2019)</w:t>
      </w:r>
      <w:r>
        <w:rPr>
          <w:rFonts w:ascii="Times New Roman" w:hAnsi="Times New Roman"/>
          <w:color w:val="007FAD"/>
          <w:spacing w:val="2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23,</w:t>
      </w:r>
      <w:r>
        <w:rPr>
          <w:rFonts w:ascii="Times New Roman" w:hAnsi="Times New Roman"/>
          <w:color w:val="007FAD"/>
          <w:spacing w:val="5"/>
          <w:w w:val="105"/>
        </w:rPr>
        <w:t> </w:t>
      </w:r>
      <w:r>
        <w:rPr>
          <w:rFonts w:ascii="Times New Roman" w:hAnsi="Times New Roman"/>
          <w:color w:val="007FAD"/>
          <w:w w:val="105"/>
        </w:rPr>
        <w:t>691–701</w:t>
      </w:r>
    </w:p>
    <w:p>
      <w:pPr>
        <w:spacing w:line="240" w:lineRule="auto" w:before="5"/>
        <w:rPr>
          <w:sz w:val="13"/>
        </w:rPr>
      </w:pPr>
      <w:r>
        <w:rPr/>
        <w:pict>
          <v:rect style="position:absolute;margin-left:45.354pt;margin-top:9.723532pt;width:496.12pt;height:.51025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11"/>
        <w:rPr>
          <w:sz w:val="3"/>
        </w:rPr>
      </w:pPr>
    </w:p>
    <w:p>
      <w:pPr>
        <w:tabs>
          <w:tab w:pos="8828" w:val="left" w:leader="none"/>
        </w:tabs>
        <w:spacing w:line="240" w:lineRule="auto"/>
        <w:ind w:left="267" w:right="0" w:firstLine="0"/>
        <w:rPr>
          <w:sz w:val="20"/>
        </w:rPr>
      </w:pPr>
      <w:r>
        <w:rPr>
          <w:position w:val="50"/>
          <w:sz w:val="20"/>
        </w:rPr>
        <w:drawing>
          <wp:inline distT="0" distB="0" distL="0" distR="0">
            <wp:extent cx="1010105" cy="390144"/>
            <wp:effectExtent l="0" t="0" r="0" b="0"/>
            <wp:docPr id="3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0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0"/>
          <w:sz w:val="20"/>
        </w:rPr>
      </w:r>
      <w:r>
        <w:rPr>
          <w:spacing w:val="145"/>
          <w:position w:val="50"/>
          <w:sz w:val="20"/>
        </w:rPr>
        <w:t> </w:t>
      </w:r>
      <w:r>
        <w:rPr>
          <w:spacing w:val="145"/>
          <w:sz w:val="20"/>
        </w:rPr>
        <w:pict>
          <v:shape style="width:324.6pt;height:86.75pt;mso-position-horizontal-relative:char;mso-position-vertical-relative:line" type="#_x0000_t202" filled="true" fillcolor="#e5e5e5" stroked="false">
            <w10:anchorlock/>
            <v:textbox inset="0,0,0,0">
              <w:txbxContent>
                <w:p>
                  <w:pPr>
                    <w:spacing w:line="240" w:lineRule="auto" w:before="0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1165" w:right="1166" w:firstLine="0"/>
                    <w:jc w:val="center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King</w:t>
                  </w:r>
                  <w:r>
                    <w:rPr>
                      <w:spacing w:val="24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Saud</w:t>
                  </w:r>
                  <w:r>
                    <w:rPr>
                      <w:spacing w:val="23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University</w:t>
                  </w:r>
                </w:p>
                <w:p>
                  <w:pPr>
                    <w:spacing w:before="195"/>
                    <w:ind w:left="1166" w:right="1166" w:firstLine="0"/>
                    <w:jc w:val="center"/>
                    <w:rPr>
                      <w:sz w:val="28"/>
                    </w:rPr>
                  </w:pPr>
                  <w:r>
                    <w:rPr>
                      <w:w w:val="105"/>
                      <w:sz w:val="28"/>
                    </w:rPr>
                    <w:t>Journal</w:t>
                  </w:r>
                  <w:r>
                    <w:rPr>
                      <w:spacing w:val="9"/>
                      <w:w w:val="105"/>
                      <w:sz w:val="28"/>
                    </w:rPr>
                    <w:t> </w:t>
                  </w:r>
                  <w:r>
                    <w:rPr>
                      <w:w w:val="105"/>
                      <w:sz w:val="28"/>
                    </w:rPr>
                    <w:t>of</w:t>
                  </w:r>
                  <w:r>
                    <w:rPr>
                      <w:spacing w:val="9"/>
                      <w:w w:val="105"/>
                      <w:sz w:val="28"/>
                    </w:rPr>
                    <w:t> </w:t>
                  </w:r>
                  <w:r>
                    <w:rPr>
                      <w:w w:val="105"/>
                      <w:sz w:val="28"/>
                    </w:rPr>
                    <w:t>Saudi</w:t>
                  </w:r>
                  <w:r>
                    <w:rPr>
                      <w:spacing w:val="8"/>
                      <w:w w:val="105"/>
                      <w:sz w:val="28"/>
                    </w:rPr>
                    <w:t> </w:t>
                  </w:r>
                  <w:r>
                    <w:rPr>
                      <w:w w:val="105"/>
                      <w:sz w:val="28"/>
                    </w:rPr>
                    <w:t>Chemical</w:t>
                  </w:r>
                  <w:r>
                    <w:rPr>
                      <w:spacing w:val="10"/>
                      <w:w w:val="105"/>
                      <w:sz w:val="28"/>
                    </w:rPr>
                    <w:t> </w:t>
                  </w:r>
                  <w:r>
                    <w:rPr>
                      <w:w w:val="105"/>
                      <w:sz w:val="28"/>
                    </w:rPr>
                    <w:t>Society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06" w:lineRule="auto" w:before="1"/>
                    <w:ind w:left="2460" w:right="2456" w:hanging="2"/>
                    <w:jc w:val="center"/>
                    <w:rPr>
                      <w:rFonts w:ascii="Times New Roman"/>
                    </w:rPr>
                  </w:pPr>
                  <w:hyperlink r:id="rId55">
                    <w:r>
                      <w:rPr>
                        <w:rFonts w:ascii="Times New Roman"/>
                        <w:color w:val="007FAD"/>
                        <w:w w:val="105"/>
                      </w:rPr>
                      <w:t>www.ksu.edu.sa</w:t>
                    </w:r>
                  </w:hyperlink>
                  <w:r>
                    <w:rPr>
                      <w:rFonts w:ascii="Times New Roman"/>
                      <w:color w:val="007FAD"/>
                      <w:spacing w:val="1"/>
                      <w:w w:val="105"/>
                    </w:rPr>
                    <w:t> </w:t>
                  </w:r>
                  <w:hyperlink r:id="rId56">
                    <w:r>
                      <w:rPr>
                        <w:rFonts w:ascii="Times New Roman"/>
                        <w:color w:val="007FAD"/>
                      </w:rPr>
                      <w:t>www.sciencedirect.com</w:t>
                    </w:r>
                  </w:hyperlink>
                </w:p>
              </w:txbxContent>
            </v:textbox>
            <v:fill type="solid"/>
          </v:shape>
        </w:pict>
      </w:r>
      <w:r>
        <w:rPr>
          <w:spacing w:val="145"/>
          <w:sz w:val="20"/>
        </w:rPr>
      </w:r>
      <w:r>
        <w:rPr>
          <w:spacing w:val="145"/>
          <w:sz w:val="20"/>
        </w:rPr>
        <w:tab/>
      </w:r>
      <w:r>
        <w:rPr>
          <w:spacing w:val="145"/>
          <w:position w:val="4"/>
          <w:sz w:val="20"/>
        </w:rPr>
        <w:pict>
          <v:group style="width:68.05pt;height:84.95pt;mso-position-horizontal-relative:char;mso-position-vertical-relative:line" coordorigin="0,0" coordsize="1361,1699">
            <v:shape style="position:absolute;left:2;top:0;width:1356;height:1696" type="#_x0000_t75" stroked="false">
              <v:imagedata r:id="rId57" o:title=""/>
            </v:shape>
            <v:shape style="position:absolute;left:0;top:0;width:1361;height:1698" coordorigin="0,0" coordsize="1361,1698" path="m1361,0l0,0,0,2,0,1696,0,1698,1361,1698,1361,1696,2,1696,2,2,1358,2,1358,1695,1361,1695,1361,2,1361,0xe" filled="true" fillcolor="#000000" stroked="false">
              <v:path arrowok="t"/>
              <v:fill type="solid"/>
            </v:shape>
          </v:group>
        </w:pict>
      </w:r>
      <w:r>
        <w:rPr>
          <w:spacing w:val="145"/>
          <w:position w:val="4"/>
          <w:sz w:val="20"/>
        </w:rPr>
      </w:r>
    </w:p>
    <w:p>
      <w:pPr>
        <w:spacing w:line="240" w:lineRule="auto" w:before="10"/>
        <w:rPr>
          <w:sz w:val="3"/>
        </w:rPr>
      </w:pPr>
    </w:p>
    <w:p>
      <w:pPr>
        <w:spacing w:line="95" w:lineRule="exact"/>
        <w:ind w:left="267" w:right="0" w:firstLine="0"/>
        <w:rPr>
          <w:sz w:val="9"/>
        </w:rPr>
      </w:pPr>
      <w:r>
        <w:rPr>
          <w:position w:val="-1"/>
          <w:sz w:val="9"/>
        </w:rPr>
        <w:pict>
          <v:group style="width:496.15pt;height:4.8pt;mso-position-horizontal-relative:char;mso-position-vertical-relative:line" coordorigin="0,0" coordsize="9923,96">
            <v:rect style="position:absolute;left:0;top:0;width:9923;height:96" filled="true" fillcolor="#000000" stroked="false">
              <v:fill type="solid"/>
            </v:rect>
          </v:group>
        </w:pict>
      </w:r>
      <w:r>
        <w:rPr>
          <w:position w:val="-1"/>
          <w:sz w:val="9"/>
        </w:rPr>
      </w:r>
    </w:p>
    <w:p>
      <w:pPr>
        <w:spacing w:line="240" w:lineRule="auto" w:before="5"/>
        <w:rPr>
          <w:sz w:val="15"/>
        </w:rPr>
      </w:pPr>
    </w:p>
    <w:p>
      <w:pPr>
        <w:spacing w:before="64"/>
        <w:ind w:left="269" w:right="0" w:firstLine="0"/>
        <w:jc w:val="left"/>
        <w:rPr>
          <w:sz w:val="24"/>
        </w:rPr>
      </w:pPr>
      <w:r>
        <w:rPr>
          <w:w w:val="105"/>
          <w:sz w:val="24"/>
        </w:rPr>
        <w:t>ORIGINAL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ARTICLE</w:t>
      </w:r>
    </w:p>
    <w:p>
      <w:pPr>
        <w:pStyle w:val="Heading1"/>
        <w:spacing w:line="249" w:lineRule="auto" w:before="152"/>
        <w:ind w:right="2751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6487921</wp:posOffset>
            </wp:positionH>
            <wp:positionV relativeFrom="paragraph">
              <wp:posOffset>151499</wp:posOffset>
            </wp:positionV>
            <wp:extent cx="362991" cy="362991"/>
            <wp:effectExtent l="0" t="0" r="0" b="0"/>
            <wp:wrapNone/>
            <wp:docPr id="4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91" cy="36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Catalytic</w:t>
      </w:r>
      <w:r>
        <w:rPr>
          <w:spacing w:val="27"/>
          <w:w w:val="105"/>
        </w:rPr>
        <w:t> </w:t>
      </w:r>
      <w:r>
        <w:rPr>
          <w:w w:val="105"/>
        </w:rPr>
        <w:t>activity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nanocrystalline</w:t>
      </w:r>
      <w:r>
        <w:rPr>
          <w:spacing w:val="26"/>
          <w:w w:val="105"/>
        </w:rPr>
        <w:t> </w:t>
      </w:r>
      <w:r>
        <w:rPr>
          <w:w w:val="105"/>
        </w:rPr>
        <w:t>ZnM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4</w:t>
      </w:r>
      <w:r>
        <w:rPr>
          <w:spacing w:val="-102"/>
          <w:w w:val="105"/>
          <w:vertAlign w:val="baseline"/>
        </w:rPr>
        <w:t> </w:t>
      </w:r>
      <w:r>
        <w:rPr>
          <w:w w:val="105"/>
          <w:vertAlign w:val="baseline"/>
        </w:rPr>
        <w:t>(M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Fe,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Co)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prepared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via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simple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facile</w:t>
      </w:r>
    </w:p>
    <w:p>
      <w:pPr>
        <w:spacing w:line="249" w:lineRule="auto" w:before="0"/>
        <w:ind w:left="267" w:right="1585" w:firstLine="0"/>
        <w:jc w:val="left"/>
        <w:rPr>
          <w:sz w:val="40"/>
        </w:rPr>
      </w:pPr>
      <w:r>
        <w:rPr>
          <w:sz w:val="40"/>
        </w:rPr>
        <w:t>synthesis</w:t>
      </w:r>
      <w:r>
        <w:rPr>
          <w:spacing w:val="48"/>
          <w:sz w:val="40"/>
        </w:rPr>
        <w:t> </w:t>
      </w:r>
      <w:r>
        <w:rPr>
          <w:sz w:val="40"/>
        </w:rPr>
        <w:t>of</w:t>
      </w:r>
      <w:r>
        <w:rPr>
          <w:spacing w:val="44"/>
          <w:sz w:val="40"/>
        </w:rPr>
        <w:t> </w:t>
      </w:r>
      <w:r>
        <w:rPr>
          <w:sz w:val="40"/>
        </w:rPr>
        <w:t>thermal</w:t>
      </w:r>
      <w:r>
        <w:rPr>
          <w:spacing w:val="46"/>
          <w:sz w:val="40"/>
        </w:rPr>
        <w:t> </w:t>
      </w:r>
      <w:r>
        <w:rPr>
          <w:sz w:val="40"/>
        </w:rPr>
        <w:t>decomposition</w:t>
      </w:r>
      <w:r>
        <w:rPr>
          <w:spacing w:val="49"/>
          <w:sz w:val="40"/>
        </w:rPr>
        <w:t> </w:t>
      </w:r>
      <w:r>
        <w:rPr>
          <w:sz w:val="40"/>
        </w:rPr>
        <w:t>of</w:t>
      </w:r>
      <w:r>
        <w:rPr>
          <w:spacing w:val="44"/>
          <w:sz w:val="40"/>
        </w:rPr>
        <w:t> </w:t>
      </w:r>
      <w:r>
        <w:rPr>
          <w:sz w:val="40"/>
        </w:rPr>
        <w:t>mixed</w:t>
      </w:r>
      <w:r>
        <w:rPr>
          <w:spacing w:val="46"/>
          <w:sz w:val="40"/>
        </w:rPr>
        <w:t> </w:t>
      </w:r>
      <w:r>
        <w:rPr>
          <w:sz w:val="40"/>
        </w:rPr>
        <w:t>metal</w:t>
      </w:r>
      <w:r>
        <w:rPr>
          <w:spacing w:val="-97"/>
          <w:sz w:val="40"/>
        </w:rPr>
        <w:t> </w:t>
      </w:r>
      <w:r>
        <w:rPr>
          <w:sz w:val="40"/>
        </w:rPr>
        <w:t>complexes</w:t>
      </w:r>
      <w:r>
        <w:rPr>
          <w:spacing w:val="37"/>
          <w:sz w:val="40"/>
        </w:rPr>
        <w:t> </w:t>
      </w:r>
      <w:r>
        <w:rPr>
          <w:sz w:val="40"/>
        </w:rPr>
        <w:t>of</w:t>
      </w:r>
      <w:r>
        <w:rPr>
          <w:spacing w:val="39"/>
          <w:sz w:val="40"/>
        </w:rPr>
        <w:t> </w:t>
      </w:r>
      <w:r>
        <w:rPr>
          <w:sz w:val="40"/>
        </w:rPr>
        <w:t>Schiﬀ</w:t>
      </w:r>
      <w:r>
        <w:rPr>
          <w:spacing w:val="39"/>
          <w:sz w:val="40"/>
        </w:rPr>
        <w:t> </w:t>
      </w:r>
      <w:r>
        <w:rPr>
          <w:sz w:val="40"/>
        </w:rPr>
        <w:t>bases</w:t>
      </w:r>
      <w:r>
        <w:rPr>
          <w:spacing w:val="39"/>
          <w:sz w:val="40"/>
        </w:rPr>
        <w:t> </w:t>
      </w:r>
      <w:r>
        <w:rPr>
          <w:sz w:val="40"/>
        </w:rPr>
        <w:t>generated</w:t>
      </w:r>
      <w:r>
        <w:rPr>
          <w:spacing w:val="38"/>
          <w:sz w:val="40"/>
        </w:rPr>
        <w:t> </w:t>
      </w:r>
      <w:r>
        <w:rPr>
          <w:sz w:val="40"/>
        </w:rPr>
        <w:t>from</w:t>
      </w:r>
    </w:p>
    <w:p>
      <w:pPr>
        <w:pStyle w:val="Heading1"/>
        <w:spacing w:line="549" w:lineRule="exact"/>
      </w:pPr>
      <w:r>
        <w:rPr>
          <w:rFonts w:ascii="Lucida Sans Unicode"/>
        </w:rPr>
        <w:t>a</w:t>
      </w:r>
      <w:r>
        <w:rPr/>
        <w:t>-ketobutyric</w:t>
      </w:r>
      <w:r>
        <w:rPr>
          <w:spacing w:val="63"/>
        </w:rPr>
        <w:t> </w:t>
      </w:r>
      <w:r>
        <w:rPr/>
        <w:t>acid</w:t>
      </w:r>
      <w:r>
        <w:rPr>
          <w:spacing w:val="64"/>
        </w:rPr>
        <w:t> </w:t>
      </w:r>
      <w:r>
        <w:rPr/>
        <w:t>and</w:t>
      </w:r>
      <w:r>
        <w:rPr>
          <w:spacing w:val="62"/>
        </w:rPr>
        <w:t> </w:t>
      </w:r>
      <w:r>
        <w:rPr/>
        <w:t>diaminoguanidine</w:t>
      </w:r>
    </w:p>
    <w:p>
      <w:pPr>
        <w:spacing w:line="240" w:lineRule="auto" w:before="10"/>
        <w:rPr>
          <w:sz w:val="17"/>
        </w:rPr>
      </w:pPr>
    </w:p>
    <w:p>
      <w:pPr>
        <w:pStyle w:val="Heading4"/>
        <w:spacing w:line="320" w:lineRule="exact" w:before="109"/>
        <w:ind w:left="270"/>
      </w:pPr>
      <w:r>
        <w:rPr>
          <w:w w:val="105"/>
        </w:rPr>
        <w:t>Sheikdawood</w:t>
      </w:r>
      <w:r>
        <w:rPr>
          <w:spacing w:val="20"/>
          <w:w w:val="105"/>
        </w:rPr>
        <w:t> </w:t>
      </w:r>
      <w:r>
        <w:rPr>
          <w:w w:val="105"/>
        </w:rPr>
        <w:t>Parveen</w:t>
      </w:r>
      <w:r>
        <w:rPr>
          <w:spacing w:val="-27"/>
          <w:w w:val="105"/>
        </w:rPr>
        <w:t> </w:t>
      </w:r>
      <w:r>
        <w:rPr>
          <w:color w:val="007FAD"/>
          <w:w w:val="105"/>
          <w:vertAlign w:val="superscript"/>
        </w:rPr>
        <w:t>a</w:t>
      </w:r>
      <w:r>
        <w:rPr>
          <w:w w:val="105"/>
          <w:vertAlign w:val="baseline"/>
        </w:rPr>
        <w:t>,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Thathan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Premkumar</w:t>
      </w:r>
      <w:r>
        <w:rPr>
          <w:spacing w:val="-26"/>
          <w:w w:val="105"/>
          <w:vertAlign w:val="baseline"/>
        </w:rPr>
        <w:t> </w:t>
      </w:r>
      <w:r>
        <w:rPr>
          <w:color w:val="007FAD"/>
          <w:w w:val="105"/>
          <w:vertAlign w:val="superscript"/>
        </w:rPr>
        <w:t>b</w:t>
      </w:r>
      <w:r>
        <w:rPr>
          <w:w w:val="105"/>
          <w:vertAlign w:val="superscript"/>
        </w:rPr>
        <w:t>,</w:t>
      </w:r>
      <w:r>
        <w:rPr>
          <w:color w:val="007FAD"/>
          <w:w w:val="105"/>
          <w:position w:val="6"/>
          <w:sz w:val="18"/>
          <w:vertAlign w:val="baseline"/>
        </w:rPr>
        <w:t>*</w:t>
      </w:r>
      <w:r>
        <w:rPr>
          <w:w w:val="105"/>
          <w:vertAlign w:val="baseline"/>
        </w:rPr>
        <w:t>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Subbiyan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Poornima</w:t>
      </w:r>
      <w:r>
        <w:rPr>
          <w:spacing w:val="-26"/>
          <w:w w:val="105"/>
          <w:vertAlign w:val="baseline"/>
        </w:rPr>
        <w:t> </w:t>
      </w:r>
      <w:r>
        <w:rPr>
          <w:color w:val="007FAD"/>
          <w:w w:val="105"/>
          <w:vertAlign w:val="superscript"/>
        </w:rPr>
        <w:t>a</w:t>
      </w:r>
      <w:r>
        <w:rPr>
          <w:w w:val="105"/>
          <w:vertAlign w:val="baseline"/>
        </w:rPr>
        <w:t>,</w:t>
      </w:r>
    </w:p>
    <w:p>
      <w:pPr>
        <w:spacing w:line="320" w:lineRule="exact" w:before="0"/>
        <w:ind w:left="267" w:right="0" w:firstLine="0"/>
        <w:jc w:val="left"/>
        <w:rPr>
          <w:sz w:val="18"/>
        </w:rPr>
      </w:pPr>
      <w:r>
        <w:rPr>
          <w:sz w:val="28"/>
        </w:rPr>
        <w:t>Subbiah</w:t>
      </w:r>
      <w:r>
        <w:rPr>
          <w:spacing w:val="72"/>
          <w:sz w:val="28"/>
        </w:rPr>
        <w:t> </w:t>
      </w:r>
      <w:r>
        <w:rPr>
          <w:sz w:val="28"/>
        </w:rPr>
        <w:t>Govindarajan</w:t>
      </w:r>
      <w:r>
        <w:rPr>
          <w:spacing w:val="1"/>
          <w:sz w:val="28"/>
        </w:rPr>
        <w:t> </w:t>
      </w:r>
      <w:r>
        <w:rPr>
          <w:color w:val="007FAD"/>
          <w:sz w:val="28"/>
          <w:vertAlign w:val="superscript"/>
        </w:rPr>
        <w:t>a</w:t>
      </w:r>
      <w:r>
        <w:rPr>
          <w:sz w:val="28"/>
          <w:vertAlign w:val="superscript"/>
        </w:rPr>
        <w:t>,</w:t>
      </w:r>
      <w:r>
        <w:rPr>
          <w:color w:val="007FAD"/>
          <w:position w:val="6"/>
          <w:sz w:val="18"/>
          <w:vertAlign w:val="baseline"/>
        </w:rPr>
        <w:t>*</w:t>
      </w:r>
    </w:p>
    <w:p>
      <w:pPr>
        <w:spacing w:line="240" w:lineRule="auto" w:before="1"/>
        <w:rPr>
          <w:sz w:val="43"/>
        </w:rPr>
      </w:pPr>
    </w:p>
    <w:p>
      <w:pPr>
        <w:spacing w:before="0"/>
        <w:ind w:left="269" w:right="0" w:firstLine="0"/>
        <w:jc w:val="left"/>
        <w:rPr>
          <w:i/>
          <w:sz w:val="18"/>
        </w:rPr>
      </w:pPr>
      <w:r>
        <w:rPr>
          <w:sz w:val="18"/>
          <w:vertAlign w:val="superscript"/>
        </w:rPr>
        <w:t>a</w:t>
      </w:r>
      <w:r>
        <w:rPr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Department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of</w:t>
      </w:r>
      <w:r>
        <w:rPr>
          <w:i/>
          <w:spacing w:val="31"/>
          <w:sz w:val="18"/>
          <w:vertAlign w:val="baseline"/>
        </w:rPr>
        <w:t> </w:t>
      </w:r>
      <w:r>
        <w:rPr>
          <w:i/>
          <w:sz w:val="18"/>
          <w:vertAlign w:val="baseline"/>
        </w:rPr>
        <w:t>Chemistry,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Bharathiar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University,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Coimbatore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641</w:t>
      </w:r>
      <w:r>
        <w:rPr>
          <w:i/>
          <w:spacing w:val="31"/>
          <w:sz w:val="18"/>
          <w:vertAlign w:val="baseline"/>
        </w:rPr>
        <w:t> </w:t>
      </w:r>
      <w:r>
        <w:rPr>
          <w:i/>
          <w:sz w:val="18"/>
          <w:vertAlign w:val="baseline"/>
        </w:rPr>
        <w:t>046,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Tamilnadu,</w:t>
      </w:r>
      <w:r>
        <w:rPr>
          <w:i/>
          <w:spacing w:val="32"/>
          <w:sz w:val="18"/>
          <w:vertAlign w:val="baseline"/>
        </w:rPr>
        <w:t> </w:t>
      </w:r>
      <w:r>
        <w:rPr>
          <w:i/>
          <w:sz w:val="18"/>
          <w:vertAlign w:val="baseline"/>
        </w:rPr>
        <w:t>India</w:t>
      </w:r>
    </w:p>
    <w:p>
      <w:pPr>
        <w:spacing w:before="13"/>
        <w:ind w:left="269" w:right="0" w:firstLine="0"/>
        <w:jc w:val="left"/>
        <w:rPr>
          <w:i/>
          <w:sz w:val="18"/>
        </w:rPr>
      </w:pPr>
      <w:r>
        <w:rPr>
          <w:sz w:val="18"/>
          <w:vertAlign w:val="superscript"/>
        </w:rPr>
        <w:t>b</w:t>
      </w:r>
      <w:r>
        <w:rPr>
          <w:spacing w:val="-5"/>
          <w:sz w:val="18"/>
          <w:vertAlign w:val="baseline"/>
        </w:rPr>
        <w:t> </w:t>
      </w:r>
      <w:r>
        <w:rPr>
          <w:i/>
          <w:sz w:val="18"/>
          <w:vertAlign w:val="baseline"/>
        </w:rPr>
        <w:t>The</w:t>
      </w:r>
      <w:r>
        <w:rPr>
          <w:i/>
          <w:spacing w:val="34"/>
          <w:sz w:val="18"/>
          <w:vertAlign w:val="baseline"/>
        </w:rPr>
        <w:t> </w:t>
      </w:r>
      <w:r>
        <w:rPr>
          <w:i/>
          <w:sz w:val="18"/>
          <w:vertAlign w:val="baseline"/>
        </w:rPr>
        <w:t>University</w:t>
      </w:r>
      <w:r>
        <w:rPr>
          <w:i/>
          <w:spacing w:val="36"/>
          <w:sz w:val="18"/>
          <w:vertAlign w:val="baseline"/>
        </w:rPr>
        <w:t> </w:t>
      </w:r>
      <w:r>
        <w:rPr>
          <w:i/>
          <w:sz w:val="18"/>
          <w:vertAlign w:val="baseline"/>
        </w:rPr>
        <w:t>College,</w:t>
      </w:r>
      <w:r>
        <w:rPr>
          <w:i/>
          <w:spacing w:val="37"/>
          <w:sz w:val="18"/>
          <w:vertAlign w:val="baseline"/>
        </w:rPr>
        <w:t> </w:t>
      </w:r>
      <w:r>
        <w:rPr>
          <w:i/>
          <w:sz w:val="18"/>
          <w:vertAlign w:val="baseline"/>
        </w:rPr>
        <w:t>Department</w:t>
      </w:r>
      <w:r>
        <w:rPr>
          <w:i/>
          <w:spacing w:val="35"/>
          <w:sz w:val="18"/>
          <w:vertAlign w:val="baseline"/>
        </w:rPr>
        <w:t> </w:t>
      </w:r>
      <w:r>
        <w:rPr>
          <w:i/>
          <w:sz w:val="18"/>
          <w:vertAlign w:val="baseline"/>
        </w:rPr>
        <w:t>of</w:t>
      </w:r>
      <w:r>
        <w:rPr>
          <w:i/>
          <w:spacing w:val="36"/>
          <w:sz w:val="18"/>
          <w:vertAlign w:val="baseline"/>
        </w:rPr>
        <w:t> </w:t>
      </w:r>
      <w:r>
        <w:rPr>
          <w:i/>
          <w:sz w:val="18"/>
          <w:vertAlign w:val="baseline"/>
        </w:rPr>
        <w:t>Chemistry,</w:t>
      </w:r>
      <w:r>
        <w:rPr>
          <w:i/>
          <w:spacing w:val="34"/>
          <w:sz w:val="18"/>
          <w:vertAlign w:val="baseline"/>
        </w:rPr>
        <w:t> </w:t>
      </w:r>
      <w:r>
        <w:rPr>
          <w:i/>
          <w:sz w:val="18"/>
          <w:vertAlign w:val="baseline"/>
        </w:rPr>
        <w:t>Sungkyunkwan</w:t>
      </w:r>
      <w:r>
        <w:rPr>
          <w:i/>
          <w:spacing w:val="36"/>
          <w:sz w:val="18"/>
          <w:vertAlign w:val="baseline"/>
        </w:rPr>
        <w:t> </w:t>
      </w:r>
      <w:r>
        <w:rPr>
          <w:i/>
          <w:sz w:val="18"/>
          <w:vertAlign w:val="baseline"/>
        </w:rPr>
        <w:t>University,</w:t>
      </w:r>
      <w:r>
        <w:rPr>
          <w:i/>
          <w:spacing w:val="36"/>
          <w:sz w:val="18"/>
          <w:vertAlign w:val="baseline"/>
        </w:rPr>
        <w:t> </w:t>
      </w:r>
      <w:r>
        <w:rPr>
          <w:i/>
          <w:sz w:val="18"/>
          <w:vertAlign w:val="baseline"/>
        </w:rPr>
        <w:t>Suwon</w:t>
      </w:r>
      <w:r>
        <w:rPr>
          <w:i/>
          <w:spacing w:val="34"/>
          <w:sz w:val="18"/>
          <w:vertAlign w:val="baseline"/>
        </w:rPr>
        <w:t> </w:t>
      </w:r>
      <w:r>
        <w:rPr>
          <w:i/>
          <w:sz w:val="18"/>
          <w:vertAlign w:val="baseline"/>
        </w:rPr>
        <w:t>440-746,</w:t>
      </w:r>
      <w:r>
        <w:rPr>
          <w:i/>
          <w:spacing w:val="34"/>
          <w:sz w:val="18"/>
          <w:vertAlign w:val="baseline"/>
        </w:rPr>
        <w:t> </w:t>
      </w:r>
      <w:r>
        <w:rPr>
          <w:i/>
          <w:sz w:val="18"/>
          <w:vertAlign w:val="baseline"/>
        </w:rPr>
        <w:t>South</w:t>
      </w:r>
      <w:r>
        <w:rPr>
          <w:i/>
          <w:spacing w:val="35"/>
          <w:sz w:val="18"/>
          <w:vertAlign w:val="baseline"/>
        </w:rPr>
        <w:t> </w:t>
      </w:r>
      <w:r>
        <w:rPr>
          <w:i/>
          <w:sz w:val="18"/>
          <w:vertAlign w:val="baseline"/>
        </w:rPr>
        <w:t>Korea</w:t>
      </w:r>
    </w:p>
    <w:p>
      <w:pPr>
        <w:spacing w:line="240" w:lineRule="auto" w:before="10"/>
        <w:rPr>
          <w:i/>
          <w:sz w:val="28"/>
        </w:rPr>
      </w:pPr>
    </w:p>
    <w:p>
      <w:pPr>
        <w:spacing w:before="0"/>
        <w:ind w:left="267" w:right="0" w:firstLine="0"/>
        <w:jc w:val="left"/>
        <w:rPr>
          <w:sz w:val="18"/>
        </w:rPr>
      </w:pPr>
      <w:r>
        <w:rPr>
          <w:w w:val="105"/>
          <w:sz w:val="18"/>
        </w:rPr>
        <w:t>Received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26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October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2018;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revised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22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November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2018;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accepted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22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November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2018</w:t>
      </w:r>
    </w:p>
    <w:p>
      <w:pPr>
        <w:spacing w:before="12"/>
        <w:ind w:left="267" w:right="0" w:firstLine="0"/>
        <w:jc w:val="left"/>
        <w:rPr>
          <w:sz w:val="18"/>
        </w:rPr>
      </w:pPr>
      <w:r>
        <w:rPr>
          <w:w w:val="105"/>
          <w:sz w:val="18"/>
        </w:rPr>
        <w:t>Available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online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4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December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2018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  <w:r>
        <w:rPr/>
        <w:pict>
          <v:rect style="position:absolute;margin-left:183.401993pt;margin-top:12.230678pt;width:358.072pt;height:.51025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4"/>
        <w:rPr>
          <w:sz w:val="7"/>
        </w:rPr>
      </w:pPr>
    </w:p>
    <w:p>
      <w:pPr>
        <w:spacing w:line="252" w:lineRule="auto" w:before="74"/>
        <w:ind w:left="3028" w:right="533" w:firstLine="0"/>
        <w:jc w:val="both"/>
        <w:rPr>
          <w:sz w:val="17"/>
        </w:rPr>
      </w:pPr>
      <w:r>
        <w:rPr/>
        <w:pict>
          <v:shape style="position:absolute;margin-left:45.354pt;margin-top:-6.222449pt;width:107.75pt;height:163.15pt;mso-position-horizontal-relative:page;mso-position-vertical-relative:paragraph;z-index:15763456" type="#_x0000_t202" filled="true" fillcolor="#e5e5e5" stroked="false">
            <v:textbox inset="0,0,0,0">
              <w:txbxContent>
                <w:p>
                  <w:pPr>
                    <w:spacing w:line="240" w:lineRule="auto" w:before="9"/>
                    <w:rPr>
                      <w:sz w:val="13"/>
                    </w:rPr>
                  </w:pPr>
                </w:p>
                <w:p>
                  <w:pPr>
                    <w:pStyle w:val="BodyText"/>
                    <w:ind w:left="1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w w:val="105"/>
                    </w:rPr>
                    <w:t>KEYWORDS</w:t>
                  </w:r>
                </w:p>
                <w:p>
                  <w:pPr>
                    <w:spacing w:line="240" w:lineRule="auto" w:before="7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70" w:right="372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w w:val="105"/>
                    </w:rPr>
                    <w:t>Nanomaterials;</w:t>
                  </w:r>
                  <w:r>
                    <w:rPr>
                      <w:rFonts w:ascii="Times New Roman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/>
                      <w:w w:val="105"/>
                    </w:rPr>
                    <w:t>Catalytic</w:t>
                  </w:r>
                  <w:r>
                    <w:rPr>
                      <w:rFonts w:ascii="Times New Roman"/>
                      <w:spacing w:val="10"/>
                      <w:w w:val="105"/>
                    </w:rPr>
                    <w:t> </w:t>
                  </w:r>
                  <w:r>
                    <w:rPr>
                      <w:rFonts w:ascii="Times New Roman"/>
                      <w:w w:val="105"/>
                    </w:rPr>
                    <w:t>activity;</w:t>
                  </w:r>
                  <w:r>
                    <w:rPr>
                      <w:rFonts w:ascii="Times New Roman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/>
                      <w:w w:val="105"/>
                    </w:rPr>
                    <w:t>Precursor</w:t>
                  </w:r>
                  <w:r>
                    <w:rPr>
                      <w:rFonts w:ascii="Times New Roman"/>
                      <w:spacing w:val="8"/>
                      <w:w w:val="105"/>
                    </w:rPr>
                    <w:t> </w:t>
                  </w:r>
                  <w:r>
                    <w:rPr>
                      <w:rFonts w:ascii="Times New Roman"/>
                      <w:w w:val="105"/>
                    </w:rPr>
                    <w:t>materials;</w:t>
                  </w:r>
                  <w:r>
                    <w:rPr>
                      <w:rFonts w:ascii="Times New Roman"/>
                      <w:spacing w:val="-39"/>
                      <w:w w:val="105"/>
                    </w:rPr>
                    <w:t> </w:t>
                  </w:r>
                  <w:r>
                    <w:rPr>
                      <w:rFonts w:ascii="Times New Roman"/>
                      <w:w w:val="105"/>
                    </w:rPr>
                    <w:t>Spinel</w:t>
                  </w:r>
                  <w:r>
                    <w:rPr>
                      <w:rFonts w:ascii="Times New Roman"/>
                      <w:spacing w:val="8"/>
                      <w:w w:val="105"/>
                    </w:rPr>
                    <w:t> </w:t>
                  </w:r>
                  <w:r>
                    <w:rPr>
                      <w:rFonts w:ascii="Times New Roman"/>
                      <w:w w:val="105"/>
                    </w:rPr>
                    <w:t>phases</w:t>
                  </w:r>
                </w:p>
              </w:txbxContent>
            </v:textbox>
            <v:fill type="solid"/>
            <w10:wrap type="none"/>
          </v:shape>
        </w:pict>
      </w:r>
      <w:r>
        <w:rPr>
          <w:w w:val="105"/>
          <w:sz w:val="17"/>
        </w:rPr>
        <w:t>Abstract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Metal complexes ([ML</w:t>
      </w:r>
      <w:r>
        <w:rPr>
          <w:w w:val="105"/>
          <w:sz w:val="17"/>
          <w:vertAlign w:val="subscript"/>
        </w:rPr>
        <w:t>2</w:t>
      </w:r>
      <w:r>
        <w:rPr>
          <w:w w:val="105"/>
          <w:sz w:val="17"/>
          <w:vertAlign w:val="baseline"/>
        </w:rPr>
        <w:t>], where M = Fe, Co, or Zn; HL = 2-[(6-ethyl-5-oxo-4,5-dihy</w:t>
      </w:r>
      <w:r>
        <w:rPr>
          <w:spacing w:val="1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dro-2H-[1,2,4]triazin-3-ylidene)-hydrazono]-butyric acid, C</w:t>
      </w:r>
      <w:r>
        <w:rPr>
          <w:w w:val="105"/>
          <w:sz w:val="17"/>
          <w:vertAlign w:val="subscript"/>
        </w:rPr>
        <w:t>9</w:t>
      </w:r>
      <w:r>
        <w:rPr>
          <w:w w:val="105"/>
          <w:sz w:val="17"/>
          <w:vertAlign w:val="baseline"/>
        </w:rPr>
        <w:t>H</w:t>
      </w:r>
      <w:r>
        <w:rPr>
          <w:w w:val="105"/>
          <w:sz w:val="17"/>
          <w:vertAlign w:val="subscript"/>
        </w:rPr>
        <w:t>13</w:t>
      </w:r>
      <w:r>
        <w:rPr>
          <w:w w:val="105"/>
          <w:sz w:val="17"/>
          <w:vertAlign w:val="baseline"/>
        </w:rPr>
        <w:t>N</w:t>
      </w:r>
      <w:r>
        <w:rPr>
          <w:w w:val="105"/>
          <w:sz w:val="17"/>
          <w:vertAlign w:val="subscript"/>
        </w:rPr>
        <w:t>5</w:t>
      </w:r>
      <w:r>
        <w:rPr>
          <w:w w:val="105"/>
          <w:sz w:val="17"/>
          <w:vertAlign w:val="baseline"/>
        </w:rPr>
        <w:t>O</w:t>
      </w:r>
      <w:r>
        <w:rPr>
          <w:w w:val="105"/>
          <w:sz w:val="17"/>
          <w:vertAlign w:val="subscript"/>
        </w:rPr>
        <w:t>3</w:t>
      </w:r>
      <w:r>
        <w:rPr>
          <w:w w:val="105"/>
          <w:sz w:val="17"/>
          <w:vertAlign w:val="baseline"/>
        </w:rPr>
        <w:t>) of a Schiff base derived from</w:t>
      </w:r>
      <w:r>
        <w:rPr>
          <w:spacing w:val="-42"/>
          <w:w w:val="105"/>
          <w:sz w:val="17"/>
          <w:vertAlign w:val="baseline"/>
        </w:rPr>
        <w:t> </w:t>
      </w:r>
      <w:r>
        <w:rPr>
          <w:rFonts w:ascii="Lucida Sans Unicode"/>
          <w:w w:val="105"/>
          <w:sz w:val="17"/>
          <w:vertAlign w:val="baseline"/>
        </w:rPr>
        <w:t>a</w:t>
      </w:r>
      <w:r>
        <w:rPr>
          <w:w w:val="105"/>
          <w:sz w:val="17"/>
          <w:vertAlign w:val="baseline"/>
        </w:rPr>
        <w:t>-ketobutyric</w:t>
      </w:r>
      <w:r>
        <w:rPr>
          <w:spacing w:val="28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acid</w:t>
      </w:r>
      <w:r>
        <w:rPr>
          <w:spacing w:val="26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(</w:t>
      </w:r>
      <w:r>
        <w:rPr>
          <w:rFonts w:ascii="Lucida Sans Unicode"/>
          <w:w w:val="105"/>
          <w:sz w:val="17"/>
          <w:vertAlign w:val="baseline"/>
        </w:rPr>
        <w:t>a</w:t>
      </w:r>
      <w:r>
        <w:rPr>
          <w:w w:val="105"/>
          <w:sz w:val="17"/>
          <w:vertAlign w:val="baseline"/>
        </w:rPr>
        <w:t>-KBA)</w:t>
      </w:r>
      <w:r>
        <w:rPr>
          <w:spacing w:val="27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and</w:t>
      </w:r>
      <w:r>
        <w:rPr>
          <w:spacing w:val="27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diaminoguanidine</w:t>
      </w:r>
      <w:r>
        <w:rPr>
          <w:spacing w:val="27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(Damgu)</w:t>
      </w:r>
      <w:r>
        <w:rPr>
          <w:spacing w:val="25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were</w:t>
      </w:r>
      <w:r>
        <w:rPr>
          <w:spacing w:val="26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synthesized</w:t>
      </w:r>
      <w:r>
        <w:rPr>
          <w:spacing w:val="28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and</w:t>
      </w:r>
      <w:r>
        <w:rPr>
          <w:spacing w:val="27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characterized</w:t>
      </w:r>
    </w:p>
    <w:p>
      <w:pPr>
        <w:spacing w:line="168" w:lineRule="exact" w:before="0"/>
        <w:ind w:left="3028" w:right="0" w:firstLine="0"/>
        <w:jc w:val="both"/>
        <w:rPr>
          <w:sz w:val="17"/>
        </w:rPr>
      </w:pPr>
      <w:r>
        <w:rPr>
          <w:w w:val="105"/>
          <w:sz w:val="17"/>
        </w:rPr>
        <w:t>using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elemental,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spectral,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thermal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studies.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metal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complexes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exhibited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similar</w:t>
      </w:r>
      <w:r>
        <w:rPr>
          <w:spacing w:val="16"/>
          <w:w w:val="105"/>
          <w:sz w:val="17"/>
        </w:rPr>
        <w:t> </w:t>
      </w:r>
      <w:r>
        <w:rPr>
          <w:w w:val="105"/>
          <w:sz w:val="17"/>
        </w:rPr>
        <w:t>decomposi-</w:t>
      </w:r>
    </w:p>
    <w:p>
      <w:pPr>
        <w:spacing w:line="268" w:lineRule="auto" w:before="24"/>
        <w:ind w:left="3028" w:right="533" w:firstLine="0"/>
        <w:jc w:val="both"/>
        <w:rPr>
          <w:sz w:val="17"/>
        </w:rPr>
      </w:pPr>
      <w:r>
        <w:rPr>
          <w:w w:val="105"/>
          <w:sz w:val="17"/>
        </w:rPr>
        <w:t>tion behavior, with a highly exothermic final decomposition step resulting in the formation of metal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oxides. Isomorphism among the complexes was revealed using a powder X-ray diffraction (PXRD)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technique. Solid solution precursors ([Zn</w:t>
      </w:r>
      <w:r>
        <w:rPr>
          <w:w w:val="105"/>
          <w:sz w:val="17"/>
          <w:vertAlign w:val="subscript"/>
        </w:rPr>
        <w:t>1/3</w:t>
      </w:r>
      <w:r>
        <w:rPr>
          <w:w w:val="105"/>
          <w:sz w:val="17"/>
          <w:vertAlign w:val="baseline"/>
        </w:rPr>
        <w:t>M</w:t>
      </w:r>
      <w:r>
        <w:rPr>
          <w:w w:val="105"/>
          <w:sz w:val="17"/>
          <w:vertAlign w:val="subscript"/>
        </w:rPr>
        <w:t>2/3</w:t>
      </w:r>
      <w:r>
        <w:rPr>
          <w:w w:val="105"/>
          <w:sz w:val="17"/>
          <w:vertAlign w:val="baseline"/>
        </w:rPr>
        <w:t>(L)</w:t>
      </w:r>
      <w:r>
        <w:rPr>
          <w:w w:val="105"/>
          <w:sz w:val="17"/>
          <w:vertAlign w:val="subscript"/>
        </w:rPr>
        <w:t>2</w:t>
      </w:r>
      <w:r>
        <w:rPr>
          <w:w w:val="105"/>
          <w:sz w:val="17"/>
          <w:vertAlign w:val="baseline"/>
        </w:rPr>
        <w:t>], where M = Fe, Co) were synthesized and</w:t>
      </w:r>
      <w:r>
        <w:rPr>
          <w:spacing w:val="1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characterized using various physico-chemical techniques. A thermal decomposition technique was</w:t>
      </w:r>
      <w:r>
        <w:rPr>
          <w:spacing w:val="1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used to prepare spinel-type zinc cobaltite (ZnCo</w:t>
      </w:r>
      <w:r>
        <w:rPr>
          <w:w w:val="105"/>
          <w:sz w:val="17"/>
          <w:vertAlign w:val="subscript"/>
        </w:rPr>
        <w:t>2</w:t>
      </w:r>
      <w:r>
        <w:rPr>
          <w:w w:val="105"/>
          <w:sz w:val="17"/>
          <w:vertAlign w:val="baseline"/>
        </w:rPr>
        <w:t>O</w:t>
      </w:r>
      <w:r>
        <w:rPr>
          <w:w w:val="105"/>
          <w:sz w:val="17"/>
          <w:vertAlign w:val="subscript"/>
        </w:rPr>
        <w:t>4</w:t>
      </w:r>
      <w:r>
        <w:rPr>
          <w:w w:val="105"/>
          <w:sz w:val="17"/>
          <w:vertAlign w:val="baseline"/>
        </w:rPr>
        <w:t>) and zinc ferrite (ZnFe</w:t>
      </w:r>
      <w:r>
        <w:rPr>
          <w:w w:val="105"/>
          <w:sz w:val="17"/>
          <w:vertAlign w:val="subscript"/>
        </w:rPr>
        <w:t>2</w:t>
      </w:r>
      <w:r>
        <w:rPr>
          <w:w w:val="105"/>
          <w:sz w:val="17"/>
          <w:vertAlign w:val="baseline"/>
        </w:rPr>
        <w:t>O</w:t>
      </w:r>
      <w:r>
        <w:rPr>
          <w:w w:val="105"/>
          <w:sz w:val="17"/>
          <w:vertAlign w:val="subscript"/>
        </w:rPr>
        <w:t>4</w:t>
      </w:r>
      <w:r>
        <w:rPr>
          <w:w w:val="105"/>
          <w:sz w:val="17"/>
          <w:vertAlign w:val="baseline"/>
        </w:rPr>
        <w:t>) nanocrystalline par-</w:t>
      </w:r>
      <w:r>
        <w:rPr>
          <w:spacing w:val="1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ticles with the synthesized single source precursors. Structural studies using PXRD ascertained the</w:t>
      </w:r>
      <w:r>
        <w:rPr>
          <w:spacing w:val="1"/>
          <w:w w:val="105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predominant crystal phase to be spinel. Transmission electron microscopy (TEM) and high-</w:t>
      </w:r>
      <w:r>
        <w:rPr>
          <w:spacing w:val="1"/>
          <w:w w:val="110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resolution TEM (HRTEM) showed a mean nanoparticle size of 18 ± 2 nm. Magnetic measure-</w:t>
      </w:r>
      <w:r>
        <w:rPr>
          <w:spacing w:val="1"/>
          <w:w w:val="105"/>
          <w:sz w:val="17"/>
          <w:vertAlign w:val="baseline"/>
        </w:rPr>
        <w:t> </w:t>
      </w:r>
      <w:r>
        <w:rPr>
          <w:w w:val="105"/>
          <w:sz w:val="17"/>
          <w:vertAlign w:val="baseline"/>
        </w:rPr>
        <w:t>ments revealed a weak magnetic behavior in the synthesized spinels. In the aqueous phase, the spi-</w:t>
      </w:r>
      <w:r>
        <w:rPr>
          <w:spacing w:val="1"/>
          <w:w w:val="105"/>
          <w:sz w:val="17"/>
          <w:vertAlign w:val="baseline"/>
        </w:rPr>
        <w:t> </w:t>
      </w:r>
      <w:r>
        <w:rPr>
          <w:spacing w:val="-1"/>
          <w:w w:val="110"/>
          <w:sz w:val="17"/>
          <w:vertAlign w:val="baseline"/>
        </w:rPr>
        <w:t>nels</w:t>
      </w:r>
      <w:r>
        <w:rPr>
          <w:spacing w:val="-11"/>
          <w:w w:val="110"/>
          <w:sz w:val="17"/>
          <w:vertAlign w:val="baseline"/>
        </w:rPr>
        <w:t> </w:t>
      </w:r>
      <w:r>
        <w:rPr>
          <w:spacing w:val="-1"/>
          <w:w w:val="110"/>
          <w:sz w:val="17"/>
          <w:vertAlign w:val="baseline"/>
        </w:rPr>
        <w:t>exhibited</w:t>
      </w:r>
      <w:r>
        <w:rPr>
          <w:spacing w:val="-9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catalytic</w:t>
      </w:r>
      <w:r>
        <w:rPr>
          <w:spacing w:val="-11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activity,</w:t>
      </w:r>
      <w:r>
        <w:rPr>
          <w:spacing w:val="-9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reducing</w:t>
      </w:r>
      <w:r>
        <w:rPr>
          <w:spacing w:val="-10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4-nitrophenol</w:t>
      </w:r>
      <w:r>
        <w:rPr>
          <w:spacing w:val="-11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(4-NP)</w:t>
      </w:r>
      <w:r>
        <w:rPr>
          <w:spacing w:val="-9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in</w:t>
      </w:r>
      <w:r>
        <w:rPr>
          <w:spacing w:val="-11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the</w:t>
      </w:r>
      <w:r>
        <w:rPr>
          <w:spacing w:val="-10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presence</w:t>
      </w:r>
      <w:r>
        <w:rPr>
          <w:spacing w:val="-10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of</w:t>
      </w:r>
      <w:r>
        <w:rPr>
          <w:spacing w:val="-10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NaBH</w:t>
      </w:r>
      <w:r>
        <w:rPr>
          <w:w w:val="110"/>
          <w:sz w:val="17"/>
          <w:vertAlign w:val="subscript"/>
        </w:rPr>
        <w:t>4</w:t>
      </w:r>
      <w:r>
        <w:rPr>
          <w:spacing w:val="-11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at</w:t>
      </w:r>
      <w:r>
        <w:rPr>
          <w:spacing w:val="-10"/>
          <w:w w:val="110"/>
          <w:sz w:val="17"/>
          <w:vertAlign w:val="baseline"/>
        </w:rPr>
        <w:t> </w:t>
      </w:r>
      <w:r>
        <w:rPr>
          <w:w w:val="110"/>
          <w:sz w:val="17"/>
          <w:vertAlign w:val="baseline"/>
        </w:rPr>
        <w:t>room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  <w:r>
        <w:rPr/>
        <w:pict>
          <v:shape style="position:absolute;margin-left:45.354pt;margin-top:16.797518pt;width:35.9pt;height:.1pt;mso-position-horizontal-relative:page;mso-position-vertical-relative:paragraph;z-index:-15695872;mso-wrap-distance-left:0;mso-wrap-distance-right:0" coordorigin="907,336" coordsize="718,0" path="m907,336l1625,336m907,336l1625,336e" filled="false" stroked="true" strokeweight=".45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191" w:lineRule="exact"/>
        <w:ind w:left="267"/>
        <w:rPr>
          <w:rFonts w:ascii="Times New Roman"/>
        </w:rPr>
      </w:pPr>
      <w:r>
        <w:rPr>
          <w:rFonts w:ascii="Times New Roman"/>
          <w:w w:val="105"/>
          <w:position w:val="4"/>
        </w:rPr>
        <w:t>*  </w:t>
      </w:r>
      <w:r>
        <w:rPr>
          <w:rFonts w:ascii="Times New Roman"/>
          <w:w w:val="105"/>
        </w:rPr>
        <w:t>Corresponding</w:t>
      </w:r>
      <w:r>
        <w:rPr>
          <w:rFonts w:ascii="Times New Roman"/>
          <w:spacing w:val="22"/>
          <w:w w:val="105"/>
        </w:rPr>
        <w:t> </w:t>
      </w:r>
      <w:r>
        <w:rPr>
          <w:rFonts w:ascii="Times New Roman"/>
          <w:w w:val="105"/>
        </w:rPr>
        <w:t>authors.</w:t>
      </w:r>
    </w:p>
    <w:p>
      <w:pPr>
        <w:pStyle w:val="BodyText"/>
        <w:spacing w:line="288" w:lineRule="auto" w:before="11"/>
        <w:ind w:left="267" w:right="2751"/>
        <w:rPr>
          <w:rFonts w:ascii="Times New Roman"/>
        </w:rPr>
      </w:pPr>
      <w:r>
        <w:rPr/>
        <w:pict>
          <v:group style="position:absolute;margin-left:45.354pt;margin-top:27.577133pt;width:238.65pt;height:37.35pt;mso-position-horizontal-relative:page;mso-position-vertical-relative:paragraph;z-index:-15695360;mso-wrap-distance-left:0;mso-wrap-distance-right:0" coordorigin="907,552" coordsize="4773,747">
            <v:shape style="position:absolute;left:1133;top:625;width:511;height:452" coordorigin="1134,626" coordsize="511,452" path="m1160,666l1155,666,1149,668,1145,672,1139,678,1142,678,1146,672,1151,670,1160,666xm1160,664l1155,662,1148,660,1144,656,1150,654,1142,654,1142,656,1143,658,1147,662,1158,664,1160,664xm1166,662l1160,664,1164,664,1166,662xm1167,662l1166,662,1166,662,1167,662xm1177,722l1174,722,1174,724,1168,732,1161,736,1161,732,1167,726,1174,724,1174,722,1172,722,1168,724,1161,728,1159,732,1160,740,1162,738,1164,736,1167,734,1174,726,1176,724,1177,722xm1184,941l1183,938,1182,937,1182,940,1182,943,1180,939,1177,937,1175,936,1178,935,1181,937,1182,940,1182,937,1181,935,1181,935,1179,934,1176,933,1175,933,1175,934,1173,933,1171,933,1169,934,1171,936,1174,937,1179,941,1180,943,1178,945,1174,945,1173,944,1173,941,1176,939,1175,938,1173,938,1172,939,1170,942,1170,944,1172,946,1175,948,1177,949,1179,948,1181,947,1182,945,1183,943,1184,941xm1185,793l1185,793,1185,794,1185,793xm1191,1051l1190,1051,1189,1052,1190,1053,1190,1052,1191,1051xm1191,727l1189,726,1187,725,1191,727xm1196,804l1191,802,1187,804,1196,804xm1196,784l1194,784,1190,786,1187,788,1185,793,1189,792,1187,792,1191,788,1196,784xm1202,1060l1195,1059,1194,1060,1191,1061,1189,1061,1188,1059,1188,1058,1186,1056,1185,1055,1185,1052,1186,1051,1187,1050,1185,1049,1184,1049,1183,1050,1182,1052,1182,1053,1183,1056,1182,1057,1180,1057,1179,1059,1177,1060,1175,1062,1175,1063,1176,1063,1177,1061,1178,1060,1182,1060,1189,1062,1189,1063,1190,1063,1193,1062,1196,1061,1202,1061,1202,1060xm1204,1056l1201,1055,1197,1054,1193,1055,1191,1056,1190,1058,1193,1056,1196,1055,1200,1055,1204,1056xm1206,1065l1204,1065,1204,1064,1202,1063,1194,1063,1191,1064,1191,1067,1192,1065,1194,1064,1198,1064,1203,1065,1195,1065,1194,1067,1194,1068,1195,1068,1197,1067,1205,1067,1206,1066,1206,1065xm1206,1049l1204,1047,1202,1045,1199,1046,1195,1047,1195,1048,1194,1050,1196,1047,1203,1047,1205,1050,1205,1051,1206,1050,1206,1049xm1214,1053l1213,1053,1210,1052,1209,1053,1207,1054,1210,1053,1212,1053,1214,1054,1214,1053xm1225,1056l1223,1055,1211,1055,1206,1057,1204,1060,1208,1058,1212,1057,1221,1057,1223,1058,1224,1058,1225,1057,1225,1056xm1226,1061l1219,1059,1214,1059,1212,1060,1210,1061,1208,1063,1208,1064,1212,1062,1216,1061,1221,1061,1225,1062,1226,1061xm1230,1064l1223,1064,1217,1064,1216,1064,1216,1065,1217,1066,1220,1064,1230,1064xm1232,1066l1223,1066,1221,1068,1232,1068,1232,1066xm1232,1043l1230,1041,1230,1040,1228,1041,1232,1043xm1235,702l1235,702,1235,701,1235,702xm1243,1026l1242,1024,1241,1021,1241,1021,1241,1029,1240,1028,1238,1027,1237,1023,1235,1016,1237,1019,1238,1022,1240,1025,1241,1029,1241,1021,1239,1019,1237,1016,1235,1013,1234,1017,1234,1021,1235,1025,1237,1028,1236,1028,1235,1027,1234,1025,1233,1024,1230,1021,1229,1021,1231,1029,1232,1031,1235,1034,1237,1035,1239,1035,1240,1034,1241,1033,1241,1032,1241,1031,1239,1033,1237,1033,1233,1029,1231,1027,1231,1024,1235,1029,1239,1030,1242,1030,1242,1029,1242,1027,1243,1026xm1246,1030l1245,1026,1244,1023,1244,1026,1245,1030,1246,1030xm1248,1026l1247,1023,1247,1020,1245,1018,1247,1027,1247,1030,1248,1030,1248,1026xm1258,999l1256,1000,1256,1001,1252,1009,1252,1006,1253,1005,1256,1001,1256,1000,1256,1000,1253,1002,1251,1005,1250,1008,1250,1010,1253,1010,1254,1009,1254,1009,1256,1006,1256,1003,1257,1001,1258,999xm1262,988l1260,988,1260,989,1258,992,1257,994,1257,997,1254,997,1254,995,1256,991,1257,989,1260,989,1260,988,1257,988,1255,991,1253,995,1252,997,1252,999,1255,999,1257,997,1257,997,1260,993,1261,989,1262,988xm1269,1018l1268,1017,1268,1018,1269,1018xm1282,989l1276,993,1275,993,1282,989xm1288,654l1288,653,1285,652,1288,654xm1289,654l1287,644,1285,640,1282,636,1278,634,1270,632,1274,644,1277,648,1283,652,1285,652,1281,648,1276,644,1273,638,1273,634,1277,636,1281,638,1285,642,1286,648,1288,653,1289,654xm1293,996l1293,996,1289,994,1289,995,1287,996,1284,996,1278,994,1287,994,1289,995,1289,994,1288,994,1286,993,1283,992,1279,992,1277,994,1277,994,1276,994,1280,996,1283,997,1291,997,1293,996xm1297,782l1294,780,1290,776,1285,770,1283,768,1280,766,1276,766,1279,768,1282,770,1288,776,1293,780,1297,782,1297,782xm1303,992l1302,991,1301,991,1301,991,1293,991,1286,989,1290,989,1294,989,1301,991,1301,991,1297,989,1297,988,1294,988,1290,987,1293,982,1294,980,1295,977,1293,978,1293,980,1290,985,1285,988,1285,987,1286,985,1288,983,1293,980,1293,978,1289,981,1285,983,1283,987,1279,988,1276,988,1274,986,1275,983,1277,980,1281,976,1281,978,1280,981,1278,984,1276,986,1277,987,1278,987,1281,986,1279,985,1281,982,1282,979,1282,976,1282,974,1278,978,1275,982,1274,985,1273,986,1273,987,1274,987,1273,988,1273,984,1273,982,1273,978,1272,980,1272,982,1272,992,1271,991,1270,989,1269,987,1270,984,1272,982,1272,980,1271,981,1269,985,1267,992,1268,993,1268,992,1270,994,1271,996,1270,996,1270,999,1268,1002,1268,1005,1265,1005,1262,1007,1266,1003,1266,1003,1268,1000,1270,998,1270,999,1270,996,1270,996,1268,997,1268,996,1268,995,1268,994,1267,995,1267,994,1267,997,1266,998,1267,998,1267,999,1263,1003,1263,1002,1260,1006,1259,1008,1259,1006,1260,1004,1262,1000,1263,1000,1263,1002,1264,1000,1264,999,1264,998,1261,999,1263,998,1265,996,1267,997,1267,994,1266,994,1265,994,1264,995,1263,997,1262,998,1260,998,1262,993,1265,989,1265,993,1266,992,1266,989,1266,987,1267,985,1262,992,1259,997,1259,999,1260,1001,1259,1002,1258,1004,1257,1004,1257,1006,1257,1007,1257,1009,1257,1011,1256,1013,1256,1015,1255,1019,1256,1019,1259,1012,1262,1009,1263,1008,1265,1007,1265,1007,1270,1008,1272,1009,1273,1011,1272,1011,1268,1009,1266,1009,1267,1010,1266,1011,1266,1012,1263,1015,1260,1017,1260,1016,1262,1015,1266,1012,1266,1011,1265,1012,1263,1013,1260,1014,1258,1018,1259,1019,1260,1019,1262,1018,1263,1017,1265,1015,1267,1013,1268,1012,1268,1011,1270,1011,1270,1013,1269,1015,1269,1016,1270,1017,1270,1015,1271,1013,1272,1014,1272,1015,1271,1016,1271,1018,1270,1019,1273,1022,1276,1023,1282,1025,1283,1024,1283,1023,1282,1022,1282,1023,1280,1023,1273,1020,1278,1020,1282,1023,1282,1022,1281,1020,1281,1020,1283,1021,1285,1022,1290,1022,1289,1020,1286,1017,1286,1020,1285,1020,1284,1019,1279,1016,1282,1016,1283,1017,1286,1020,1286,1017,1286,1017,1285,1016,1284,1015,1282,1014,1278,1014,1276,1015,1275,1015,1278,1017,1280,1019,1276,1018,1274,1018,1273,1019,1273,1017,1273,1013,1277,1013,1280,1013,1282,1013,1287,1016,1292,1020,1298,1020,1301,1018,1302,1018,1301,1017,1300,1016,1300,1018,1294,1018,1291,1017,1289,1016,1292,1015,1294,1016,1300,1018,1300,1016,1300,1016,1299,1015,1299,1015,1297,1014,1288,1014,1285,1013,1284,1013,1283,1012,1292,1012,1294,1010,1295,1010,1299,1010,1299,1009,1296,1008,1295,1007,1295,1009,1291,1010,1286,1010,1288,1009,1292,1008,1295,1009,1295,1007,1293,1006,1290,1006,1282,1012,1279,1011,1277,1010,1274,1009,1272,1007,1271,1006,1272,1005,1273,1005,1277,1007,1282,1007,1286,1006,1290,1005,1287,1004,1287,1005,1283,1005,1281,1006,1278,1005,1275,1004,1273,1004,1276,1003,1280,1003,1287,1005,1287,1004,1284,1003,1282,1002,1279,1001,1275,1001,1273,1002,1273,1004,1271,1004,1269,1004,1271,1002,1271,1000,1277,1000,1279,999,1281,998,1279,998,1278,997,1277,997,1277,998,1275,999,1273,998,1273,998,1277,998,1277,997,1276,996,1274,996,1271,997,1274,995,1275,993,1273,995,1273,995,1272,994,1273,993,1273,990,1273,989,1276,990,1279,989,1281,988,1283,987,1285,988,1285,990,1289,992,1293,993,1299,993,1303,992xm1309,891l1308,890,1307,894,1308,894,1309,892,1309,891xm1311,708l1308,708,1307,709,1307,710,1305,720,1302,724,1297,724,1298,722,1301,718,1304,714,1307,710,1307,709,1307,710,1305,710,1301,712,1299,716,1296,722,1296,720,1296,712,1295,709,1295,714,1294,720,1289,716,1286,712,1285,708,1285,702,1289,706,1293,710,1295,714,1295,709,1294,708,1292,708,1288,702,1284,698,1283,698,1283,708,1284,712,1287,716,1296,724,1295,725,1295,728,1296,728,1300,726,1304,724,1306,720,1307,718,1309,712,1311,708xm1315,692l1314,692,1305,692,1299,690,1286,688,1289,684,1291,682,1291,676,1291,674,1290,672,1284,676,1282,680,1281,682,1281,688,1282,688,1282,684,1283,680,1290,674,1289,676,1289,680,1288,684,1284,688,1283,688,1294,690,1302,692,1308,694,1312,694,1315,692xm1317,676l1317,676,1314,674,1314,674,1317,676xm1317,1050l1309,1050,1299,1054,1287,1055,1263,1056,1265,1057,1267,1058,1269,1057,1270,1058,1283,1058,1286,1057,1291,1057,1296,1056,1304,1054,1313,1051,1317,1050xm1318,882l1311,882,1312,884,1315,884,1315,886,1318,882xm1320,694l1315,692,1315,692,1319,694,1320,694xm1322,1042l1310,1042,1300,1046,1290,1048,1268,1048,1267,1048,1267,1050,1260,1050,1256,1049,1253,1047,1253,1047,1260,1047,1267,1050,1267,1048,1265,1047,1264,1047,1260,1046,1260,1045,1262,1044,1264,1044,1265,1043,1268,1039,1269,1039,1269,1038,1270,1037,1271,1037,1272,1036,1271,1036,1271,1036,1273,1034,1275,1034,1276,1033,1279,1031,1282,1030,1283,1030,1284,1029,1282,1028,1281,1027,1281,1028,1278,1030,1275,1032,1272,1033,1270,1033,1274,1028,1278,1027,1281,1028,1281,1027,1281,1027,1281,1027,1279,1026,1277,1026,1274,1027,1271,1030,1270,1031,1268,1031,1267,1032,1265,1033,1268,1033,1269,1034,1269,1035,1269,1035,1269,1036,1266,1039,1264,1042,1257,1044,1257,1043,1258,1042,1258,1041,1260,1040,1263,1038,1265,1037,1269,1036,1269,1035,1265,1035,1262,1036,1256,1041,1256,1041,1256,1038,1257,1036,1257,1035,1265,1033,1265,1033,1270,1028,1272,1027,1273,1027,1273,1027,1273,1026,1269,1025,1269,1025,1269,1027,1263,1033,1259,1033,1264,1029,1266,1027,1269,1027,1269,1025,1265,1026,1256,1033,1255,1034,1255,1036,1254,1040,1252,1045,1249,1047,1248,1047,1248,1046,1248,1046,1249,1046,1250,1045,1250,1044,1250,1043,1251,1042,1251,1040,1252,1040,1255,1036,1255,1034,1249,1040,1249,1039,1250,1037,1251,1036,1253,1035,1256,1032,1257,1030,1259,1026,1264,1025,1264,1025,1265,1024,1268,1022,1269,1021,1269,1019,1268,1020,1266,1020,1266,1021,1259,1025,1259,1024,1258,1024,1257,1025,1257,1025,1257,1026,1255,1031,1253,1034,1250,1036,1251,1032,1255,1029,1257,1026,1257,1025,1256,1024,1258,1023,1260,1022,1266,1021,1266,1020,1260,1021,1256,1022,1254,1024,1256,1024,1256,1025,1251,1029,1254,1021,1253,1020,1252,1020,1253,1017,1254,1016,1255,1012,1254,1012,1253,1011,1251,1014,1250,1017,1249,1013,1249,1012,1249,1010,1250,1005,1250,1004,1250,1001,1251,998,1250,994,1250,998,1248,1004,1247,1002,1247,998,1248,994,1249,993,1250,998,1250,994,1249,993,1249,993,1250,989,1247,991,1247,995,1245,997,1245,1001,1246,1004,1248,1006,1248,1008,1247,1010,1247,1007,1247,1012,1243,1010,1240,1008,1240,1001,1243,1003,1244,1007,1247,1012,1247,1007,1247,1006,1245,1004,1243,1001,1242,1000,1239,997,1239,997,1239,1002,1240,1009,1242,1013,1244,1013,1246,1013,1247,1016,1249,1020,1250,1021,1252,1022,1249,1032,1248,1036,1248,1042,1247,1041,1246,1039,1246,1055,1246,1058,1243,1058,1246,1055,1246,1039,1246,1039,1246,1050,1245,1053,1244,1055,1239,1059,1241,1054,1243,1051,1245,1050,1246,1050,1246,1039,1245,1038,1245,1043,1244,1043,1238,1042,1236,1040,1235,1037,1240,1039,1245,1043,1245,1038,1245,1037,1244,1034,1244,1031,1247,1036,1247,1039,1248,1042,1248,1036,1247,1036,1247,1033,1246,1031,1247,1031,1247,1032,1247,1031,1248,1031,1248,1031,1247,1031,1247,1031,1245,1031,1243,1031,1242,1033,1243,1036,1245,1040,1244,1041,1241,1038,1240,1037,1237,1036,1234,1036,1232,1037,1234,1039,1236,1041,1238,1043,1241,1044,1244,1045,1244,1045,1244,1046,1242,1048,1239,1049,1232,1050,1233,1049,1235,1047,1238,1046,1244,1046,1244,1045,1237,1045,1233,1046,1231,1049,1231,1048,1230,1047,1227,1047,1226,1046,1226,1045,1226,1043,1224,1041,1222,1041,1221,1042,1216,1044,1217,1045,1214,1046,1210,1050,1208,1050,1207,1051,1209,1051,1214,1048,1220,1045,1225,1045,1226,1047,1225,1047,1216,1050,1219,1050,1222,1049,1225,1048,1228,1048,1230,1049,1230,1050,1230,1051,1235,1051,1237,1052,1239,1051,1237,1059,1238,1062,1241,1060,1247,1060,1247,1062,1244,1061,1240,1062,1245,1062,1250,1064,1246,1064,1243,1065,1241,1066,1251,1066,1256,1066,1261,1067,1261,1066,1256,1065,1253,1065,1252,1064,1252,1056,1258,1058,1264,1061,1263,1059,1263,1057,1263,1057,1260,1054,1260,1057,1256,1056,1256,1056,1251,1052,1251,1051,1251,1062,1249,1060,1249,1059,1248,1059,1248,1058,1247,1057,1247,1055,1247,1051,1249,1053,1249,1056,1251,1062,1251,1051,1250,1051,1250,1050,1250,1049,1252,1051,1256,1052,1258,1054,1260,1057,1260,1054,1258,1052,1261,1052,1275,1053,1282,1054,1293,1054,1298,1053,1314,1048,1317,1047,1315,1047,1308,1048,1300,1050,1291,1052,1273,1052,1271,1051,1270,1051,1269,1050,1275,1050,1281,1051,1286,1051,1291,1050,1298,1048,1311,1045,1322,1043,1322,1042xm1322,1039l1314,1038,1314,1038,1313,1039,1308,1039,1310,1038,1314,1036,1316,1034,1312,1034,1312,1035,1308,1038,1303,1041,1303,1042,1301,1042,1301,1041,1301,1040,1294,1040,1294,1041,1292,1044,1289,1045,1288,1045,1286,1044,1285,1044,1285,1044,1289,1043,1294,1041,1294,1040,1291,1040,1284,1043,1282,1044,1280,1043,1279,1042,1276,1041,1273,1041,1266,1042,1268,1044,1269,1044,1273,1043,1277,1043,1279,1045,1274,1046,1271,1046,1271,1047,1272,1047,1276,1047,1279,1047,1281,1045,1285,1047,1291,1047,1293,1045,1294,1045,1295,1044,1297,1043,1301,1043,1302,1044,1303,1043,1308,1042,1312,1041,1322,1039xm1323,1054l1314,1054,1304,1056,1295,1059,1285,1061,1275,1062,1265,1062,1265,1063,1269,1064,1286,1064,1291,1063,1302,1059,1312,1055,1323,1054xm1323,1058l1316,1059,1308,1061,1302,1063,1288,1066,1273,1066,1265,1065,1265,1066,1274,1068,1282,1069,1291,1068,1299,1066,1307,1064,1315,1060,1318,1059,1323,1059,1323,1058xm1324,888l1321,888,1319,892,1317,896,1314,898,1311,900,1306,900,1304,898,1303,896,1304,892,1304,891,1306,888,1310,888,1313,890,1313,894,1311,896,1309,896,1307,894,1306,896,1308,896,1310,898,1311,896,1312,896,1314,894,1314,888,1311,888,1311,886,1307,886,1303,890,1302,894,1302,898,1304,900,1308,902,1311,902,1315,900,1318,898,1320,892,1324,888xm1324,884l1320,886,1315,886,1314,886,1314,888,1319,888,1322,886,1324,884xm1327,915l1324,912,1322,910,1320,910,1319,908,1319,906,1321,904,1320,904,1318,898,1318,900,1319,904,1319,906,1319,910,1320,912,1324,914,1325,916,1327,916,1327,915xm1327,768l1326,766,1326,768,1327,768xm1328,912l1327,910,1327,906,1324,904,1323,904,1325,906,1326,908,1325,909,1325,912,1326,914,1327,915,1328,914,1328,912xm1331,771l1329,770,1327,770,1331,771xm1332,771l1331,771,1332,772,1332,771xm1335,1032l1334,1031,1332,1031,1328,1032,1326,1034,1324,1036,1328,1033,1331,1032,1334,1033,1335,1032xm1339,1026l1338,1025,1336,1024,1334,1025,1331,1026,1326,1031,1322,1031,1321,1032,1320,1034,1319,1035,1321,1034,1324,1032,1326,1032,1328,1030,1332,1028,1334,1027,1339,1027,1339,1026xm1342,858l1341,854,1340,847,1339,839,1339,837,1336,830,1332,825,1326,820,1320,818,1316,816,1310,814,1300,814,1291,815,1282,817,1264,823,1255,827,1246,829,1239,829,1238,829,1239,828,1240,827,1240,826,1242,824,1243,822,1244,818,1244,812,1244,811,1243,808,1242,809,1242,811,1242,816,1241,820,1240,824,1236,829,1235,823,1238,817,1242,811,1242,809,1238,814,1234,821,1234,826,1236,829,1226,829,1215,828,1205,825,1196,822,1198,820,1200,819,1203,817,1204,815,1208,811,1209,803,1210,800,1209,800,1208,801,1208,803,1208,807,1206,811,1195,820,1196,817,1196,814,1200,810,1204,807,1208,803,1208,801,1205,803,1202,806,1197,810,1195,813,1194,815,1194,818,1193,821,1186,820,1178,820,1171,822,1165,826,1163,832,1162,838,1162,845,1164,851,1160,853,1156,855,1152,859,1150,864,1148,866,1146,872,1146,874,1149,884,1151,890,1153,894,1157,897,1160,899,1165,899,1172,903,1175,905,1178,907,1179,909,1179,911,1172,910,1169,911,1165,913,1161,916,1161,918,1160,925,1160,925,1160,927,1159,927,1159,929,1158,931,1156,931,1154,931,1154,934,1152,934,1152,936,1152,939,1150,939,1150,937,1152,936,1152,934,1150,934,1152,932,1154,934,1154,931,1154,931,1154,931,1154,931,1154,929,1159,929,1159,927,1155,927,1156,926,1158,926,1160,927,1160,925,1154,925,1152,925,1152,931,1150,931,1150,928,1152,931,1152,925,1151,925,1150,926,1150,933,1148,935,1148,931,1150,933,1150,926,1148,927,1147,929,1146,930,1146,936,1147,938,1151,944,1152,950,1151,952,1150,954,1147,955,1145,954,1144,953,1144,951,1145,949,1147,947,1150,947,1150,946,1149,945,1146,945,1143,946,1143,947,1142,949,1141,952,1143,955,1145,957,1149,958,1152,957,1153,956,1154,955,1156,953,1156,947,1154,944,1153,941,1153,939,1153,938,1154,936,1154,935,1155,934,1156,932,1156,932,1165,933,1174,932,1175,931,1176,931,1178,931,1179,931,1181,930,1181,930,1186,925,1186,925,1187,923,1187,920,1193,920,1195,919,1196,919,1197,918,1199,918,1202,916,1205,913,1208,907,1209,902,1209,894,1207,890,1207,889,1207,897,1207,902,1206,907,1205,910,1204,911,1201,914,1198,916,1193,918,1189,918,1189,914,1191,914,1195,913,1198,911,1198,911,1200,909,1202,906,1203,902,1202,897,1202,893,1200,891,1200,901,1199,904,1199,904,1197,907,1195,910,1191,911,1188,911,1188,908,1188,917,1186,918,1186,921,1185,923,1184,925,1184,922,1186,919,1186,920,1186,921,1186,918,1186,918,1186,915,1186,912,1185,909,1185,915,1184,919,1183,915,1183,914,1183,913,1183,913,1183,926,1178,930,1178,930,1181,927,1182,925,1183,924,1183,926,1183,913,1183,913,1183,920,1180,924,1179,924,1179,925,1179,925,1179,927,1176,930,1174,930,1174,931,1171,930,1167,930,1167,929,1171,929,1173,930,1174,931,1174,930,1173,930,1175,929,1176,928,1177,928,1177,928,1178,927,1179,927,1179,925,1175,927,1172,927,1173,926,1176,925,1179,925,1179,924,1179,923,1181,921,1181,919,1182,915,1183,920,1183,913,1182,909,1182,914,1181,912,1181,911,1180,910,1180,913,1180,916,1180,916,1180,919,1180,921,1178,922,1175,924,1172,925,1171,926,1170,926,1169,925,1169,925,1169,923,1170,922,1172,920,1176,919,1180,919,1180,916,1175,916,1170,918,1168,919,1168,926,1168,928,1166,928,1166,930,1166,931,1162,931,1159,931,1161,929,1162,928,1166,930,1166,928,1165,927,1163,927,1162,927,1166,926,1168,926,1168,919,1168,920,1167,922,1167,923,1167,925,1163,925,1163,922,1163,922,1163,919,1163,917,1165,915,1168,913,1172,912,1177,913,1180,913,1180,910,1180,908,1176,904,1166,898,1162,897,1160,895,1158,893,1158,893,1156,888,1156,882,1157,887,1159,891,1165,894,1171,899,1177,904,1180,907,1182,910,1182,911,1182,914,1182,909,1182,908,1179,904,1175,901,1171,897,1166,894,1161,891,1159,888,1159,888,1158,884,1158,882,1158,879,1160,884,1162,888,1166,891,1170,894,1177,899,1181,903,1183,906,1184,909,1185,912,1185,915,1185,909,1185,909,1185,908,1183,904,1179,901,1172,895,1164,888,1161,885,1160,882,1159,879,1159,878,1162,876,1162,878,1162,881,1163,883,1164,885,1168,888,1177,894,1180,897,1183,901,1186,906,1187,911,1187,911,1187,913,1188,917,1188,908,1187,907,1182,898,1178,894,1180,893,1182,891,1186,890,1191,890,1195,890,1198,893,1200,899,1200,901,1200,891,1199,891,1198,890,1197,889,1194,887,1190,886,1185,887,1181,889,1178,890,1177,893,1168,886,1172,885,1174,885,1178,882,1184,880,1187,880,1189,880,1194,881,1199,883,1202,886,1205,891,1207,897,1207,889,1204,886,1201,882,1196,880,1192,878,1188,877,1185,877,1182,878,1178,880,1172,882,1169,884,1166,885,1164,884,1163,882,1163,878,1164,876,1164,876,1166,874,1170,872,1185,872,1188,871,1193,869,1195,867,1195,865,1194,865,1192,867,1188,869,1190,867,1191,865,1191,860,1189,858,1189,864,1184,868,1185,869,1180,869,1168,869,1165,871,1163,872,1160,876,1156,879,1154,882,1154,888,1156,893,1153,891,1151,887,1150,883,1151,880,1151,878,1152,874,1152,873,1157,868,1167,861,1163,861,1160,863,1154,867,1148,874,1150,866,1154,860,1158,856,1163,853,1164,852,1165,852,1167,853,1169,855,1171,856,1183,858,1184,859,1187,859,1188,861,1189,864,1189,858,1189,858,1186,856,1182,855,1174,854,1170,853,1169,852,1168,851,1167,850,1166,848,1167,846,1169,844,1170,844,1170,843,1169,844,1168,844,1166,844,1169,842,1170,840,1165,840,1167,839,1169,838,1170,837,1168,837,1166,836,1169,835,1171,833,1171,832,1169,833,1166,833,1168,832,1171,830,1172,830,1172,829,1169,830,1166,829,1168,828,1170,828,1172,826,1173,825,1170,826,1169,826,1174,822,1179,821,1186,821,1191,822,1204,826,1209,828,1214,829,1219,830,1223,830,1232,832,1239,831,1244,830,1248,829,1256,828,1267,824,1278,820,1284,818,1299,816,1305,816,1312,817,1318,819,1325,821,1330,825,1322,822,1319,822,1326,825,1329,828,1331,829,1332,830,1326,828,1320,826,1326,829,1330,832,1334,837,1334,837,1330,835,1326,832,1318,829,1326,834,1330,836,1333,839,1332,838,1326,837,1323,836,1320,835,1329,839,1333,842,1336,847,1335,847,1333,844,1328,841,1325,840,1320,839,1326,842,1332,846,1336,850,1340,856,1340,860,1341,864,1342,858xm1342,1056l1339,1057,1337,1058,1340,1058,1340,1057,1341,1057,1342,1056xm1343,778l1336,768,1319,752,1310,746,1307,744,1303,742,1308,736,1311,730,1310,724,1310,722,1310,722,1310,730,1307,736,1305,736,1302,742,1301,742,1300,737,1300,742,1268,730,1270,730,1270,728,1272,728,1275,726,1282,726,1286,730,1274,730,1278,732,1285,732,1287,730,1289,732,1294,736,1298,738,1299,740,1300,742,1300,737,1300,736,1302,730,1305,728,1309,724,1310,730,1310,722,1303,726,1299,732,1298,736,1297,732,1297,736,1288,730,1283,722,1287,724,1290,724,1293,728,1296,732,1297,736,1297,732,1295,728,1295,728,1295,727,1293,726,1292,724,1288,722,1284,720,1280,720,1284,726,1276,724,1273,726,1270,726,1273,720,1273,718,1273,714,1272,712,1272,716,1272,720,1269,724,1268,726,1267,730,1266,728,1265,726,1265,720,1267,708,1270,714,1272,716,1272,712,1271,712,1271,708,1276,708,1282,700,1283,696,1285,694,1291,694,1304,698,1317,698,1305,696,1298,694,1291,692,1285,690,1285,692,1279,698,1278,704,1274,706,1270,708,1270,706,1271,704,1273,700,1279,694,1285,692,1285,690,1284,690,1278,690,1278,692,1274,696,1272,698,1269,702,1268,706,1266,704,1265,704,1265,708,1265,712,1264,717,1264,728,1260,726,1257,722,1255,716,1253,710,1257,714,1261,720,1264,728,1264,717,1264,720,1262,716,1258,712,1255,710,1252,708,1252,706,1258,706,1269,698,1272,694,1274,692,1278,692,1278,690,1274,690,1267,688,1258,688,1254,686,1246,686,1252,688,1259,690,1254,692,1249,694,1237,694,1239,690,1243,688,1246,686,1242,686,1240,688,1235,694,1235,688,1235,684,1235,690,1235,694,1231,690,1227,686,1225,680,1225,678,1226,676,1227,674,1232,682,1235,690,1235,684,1234,682,1232,678,1227,674,1225,670,1225,664,1225,658,1224,658,1224,662,1224,664,1223,672,1221,678,1216,682,1216,678,1217,672,1220,668,1224,664,1224,662,1224,662,1222,664,1217,670,1215,674,1214,678,1214,680,1215,682,1215,684,1211,682,1206,678,1208,682,1213,684,1216,688,1226,694,1231,698,1235,701,1225,692,1217,686,1219,684,1221,682,1223,680,1224,676,1224,682,1225,686,1226,688,1235,696,1250,696,1253,694,1256,692,1261,690,1273,690,1269,690,1269,694,1266,698,1259,702,1250,706,1248,704,1250,700,1252,698,1258,696,1264,694,1269,694,1269,690,1265,692,1259,694,1256,696,1251,696,1249,700,1247,702,1246,706,1249,706,1250,708,1252,712,1254,718,1256,722,1248,716,1241,708,1235,702,1245,714,1254,724,1257,726,1260,728,1265,730,1276,736,1281,736,1287,738,1295,742,1292,744,1293,744,1297,742,1299,742,1301,744,1298,744,1298,746,1303,744,1307,746,1305,748,1306,748,1309,746,1311,750,1314,750,1317,752,1314,752,1314,754,1318,754,1323,758,1318,758,1323,760,1325,760,1327,762,1322,762,1324,764,1330,764,1332,766,1329,768,1332,768,1335,770,1332,771,1333,772,1337,774,1339,776,1330,776,1335,778,1336,778,1339,778,1343,778xm1345,1030l1344,1030,1343,1030,1342,1029,1339,1030,1337,1031,1339,1030,1345,1030xm1347,1053l1343,1053,1341,1054,1339,1054,1337,1055,1343,1055,1347,1054,1347,1053xm1352,1048l1345,1049,1340,1050,1337,1051,1335,1053,1340,1053,1343,1051,1347,1050,1352,1049,1352,1048xm1354,891l1353,892,1354,892,1354,891xm1354,1024l1353,1023,1352,1023,1348,1024,1354,1024xm1355,1044l1348,1044,1342,1046,1339,1047,1337,1047,1337,1049,1355,1044xm1359,1038l1347,1040,1342,1041,1336,1044,1336,1045,1336,1047,1347,1043,1359,1038xm1363,1034l1342,1038,1338,1038,1336,1039,1336,1041,1343,1038,1349,1037,1363,1034xm1364,986l1363,983,1361,982,1358,982,1354,986,1353,987,1354,992,1358,995,1363,995,1363,996,1364,994,1358,994,1357,993,1356,989,1357,986,1358,985,1360,984,1362,986,1363,988,1361,990,1360,990,1360,991,1361,991,1364,988,1364,986xm1366,1031l1356,1031,1347,1032,1343,1032,1338,1034,1335,1036,1331,1039,1340,1036,1348,1034,1357,1032,1366,1031xm1367,1057l1365,1055,1362,1054,1357,1053,1357,1054,1359,1054,1360,1055,1364,1055,1362,1057,1360,1058,1357,1060,1364,1060,1366,1059,1367,1058,1367,1057xm1367,1020l1366,1019,1365,1019,1360,1021,1357,1024,1352,1027,1348,1030,1351,1029,1353,1028,1358,1024,1362,1021,1365,1021,1367,1021,1367,1020xm1368,993l1364,994,1366,994,1368,993xm1369,1045l1364,1045,1364,1046,1367,1046,1369,1045xm1376,1065l1375,1064,1369,1065,1361,1064,1335,1062,1328,1063,1322,1064,1326,1064,1331,1063,1342,1064,1359,1065,1367,1065,1376,1065xm1379,640l1379,640,1379,640,1379,640xm1379,847l1378,847,1377,847,1376,847,1377,846,1377,844,1378,842,1378,840,1376,838,1374,838,1371,838,1375,839,1375,843,1374,846,1375,847,1376,848,1378,848,1379,847xm1380,884l1371,884,1371,886,1374,886,1380,884xm1381,1043l1379,1041,1375,1041,1375,1043,1376,1043,1376,1042,1378,1042,1378,1044,1378,1046,1372,1048,1371,1047,1372,1047,1372,1047,1372,1046,1370,1045,1369,1045,1369,1046,1369,1047,1368,1048,1365,1049,1368,1049,1369,1048,1372,1049,1374,1049,1378,1048,1381,1045,1381,1043xm1383,878l1380,878,1380,880,1379,882,1380,884,1382,882,1382,880,1383,878xm1383,648l1380,648,1377,650,1372,656,1369,656,1372,658,1372,658,1375,654,1378,650,1383,648xm1384,1039l1381,1038,1379,1038,1381,1039,1384,1039xm1385,1035l1382,1035,1382,1036,1385,1036,1385,1035xm1387,1032l1385,1031,1384,1031,1384,1032,1387,1032xm1387,946l1386,946,1386,948,1387,946xm1391,942l1387,944,1387,946,1391,942xm1392,812l1389,810,1391,812,1392,812xm1394,830l1394,830,1394,830,1394,830xm1395,802l1392,800,1390,800,1392,802,1395,802xm1395,1036l1394,1036,1393,1037,1392,1037,1392,1038,1394,1038,1394,1037,1395,1036xm1396,836l1396,836,1396,836,1396,836xm1396,1039l1395,1038,1393,1039,1388,1040,1395,1040,1393,1042,1388,1042,1387,1043,1386,1044,1393,1044,1393,1045,1390,1046,1384,1046,1390,1047,1390,1047,1394,1047,1395,1045,1396,1039xm1397,1036l1395,1038,1397,1038,1397,1036xm1400,878l1399,876,1398,876,1397,878,1395,880,1394,882,1395,882,1395,884,1395,884,1394,886,1394,888,1395,890,1397,894,1399,894,1397,890,1395,888,1395,886,1400,878xm1401,642l1401,642,1401,642,1401,642xm1402,818l1395,816,1397,818,1402,818xm1402,1051l1398,1055,1397,1055,1397,1057,1396,1059,1395,1060,1392,1060,1392,1062,1387,1067,1382,1065,1385,1063,1389,1063,1391,1063,1392,1062,1392,1060,1391,1060,1388,1061,1384,1063,1381,1063,1382,1060,1389,1059,1389,1059,1394,1058,1397,1057,1397,1055,1396,1055,1396,1055,1396,1054,1396,1056,1390,1057,1383,1059,1383,1057,1384,1056,1386,1057,1390,1056,1396,1056,1396,1054,1395,1054,1394,1053,1393,1052,1392,1051,1392,1050,1394,1048,1391,1048,1391,1053,1390,1054,1388,1054,1385,1055,1385,1054,1388,1052,1388,1052,1390,1051,1391,1053,1391,1048,1389,1048,1385,1048,1379,1048,1387,1050,1383,1052,1378,1051,1378,1051,1378,1052,1383,1054,1382,1055,1378,1055,1378,1055,1381,1055,1381,1058,1380,1059,1378,1059,1376,1058,1378,1060,1380,1062,1381,1065,1383,1067,1384,1068,1386,1069,1388,1069,1387,1068,1388,1067,1388,1067,1389,1065,1392,1065,1393,1064,1395,1062,1396,1060,1398,1057,1399,1056,1399,1055,1402,1051xm1402,810l1396,808,1392,808,1388,806,1390,808,1394,810,1402,810xm1404,1065l1404,1065,1404,1066,1404,1065xm1406,1064l1406,1062,1404,1062,1404,1065,1406,1064xm1409,662l1409,661,1409,662,1409,662xm1412,966l1408,966,1400,966,1392,966,1399,968,1410,968,1411,968,1412,966xm1414,935l1412,935,1412,937,1414,935xm1416,990l1415,990,1415,992,1416,992,1416,990xm1417,996l1416,996,1416,999,1417,1002,1417,998,1417,996xm1417,928l1416,927,1412,931,1417,928xm1417,1051l1417,1051,1417,1052,1417,1051xm1419,1052l1418,1052,1417,1052,1419,1052xm1419,637l1418,638,1419,638,1419,637xm1420,988l1419,984,1417,984,1418,986,1419,986,1419,988,1420,988xm1425,792l1424,792,1424,792,1425,792xm1426,922l1423,920,1420,920,1425,922,1426,922xm1426,926l1420,926,1417,930,1425,940,1424,938,1422,936,1418,930,1420,928,1426,928,1426,926xm1426,652l1420,644,1415,642,1412,640,1418,638,1413,638,1407,640,1411,640,1417,644,1420,646,1423,652,1426,652xm1426,628l1421,632,1415,632,1411,634,1408,636,1406,636,1405,640,1401,642,1404,642,1402,646,1399,650,1396,652,1398,652,1401,650,1406,642,1408,644,1411,648,1418,652,1423,652,1418,650,1414,648,1410,644,1408,640,1407,640,1408,638,1410,636,1415,634,1419,634,1425,632,1423,634,1419,637,1422,636,1424,636,1426,632,1426,628xm1428,828l1424,828,1422,830,1427,830,1428,828xm1430,994l1424,994,1421,997,1421,1000,1420,1003,1420,1007,1421,1003,1424,997,1427,995,1430,994xm1430,792l1428,790,1425,792,1430,792xm1432,1009l1432,1008,1431,1008,1432,1009xm1433,746l1430,744,1428,744,1430,746,1433,746xm1435,768l1434,768,1434,768,1435,768xm1435,667l1434,668,1434,668,1435,667xm1436,824l1432,824,1427,826,1434,826,1436,824xm1438,742l1432,742,1433,744,1436,744,1438,742xm1438,1054l1438,1054,1438,1054,1438,1054xm1442,1064l1441,1063,1435,1065,1432,1066,1429,1068,1438,1066,1442,1064xm1443,738l1439,736,1440,738,1436,738,1439,740,1442,738,1443,738xm1443,928l1441,928,1440,930,1438,930,1438,928,1436,926,1433,926,1431,928,1430,924,1428,922,1427,922,1429,926,1428,928,1429,928,1431,930,1431,930,1431,932,1429,932,1427,930,1426,930,1427,936,1425,934,1423,934,1423,936,1424,938,1428,938,1429,936,1429,934,1432,934,1433,932,1433,930,1432,928,1435,928,1438,930,1440,932,1441,932,1442,930,1443,928xm1444,1062l1443,1062,1442,1064,1444,1062xm1444,928l1444,928,1444,928,1444,928xm1446,1061l1444,1063,1446,1062,1446,1061xm1449,1020l1446,1018,1445,1018,1445,1020,1449,1020xm1449,780l1444,780,1441,778,1438,776,1434,768,1433,768,1434,772,1438,778,1445,782,1449,780xm1454,974l1452,974,1450,972,1445,976,1444,980,1445,984,1451,984,1448,982,1446,980,1446,978,1447,976,1449,974,1451,974,1452,976,1452,978,1451,978,1450,980,1452,980,1453,978,1454,974xm1456,1019l1452,1013,1452,1014,1456,1019xm1458,974l1454,972,1454,972,1455,974,1456,974,1456,976,1454,980,1451,984,1452,984,1454,982,1456,980,1458,976,1458,974xm1460,858l1457,856,1455,852,1455,848,1456,846,1458,844,1457,844,1454,846,1452,848,1452,852,1454,856,1457,858,1460,858xm1461,1054l1459,1052,1457,1052,1458,1054,1461,1054xm1461,1007l1460,1005,1458,1003,1457,1003,1456,1008,1456,1010,1456,1012,1454,1012,1453,1012,1452,1012,1454,1013,1456,1014,1457,1019,1457,1015,1458,1015,1459,1016,1459,1015,1457,1014,1456,1013,1456,1009,1457,1007,1458,1006,1459,1008,1459,1013,1461,1012,1461,1007xm1461,852l1459,852,1459,849,1459,848,1458,848,1457,851,1458,852,1459,853,1461,852xm1464,852l1461,850,1462,852,1462,856,1461,858,1463,858,1464,854,1464,852xm1471,1047l1471,1048,1471,1048,1471,1047xm1471,922l1471,922,1469,926,1467,932,1467,930,1466,928,1465,927,1465,930,1465,932,1464,934,1463,934,1463,930,1464,928,1465,930,1465,927,1464,926,1470,920,1468,920,1466,922,1463,928,1462,930,1459,934,1463,936,1465,936,1468,934,1470,932,1470,934,1471,934,1469,930,1470,926,1471,922xm1473,756l1472,755,1472,756,1473,756xm1473,754l1471,755,1472,755,1473,754xm1475,1014l1472,1014,1470,1014,1470,1015,1469,1016,1464,1016,1466,1014,1470,1015,1470,1014,1469,1013,1465,1012,1463,1013,1460,1015,1458,1021,1462,1017,1465,1017,1466,1018,1472,1017,1474,1016,1475,1014xm1482,930l1481,929,1481,929,1482,930xm1485,708l1485,708,1485,708,1485,708xm1495,818l1492,816,1489,816,1485,818,1494,818,1493,820,1494,820,1495,818xm1495,802l1492,800,1489,800,1490,802,1495,802xm1502,800l1495,802,1499,802,1502,800xm1524,1014l1517,1014,1518,1016,1522,1016,1524,1014xm1527,820l1524,818,1522,818,1520,816,1518,816,1517,814,1518,812,1514,810,1509,810,1514,812,1516,814,1516,818,1516,818,1517,820,1512,824,1510,826,1510,830,1509,832,1507,834,1507,838,1509,838,1510,844,1506,844,1506,842,1506,842,1506,844,1506,846,1511,846,1510,844,1510,838,1511,834,1513,832,1510,832,1512,830,1517,828,1517,826,1511,828,1513,826,1513,826,1517,824,1513,824,1514,822,1518,820,1520,822,1522,822,1520,820,1517,818,1521,818,1522,820,1523,820,1524,822,1524,824,1525,822,1525,822,1527,820,1527,820xm1528,978l1526,979,1526,980,1528,978xm1542,1035l1541,1036,1541,1036,1542,1035xm1544,892l1544,892,1541,894,1541,894,1544,892xm1553,712l1552,712,1552,712,1553,712xm1563,1036l1562,1036,1559,1039,1563,1036xm1568,1013l1566,1012,1561,1012,1558,1013,1552,1017,1549,1022,1547,1028,1546,1033,1549,1026,1551,1022,1554,1019,1557,1017,1561,1015,1568,1015,1568,1013xm1568,1034l1565,1034,1563,1036,1564,1036,1568,1034xm1570,723l1569,725,1567,728,1570,724,1570,724,1570,723xm1573,1026l1572,1024,1563,1024,1560,1026,1555,1030,1552,1036,1554,1034,1558,1030,1562,1028,1567,1026,1570,1026,1572,1028,1573,1026xm1591,679l1589,680,1589,680,1591,679xm1593,774l1590,776,1591,776,1593,774xm1593,808l1591,805,1591,814,1590,824,1588,822,1587,820,1587,813,1588,810,1589,804,1591,808,1591,814,1591,805,1591,804,1589,802,1588,798,1586,806,1585,813,1585,818,1586,822,1588,824,1590,826,1591,824,1592,820,1593,814,1593,808xm1593,652l1592,648,1591,645,1591,650,1591,654,1589,658,1588,652,1587,648,1585,642,1585,638,1586,636,1587,640,1589,642,1591,650,1591,645,1588,638,1587,636,1586,632,1584,636,1583,640,1588,660,1588,664,1588,668,1589,668,1591,658,1592,654,1593,652xm1595,762l1594,762,1593,762,1595,762xm1603,676l1601,676,1591,679,1603,676xm1607,1041l1604,1040,1599,1038,1604,1040,1607,1041xm1625,800l1624,800,1624,800,1625,800xm1633,1039l1631,1035,1626,1030,1620,1028,1616,1027,1613,1027,1605,1029,1608,1026,1612,1024,1616,1023,1620,1021,1621,1021,1619,1021,1617,1020,1615,1020,1613,1019,1611,1020,1609,1021,1606,1023,1604,1025,1602,1030,1599,1032,1597,1033,1596,1034,1598,1030,1600,1028,1603,1025,1604,1021,1604,1020,1596,1027,1595,1030,1595,1036,1594,1038,1591,1041,1595,1038,1598,1037,1600,1038,1611,1038,1614,1036,1611,1034,1606,1034,1602,1035,1598,1036,1605,1031,1609,1030,1613,1030,1615,1034,1618,1037,1622,1042,1623,1042,1622,1039,1621,1036,1615,1030,1619,1030,1622,1031,1626,1033,1629,1036,1630,1038,1630,1041,1629,1047,1630,1047,1630,1046,1630,1045,1631,1044,1632,1042,1633,1039xm1635,1029l1633,1026,1630,1023,1628,1022,1626,1022,1624,1023,1622,1023,1621,1025,1619,1026,1627,1027,1631,1028,1635,1029xm1643,1058l1641,1054,1637,1052,1626,1052,1625,1052,1625,1060,1624,1060,1624,1064,1623,1064,1624,1062,1624,1064,1624,1060,1623,1060,1623,1058,1625,1060,1625,1052,1623,1054,1622,1054,1622,1070,1614,1070,1614,1068,1616,1066,1618,1066,1622,1070,1622,1054,1622,1054,1622,1062,1620,1062,1619,1064,1617,1062,1619,1060,1621,1060,1622,1062,1622,1054,1622,1054,1624,1052,1624,1052,1621,1050,1620,1050,1616,1046,1609,1044,1606,1042,1608,1044,1613,1046,1618,1052,1615,1052,1615,1054,1620,1054,1621,1056,1621,1058,1616,1058,1616,1064,1613,1066,1612,1068,1612,1068,1612,1070,1604,1070,1605,1068,1606,1068,1612,1070,1612,1068,1611,1068,1612,1064,1616,1064,1616,1058,1615,1058,1615,1060,1612,1062,1610,1066,1606,1066,1612,1062,1614,1060,1615,1060,1615,1058,1611,1058,1609,1060,1607,1062,1606,1062,1607,1058,1610,1058,1610,1056,1611,1056,1612,1054,1608,1056,1606,1054,1606,1058,1605,1058,1605,1062,1604,1064,1603,1064,1603,1066,1602,1068,1601,1066,1601,1068,1600,1068,1598,1070,1595,1070,1594,1070,1593,1068,1592,1070,1588,1070,1588,1068,1582,1068,1585,1066,1589,1066,1589,1068,1593,1068,1595,1068,1595,1070,1600,1068,1600,1068,1601,1068,1601,1066,1603,1066,1603,1064,1600,1064,1602,1062,1605,1062,1605,1058,1603,1058,1605,1056,1606,1058,1606,1054,1604,1053,1604,1056,1601,1056,1600,1055,1600,1060,1600,1060,1600,1064,1598,1068,1596,1068,1595,1066,1596,1064,1600,1064,1600,1060,1599,1060,1598,1062,1596,1060,1597,1060,1599,1058,1600,1060,1600,1055,1597,1053,1597,1054,1596,1054,1596,1056,1594,1057,1594,1064,1591,1064,1592,1062,1593,1062,1594,1064,1594,1057,1593,1058,1590,1058,1591,1056,1596,1056,1596,1054,1594,1054,1594,1052,1597,1054,1597,1053,1596,1052,1604,1056,1604,1053,1599,1050,1591,1050,1591,1056,1589,1056,1589,1062,1585,1062,1586,1060,1587,1060,1589,1062,1589,1056,1588,1058,1584,1058,1585,1056,1587,1054,1591,1056,1591,1050,1585,1050,1585,1048,1584,1048,1584,1054,1583,1054,1583,1064,1581,1066,1577,1066,1579,1064,1583,1064,1583,1054,1583,1054,1583,1058,1582,1060,1576,1060,1576,1068,1571,1070,1566,1070,1571,1068,1576,1068,1576,1060,1576,1060,1576,1062,1575,1064,1570,1064,1572,1062,1576,1062,1576,1060,1575,1060,1579,1058,1583,1058,1583,1054,1581,1056,1577,1056,1580,1054,1582,1052,1584,1054,1584,1048,1578,1048,1578,1052,1576,1053,1576,1056,1573,1058,1572,1060,1570,1058,1573,1056,1576,1056,1576,1053,1575,1054,1573,1054,1572,1052,1578,1052,1578,1048,1577,1048,1581,1046,1591,1046,1606,1050,1608,1052,1608,1050,1609,1050,1611,1054,1611,1050,1605,1046,1601,1044,1590,1042,1589,1044,1587,1044,1579,1046,1575,1048,1572,1050,1571,1050,1572,1048,1575,1044,1581,1042,1572,1040,1572,1040,1573,1042,1574,1042,1572,1044,1570,1045,1570,1056,1569,1057,1569,1066,1567,1068,1560,1068,1564,1066,1569,1066,1569,1057,1568,1058,1568,1058,1568,1062,1565,1064,1561,1064,1561,1066,1557,1070,1552,1070,1555,1068,1556,1068,1557,1066,1561,1066,1561,1064,1561,1064,1565,1062,1566,1060,1568,1062,1568,1058,1566,1058,1565,1056,1567,1054,1569,1054,1570,1056,1570,1045,1569,1046,1568,1045,1568,1048,1568,1050,1566,1050,1566,1054,1564,1054,1564,1058,1561,1062,1557,1062,1557,1064,1552,1068,1548,1068,1552,1064,1557,1064,1557,1062,1557,1062,1561,1058,1564,1058,1564,1054,1559,1054,1560,1052,1563,1052,1566,1054,1566,1050,1564,1050,1568,1048,1568,1045,1567,1044,1565,1044,1567,1042,1569,1042,1572,1040,1564,1040,1569,1036,1573,1036,1579,1034,1584,1036,1588,1038,1588,1040,1587,1040,1585,1038,1583,1038,1583,1040,1585,1042,1588,1042,1590,1040,1590,1038,1591,1036,1590,1034,1585,1032,1578,1032,1567,1036,1564,1039,1564,1042,1562,1044,1562,1042,1564,1042,1564,1039,1562,1042,1560,1042,1560,1046,1559,1047,1559,1058,1555,1062,1552,1062,1552,1064,1547,1068,1543,1068,1542,1070,1549,1070,1547,1072,1542,1072,1542,1070,1541,1070,1541,1068,1543,1068,1540,1066,1539,1064,1536,1064,1532,1064,1528,1062,1529,1060,1531,1060,1531,1062,1534,1060,1538,1062,1536,1062,1536,1064,1540,1062,1544,1062,1543,1064,1541,1064,1541,1066,1542,1066,1546,1064,1552,1064,1552,1062,1550,1062,1554,1056,1559,1058,1559,1047,1558,1048,1558,1048,1558,1052,1557,1054,1554,1054,1555,1052,1558,1052,1558,1048,1554,1048,1554,1050,1552,1051,1552,1056,1548,1060,1543,1060,1548,1058,1550,1056,1552,1056,1552,1051,1552,1052,1547,1052,1549,1050,1554,1050,1554,1048,1553,1048,1555,1046,1560,1046,1560,1042,1557,1042,1559,1039,1556,1042,1554,1042,1554,1040,1554,1044,1550,1046,1547,1046,1548,1044,1554,1044,1554,1040,1554,1040,1562,1032,1566,1030,1568,1030,1571,1028,1566,1028,1559,1032,1556,1034,1553,1040,1551,1040,1552,1036,1549,1040,1550,1038,1552,1030,1557,1022,1560,1020,1558,1020,1555,1022,1552,1026,1548,1035,1548,1040,1548,1042,1546,1042,1546,1056,1542,1058,1540,1060,1537,1058,1541,1056,1546,1056,1546,1042,1546,1042,1546,1044,1546,1044,1546,1048,1543,1052,1538,1052,1541,1050,1543,1048,1546,1048,1546,1044,1544,1046,1539,1046,1539,1048,1537,1048,1537,1054,1533,1058,1530,1058,1532,1056,1533,1054,1537,1054,1537,1048,1537,1048,1535,1050,1532,1050,1535,1048,1536,1046,1539,1048,1539,1046,1538,1046,1542,1044,1546,1044,1546,1042,1545,1042,1546,1040,1548,1040,1548,1035,1546,1038,1546,1038,1545,1036,1545,1040,1541,1042,1539,1038,1540,1036,1540,1036,1540,1034,1543,1034,1542,1035,1545,1034,1545,1032,1545,1026,1545,1024,1546,1022,1548,1004,1548,1000,1549,994,1551,990,1550,979,1550,976,1550,968,1550,964,1550,958,1551,952,1551,948,1551,940,1551,936,1551,930,1550,924,1549,918,1549,930,1549,932,1549,932,1549,956,1548,956,1548,964,1547,966,1537,974,1528,978,1536,976,1541,972,1548,968,1548,972,1547,972,1547,976,1547,980,1545,982,1543,984,1547,984,1547,986,1547,986,1547,998,1547,1002,1546,1003,1546,1006,1546,1008,1545,1008,1545,1024,1545,1024,1545,1028,1543,1030,1541,1032,1541,1030,1545,1028,1545,1024,1540,1026,1542,1024,1545,1024,1545,1008,1545,1008,1545,1010,1545,1012,1545,1012,1545,1018,1545,1020,1544,1020,1541,1022,1541,1020,1543,1020,1545,1018,1545,1012,1544,1012,1541,1014,1541,1012,1543,1012,1545,1010,1545,1008,1545,1008,1542,1010,1546,1006,1546,1003,1545,1004,1544,1004,1546,1000,1547,998,1547,986,1546,986,1546,990,1546,992,1544,993,1544,1000,1541,1003,1541,1008,1540,1008,1540,1018,1540,1018,1540,1030,1539,1030,1539,1036,1538,1040,1533,1044,1537,1044,1534,1046,1532,1046,1532,1048,1531,1049,1531,1052,1530,1054,1530,1058,1528,1062,1526,1062,1525,1060,1526,1058,1530,1058,1530,1054,1528,1056,1524,1056,1528,1054,1529,1052,1531,1052,1531,1049,1530,1050,1527,1050,1529,1048,1532,1048,1532,1046,1530,1046,1530,1044,1533,1044,1536,1040,1539,1036,1539,1030,1539,1030,1539,1034,1539,1036,1536,1038,1533,1038,1530,1040,1535,1036,1539,1034,1539,1030,1539,1032,1537,1034,1534,1034,1532,1036,1531,1036,1531,1034,1540,1030,1540,1018,1539,1018,1539,1022,1539,1024,1539,1028,1538,1028,1533,1030,1532,1030,1536,1028,1539,1024,1537,1024,1536,1026,1532,1026,1539,1022,1539,1018,1538,1022,1534,1022,1536,1020,1540,1018,1540,1008,1539,1008,1539,1012,1537,1014,1534,1016,1536,1016,1540,1014,1540,1018,1537,1018,1533,1020,1534,1016,1534,1016,1534,1014,1536,1012,1538,1012,1539,1010,1533,1010,1536,1008,1533,1008,1533,1006,1541,1008,1541,1003,1540,1004,1536,1004,1535,1002,1544,1000,1544,993,1540,996,1537,997,1537,998,1533,1002,1532,1002,1532,1006,1530,1006,1530,1008,1530,1010,1529,1010,1530,1008,1530,1006,1517,1006,1516,1008,1529,1008,1526,1010,1518,1010,1524,1012,1531,1012,1531,1014,1524,1014,1528,1016,1531,1016,1531,1018,1517,1018,1524,1020,1527,1020,1531,1022,1529,1021,1529,1024,1529,1026,1529,1026,1529,1032,1529,1034,1525,1032,1529,1032,1529,1026,1528,1026,1528,1024,1529,1024,1529,1021,1524,1020,1520,1020,1516,1022,1516,1024,1519,1022,1521,1024,1526,1024,1522,1026,1525,1026,1527,1028,1524,1028,1517,1030,1515,1030,1525,1032,1518,1032,1514,1034,1523,1034,1528,1036,1529,1038,1522,1036,1515,1036,1515,1038,1526,1038,1528,1040,1528,1044,1528,1046,1527,1046,1526,1045,1526,1052,1524,1054,1523,1052,1526,1052,1526,1045,1522,1042,1522,1042,1528,1044,1528,1040,1528,1042,1525,1040,1515,1040,1515,1042,1520,1042,1519,1044,1520,1046,1522,1046,1522,1054,1523,1062,1524,1064,1525,1064,1526,1068,1525,1068,1525,1070,1524,1070,1523,1068,1522,1068,1520,1070,1518,1068,1515,1070,1509,1070,1503,1072,1501,1072,1498,1070,1497,1068,1504,1066,1510,1062,1511,1060,1512,1056,1512,1052,1513,1050,1513,1048,1518,1048,1519,1046,1518,1046,1519,1044,1515,1046,1513,1044,1511,1044,1511,1052,1511,1052,1511,1054,1510,1056,1510,1055,1510,1058,1509,1060,1508,1059,1508,1062,1507,1062,1505,1064,1501,1064,1500,1063,1500,1064,1496,1064,1494,1066,1487,1064,1479,1062,1470,1062,1484,1064,1496,1070,1497,1070,1497,1072,1495,1072,1493,1070,1490,1068,1483,1066,1474,1064,1469,1064,1470,1062,1461,1062,1459,1058,1481,1062,1500,1064,1500,1063,1498,1062,1494,1060,1486,1058,1502,1058,1503,1060,1507,1060,1508,1062,1508,1059,1505,1058,1505,1056,1508,1056,1510,1058,1510,1055,1504,1052,1504,1054,1504,1056,1498,1054,1496,1052,1490,1048,1490,1044,1491,1044,1497,1050,1504,1054,1504,1052,1501,1050,1493,1044,1491,1042,1491,1040,1492,1040,1502,1048,1511,1054,1511,1052,1509,1052,1508,1050,1507,1050,1507,1049,1502,1048,1504,1046,1507,1049,1508,1050,1508,1050,1511,1052,1511,1044,1511,1044,1509,1042,1503,1042,1508,1044,1511,1048,1511,1050,1503,1042,1502,1042,1502,1046,1492,1040,1497,1040,1500,1044,1502,1046,1502,1042,1502,1042,1502,1034,1502,1032,1502,1030,1502,1028,1502,1026,1503,1024,1503,1022,1503,1020,1503,1018,1503,1016,1504,1014,1504,1010,1504,1008,1504,1006,1504,1004,1504,1002,1504,998,1503,996,1503,992,1503,990,1503,988,1503,986,1503,984,1503,982,1503,980,1503,978,1503,976,1503,984,1503,986,1503,988,1503,992,1503,998,1502,1000,1498,1000,1497,1002,1503,1002,1502,1003,1502,1022,1501,1022,1501,1040,1499,1040,1498,1038,1499,1038,1501,1040,1501,1022,1501,1023,1501,1026,1501,1028,1498,1028,1501,1030,1500,1030,1500,1036,1497,1038,1494,1038,1493,1036,1500,1036,1500,1030,1495,1030,1495,1032,1494,1034,1494,1032,1495,1032,1495,1030,1494,1030,1494,1028,1495,1028,1494,1026,1501,1026,1501,1023,1499,1024,1494,1024,1495,1022,1502,1022,1502,1003,1502,1003,1502,1006,1502,1006,1502,1016,1500,1018,1497,1018,1497,1020,1495,1022,1495,1020,1497,1020,1497,1018,1495,1018,1495,1016,1502,1016,1502,1006,1502,1006,1502,1010,1496,1012,1501,1012,1499,1014,1496,1014,1496,1012,1496,1010,1502,1010,1502,1006,1500,1008,1496,1008,1496,1006,1502,1006,1502,1003,1502,1004,1497,1004,1497,1002,1497,1000,1498,998,1503,998,1503,992,1502,994,1502,996,1497,996,1499,994,1497,994,1498,992,1503,992,1503,988,1502,990,1498,990,1498,988,1503,988,1503,986,1498,986,1498,984,1503,984,1503,976,1502,976,1503,976,1502,975,1502,980,1502,982,1499,982,1499,980,1502,980,1502,975,1502,974,1502,976,1502,978,1499,978,1500,976,1502,976,1502,974,1502,974,1499,974,1500,972,1501,972,1500,970,1502,970,1503,970,1503,972,1502,970,1501,972,1502,972,1503,974,1503,970,1503,968,1503,962,1503,960,1507,976,1508,978,1509,976,1512,976,1514,974,1514,976,1514,976,1511,978,1514,978,1515,980,1512,980,1509,982,1516,982,1514,984,1512,984,1511,986,1510,984,1509,982,1508,982,1511,988,1511,990,1515,994,1519,1000,1523,1000,1523,998,1520,998,1530,996,1530,1000,1523,1000,1523,1002,1519,1002,1518,1004,1525,1004,1532,1006,1532,1002,1527,1002,1537,998,1537,997,1534,998,1533,996,1538,994,1541,992,1546,990,1546,986,1542,990,1539,992,1538,992,1538,988,1540,986,1541,988,1541,986,1542,984,1539,984,1538,986,1537,986,1537,988,1537,992,1534,994,1532,994,1532,992,1531,992,1533,990,1537,988,1537,986,1536,988,1533,988,1531,990,1530,988,1529,987,1529,994,1520,996,1518,994,1518,992,1517,992,1518,990,1521,990,1520,992,1528,990,1529,992,1529,994,1529,987,1529,986,1527,988,1525,988,1526,990,1524,990,1524,988,1523,988,1527,986,1529,986,1530,986,1532,984,1547,976,1547,972,1546,974,1541,976,1537,978,1534,980,1521,986,1520,986,1520,988,1517,990,1515,990,1518,988,1520,988,1520,986,1519,986,1518,984,1518,982,1518,986,1518,988,1513,988,1513,986,1518,986,1518,982,1516,974,1515,972,1513,970,1513,970,1513,972,1512,974,1511,974,1509,972,1513,972,1513,970,1508,970,1509,968,1518,968,1519,964,1515,964,1515,963,1515,964,1512,966,1510,966,1507,968,1507,966,1508,966,1510,964,1506,964,1508,962,1510,960,1509,960,1508,958,1508,960,1506,962,1506,960,1508,960,1508,958,1506,958,1508,956,1509,958,1511,960,1510,960,1511,962,1513,964,1515,964,1515,963,1512,960,1508,952,1508,951,1508,954,1507,956,1505,956,1506,954,1508,954,1508,951,1505,947,1505,952,1503,950,1503,962,1503,966,1502,966,1503,968,1501,968,1501,966,1502,966,1502,964,1502,962,1503,962,1503,950,1502,950,1505,950,1505,952,1505,947,1504,946,1504,946,1504,948,1502,950,1501,946,1503,944,1503,944,1501,944,1500,938,1507,938,1516,934,1520,932,1516,932,1514,934,1513,932,1518,930,1523,928,1532,924,1536,924,1535,922,1537,920,1539,920,1539,924,1537,926,1535,926,1533,928,1528,930,1523,930,1522,932,1520,932,1519,938,1502,942,1502,942,1503,944,1512,942,1522,938,1524,940,1517,942,1513,944,1508,946,1523,942,1538,936,1537,939,1537,942,1536,944,1536,944,1536,946,1535,950,1520,954,1517,954,1515,952,1526,950,1536,946,1536,944,1531,946,1514,952,1512,950,1525,946,1530,944,1537,942,1537,939,1537,940,1534,940,1529,944,1511,948,1508,946,1508,946,1504,944,1505,946,1504,946,1507,948,1509,948,1509,950,1517,956,1520,958,1521,958,1519,956,1527,954,1535,952,1534,954,1530,954,1525,956,1521,958,1525,958,1529,956,1533,956,1532,962,1530,968,1525,980,1526,979,1528,976,1534,974,1538,972,1548,964,1548,956,1548,956,1548,958,1548,962,1539,968,1530,972,1532,966,1537,966,1539,964,1541,962,1548,958,1548,956,1547,956,1545,958,1539,960,1532,964,1534,962,1534,960,1538,958,1543,956,1545,954,1548,952,1549,956,1549,932,1549,932,1549,936,1549,940,1549,944,1549,944,1549,950,1543,954,1534,958,1535,956,1536,952,1539,952,1543,950,1547,948,1549,948,1549,950,1549,944,1542,948,1537,950,1537,948,1539,946,1541,946,1545,944,1549,940,1549,936,1549,938,1545,940,1538,944,1539,942,1543,938,1549,936,1549,932,1546,934,1539,938,1540,936,1543,934,1547,932,1549,930,1549,918,1549,916,1549,928,1541,932,1541,928,1544,928,1547,926,1549,924,1549,928,1549,916,1549,916,1549,914,1549,922,1547,924,1542,926,1542,924,1544,922,1548,920,1549,922,1549,914,1549,914,1549,912,1548,908,1548,906,1548,916,1548,918,1546,918,1542,920,1543,918,1545,916,1548,916,1548,906,1547,904,1547,903,1547,912,1547,914,1543,914,1543,912,1547,912,1547,903,1547,903,1547,908,1544,909,1544,910,1543,910,1544,909,1544,908,1547,908,1547,903,1546,902,1546,906,1544,906,1544,904,1546,904,1546,906,1546,902,1546,900,1546,898,1546,888,1545,886,1545,882,1545,898,1543,902,1541,904,1541,910,1541,910,1541,926,1536,930,1530,934,1527,934,1520,938,1521,936,1524,932,1529,932,1541,926,1541,910,1540,910,1540,912,1539,916,1538,918,1533,922,1528,924,1527,922,1533,918,1536,916,1540,912,1540,910,1537,910,1535,912,1533,913,1533,916,1528,920,1526,921,1526,926,1520,928,1513,929,1513,934,1508,936,1503,936,1500,938,1500,956,1500,962,1498,970,1498,974,1494,988,1496,984,1498,978,1498,986,1496,996,1497,996,1494,1016,1492,1036,1488,1036,1491,1038,1490,1040,1489,1042,1488,1044,1488,1048,1489,1050,1489,1051,1489,1052,1488,1054,1486,1056,1485,1055,1485,1058,1477,1058,1469,1056,1480,1056,1485,1058,1485,1055,1482,1054,1461,1054,1467,1056,1457,1056,1456,1054,1456,1052,1455,1050,1455,1049,1456,1048,1455,1048,1452,1046,1457,1046,1456,1044,1453,1044,1452,1043,1452,1048,1452,1050,1449,1052,1448,1052,1445,1050,1446,1048,1452,1048,1452,1043,1451,1042,1454,1040,1454,1040,1451,1038,1454,1036,1455,1036,1458,1038,1458,1040,1454,1040,1456,1042,1457,1046,1458,1046,1456,1048,1458,1048,1460,1050,1462,1050,1460,1048,1462,1046,1460,1046,1460,1044,1463,1042,1458,1042,1460,1038,1464,1038,1464,1042,1463,1042,1464,1046,1466,1046,1466,1048,1463,1050,1468,1050,1471,1048,1469,1048,1467,1046,1472,1046,1471,1047,1476,1044,1479,1042,1480,1036,1486,1036,1483,1034,1480,1036,1480,1034,1479,1032,1479,1036,1479,1038,1477,1038,1477,1042,1475,1044,1474,1044,1475,1042,1477,1042,1477,1038,1476,1038,1477,1036,1479,1036,1479,1032,1479,1032,1477,1034,1476,1034,1476,1033,1476,1034,1475,1035,1475,1038,1475,1040,1472,1042,1470,1040,1470,1042,1468,1044,1465,1044,1465,1042,1470,1042,1470,1040,1470,1040,1472,1038,1475,1038,1475,1035,1474,1036,1473,1036,1469,1038,1468,1040,1466,1038,1468,1036,1472,1036,1472,1034,1476,1034,1476,1033,1475,1032,1476,1030,1477,1030,1476,1028,1474,1028,1472,1029,1472,1032,1469,1034,1468,1034,1465,1032,1467,1032,1469,1030,1472,1032,1472,1029,1471,1030,1469,1028,1472,1028,1470,1026,1468,1028,1467,1026,1467,1028,1466,1030,1465,1030,1465,1034,1465,1036,1464,1036,1460,1038,1459,1036,1458,1034,1462,1032,1464,1034,1465,1034,1465,1030,1460,1030,1461,1028,1467,1028,1467,1026,1466,1026,1470,1026,1467,1024,1461,1026,1460,1026,1460,1032,1454,1032,1454,1034,1453,1036,1451,1036,1451,1040,1450,1042,1450,1044,1450,1046,1448,1046,1445,1044,1450,1044,1450,1042,1449,1042,1445,1040,1451,1040,1451,1036,1451,1036,1449,1038,1448,1036,1448,1034,1449,1034,1451,1032,1453,1032,1454,1034,1454,1032,1454,1032,1454,1030,1455,1030,1459,1028,1460,1032,1460,1026,1457,1028,1457,1024,1456,1024,1456,1026,1455,1028,1455,1028,1452,1030,1448,1030,1451,1028,1453,1028,1456,1024,1455,1024,1453,1022,1449,1022,1451,1024,1454,1024,1448,1026,1448,1030,1447,1031,1447,1038,1442,1038,1441,1040,1442,1040,1444,1042,1443,1044,1441,1044,1439,1042,1439,1040,1438,1040,1438,1039,1438,1042,1433,1042,1431,1040,1433,1040,1435,1038,1435,1040,1438,1042,1438,1039,1437,1038,1441,1038,1444,1036,1445,1034,1446,1035,1447,1038,1447,1031,1446,1032,1445,1032,1447,1030,1448,1030,1448,1026,1445,1028,1445,1028,1446,1026,1446,1024,1448,1024,1447,1022,1445,1024,1444,1025,1444,1026,1444,1028,1443,1028,1443,1032,1440,1034,1439,1036,1438,1034,1440,1032,1443,1032,1443,1028,1442,1030,1440,1030,1441,1028,1444,1026,1444,1025,1442,1026,1439,1026,1437,1028,1437,1028,1437,1030,1437,1030,1437,1034,1437,1036,1434,1036,1432,1034,1437,1034,1437,1030,1434,1032,1432,1033,1432,1038,1428,1038,1428,1036,1430,1036,1432,1038,1432,1033,1431,1034,1429,1034,1429,1032,1429,1034,1425,1034,1426,1032,1429,1034,1429,1032,1428,1032,1434,1032,1435,1030,1437,1030,1437,1028,1434,1028,1436,1024,1438,1022,1445,1020,1445,1018,1445,1018,1445,1016,1443,1014,1443,1018,1441,1018,1440,1017,1440,1020,1438,1020,1436,1022,1435,1024,1434,1024,1434,1026,1429,1030,1427,1030,1434,1026,1434,1024,1432,1024,1431,1026,1430,1026,1431,1022,1428,1026,1427,1026,1424,1028,1427,1024,1430,1022,1434,1018,1436,1018,1440,1020,1440,1017,1438,1016,1434,1016,1432,1018,1429,1018,1427,1020,1423,1028,1425,1022,1427,1016,1430,1014,1432,1014,1435,1012,1442,1016,1443,1018,1443,1014,1443,1014,1440,1012,1437,1010,1433,1010,1432,1009,1432,1010,1429,1014,1427,1014,1425,1012,1425,1010,1426,1010,1429,1008,1427,1008,1429,1006,1436,1006,1439,1008,1441,1008,1445,1012,1444,1008,1443,1006,1442,1004,1440,1002,1437,1000,1431,1000,1426,1003,1426,1008,1424,1010,1424,1014,1421,1016,1420,1014,1421,1012,1423,1010,1426,1008,1426,1003,1424,1004,1421,1008,1419,1010,1419,1012,1417,1004,1415,1000,1412,988,1413,992,1415,992,1414,990,1414,990,1413,988,1412,986,1412,984,1414,984,1416,980,1418,978,1421,976,1425,974,1426,974,1427,976,1427,978,1429,980,1431,978,1432,978,1432,986,1435,986,1436,984,1437,978,1436,974,1433,972,1431,970,1430,970,1432,972,1435,976,1436,978,1435,982,1433,984,1433,978,1432,976,1430,978,1428,978,1427,972,1428,970,1428,970,1429,968,1433,968,1435,966,1436,966,1436,962,1438,958,1440,962,1439,964,1440,966,1442,968,1443,968,1445,966,1446,966,1448,962,1448,960,1450,960,1452,962,1452,966,1450,968,1449,970,1450,972,1453,972,1451,970,1454,966,1454,962,1454,960,1452,958,1451,958,1447,960,1445,962,1444,966,1441,966,1442,964,1443,964,1442,962,1442,958,1440,956,1437,956,1436,958,1434,962,1433,962,1433,964,1432,966,1430,966,1430,964,1430,962,1430,960,1429,956,1429,956,1429,964,1428,964,1428,966,1427,968,1425,970,1424,970,1424,972,1423,974,1420,974,1420,973,1420,976,1416,976,1416,975,1416,976,1415,978,1413,976,1412,976,1412,980,1412,980,1412,982,1410,984,1410,980,1412,982,1412,980,1411,980,1409,978,1405,978,1409,974,1411,978,1412,980,1412,976,1411,976,1411,974,1413,974,1415,976,1416,976,1416,975,1413,972,1414,970,1420,976,1420,973,1415,970,1417,968,1417,966,1418,968,1419,970,1421,970,1422,972,1424,972,1424,970,1422,970,1418,966,1428,966,1428,964,1419,964,1420,962,1428,962,1429,964,1429,956,1428,956,1429,954,1430,954,1434,952,1436,952,1438,954,1440,956,1443,956,1444,954,1444,948,1445,948,1447,946,1447,944,1446,942,1445,942,1449,938,1448,936,1446,934,1448,930,1447,930,1444,928,1445,930,1445,932,1444,934,1444,936,1447,936,1447,938,1445,938,1444,940,1443,942,1444,942,1445,944,1444,946,1443,946,1442,948,1442,950,1442,952,1437,952,1434,950,1434,950,1434,948,1433,946,1431,944,1432,944,1433,942,1433,940,1432,940,1432,938,1430,938,1431,940,1431,942,1430,944,1431,948,1431,950,1428,952,1428,950,1428,949,1428,956,1428,958,1425,960,1420,960,1419,958,1424,958,1425,956,1428,956,1428,949,1426,948,1426,950,1426,952,1426,951,1426,952,1423,956,1420,956,1419,954,1423,954,1424,952,1426,952,1426,951,1425,950,1426,950,1426,948,1426,948,1424,948,1424,946,1424,944,1424,950,1423,950,1422,952,1420,952,1419,954,1417,950,1418,950,1419,948,1422,948,1424,950,1424,944,1423,944,1422,946,1421,946,1420,944,1420,942,1421,940,1420,938,1418,938,1415,940,1415,942,1414,944,1412,946,1412,948,1410,948,1410,952,1409,952,1409,958,1407,960,1403,960,1403,962,1398,962,1400,960,1403,962,1403,960,1401,960,1401,958,1409,958,1409,952,1408,954,1409,954,1409,956,1402,956,1403,954,1404,954,1404,952,1404,952,1402,948,1406,948,1410,950,1407,950,1404,952,1410,952,1410,948,1408,948,1407,946,1409,944,1410,944,1410,940,1408,938,1409,936,1411,928,1408,928,1408,930,1408,932,1405,930,1408,930,1408,928,1405,928,1402,930,1404,930,1404,932,1406,932,1407,934,1406,936,1400,934,1395,932,1395,934,1390,934,1384,936,1385,932,1390,932,1395,934,1395,932,1391,930,1385,930,1383,928,1380,924,1377,920,1376,916,1376,910,1376,908,1376,904,1376,902,1378,894,1380,892,1382,890,1388,880,1388,888,1388,888,1388,892,1386,906,1385,920,1383,914,1381,906,1384,898,1388,892,1388,888,1384,896,1381,902,1380,908,1381,912,1382,916,1383,920,1385,922,1392,926,1401,930,1402,930,1399,928,1396,926,1393,926,1389,924,1387,920,1387,912,1388,904,1389,892,1389,890,1390,890,1390,880,1389,872,1388,867,1388,878,1384,884,1379,892,1378,888,1375,886,1375,888,1377,891,1377,892,1376,894,1374,896,1376,896,1374,902,1374,901,1374,904,1374,906,1373,906,1373,910,1372,910,1370,912,1369,910,1369,912,1369,916,1368,916,1365,914,1365,913,1365,918,1364,920,1361,920,1360,918,1360,918,1360,916,1363,916,1365,918,1365,913,1364,912,1369,912,1369,910,1369,910,1369,908,1371,908,1373,910,1373,906,1371,906,1371,904,1374,904,1374,901,1373,900,1373,896,1374,896,1373,894,1373,894,1373,892,1375,890,1374,890,1372,890,1372,898,1371,900,1371,904,1369,905,1369,906,1366,910,1364,910,1364,908,1369,906,1369,905,1369,906,1367,906,1366,890,1367,890,1371,892,1371,892,1370,894,1371,896,1372,898,1372,890,1370,890,1368,888,1368,884,1369,884,1367,882,1364,882,1362,880,1362,882,1357,882,1356,880,1358,878,1358,876,1359,876,1359,880,1362,882,1362,880,1360,880,1360,876,1361,874,1363,874,1365,876,1369,876,1370,874,1373,874,1375,872,1378,874,1378,876,1377,878,1374,880,1372,880,1370,882,1379,882,1379,880,1377,880,1378,878,1380,878,1380,874,1379,872,1377,870,1384,870,1386,866,1387,866,1388,878,1388,867,1387,864,1387,856,1388,856,1388,854,1388,850,1388,846,1389,846,1391,844,1392,844,1392,842,1388,842,1387,846,1386,848,1386,854,1384,850,1384,843,1383,842,1387,842,1388,840,1389,838,1391,834,1396,836,1395,834,1393,834,1394,830,1393,830,1392,824,1388,820,1385,816,1381,812,1380,810,1375,808,1372,806,1370,804,1365,800,1371,802,1376,804,1382,808,1389,816,1394,822,1398,826,1402,830,1406,834,1410,840,1413,843,1414,844,1418,852,1419,856,1420,860,1418,866,1413,874,1408,872,1407,872,1411,870,1413,870,1412,868,1413,866,1414,864,1414,860,1414,856,1414,852,1413,850,1413,858,1412,864,1411,866,1409,856,1409,852,1409,850,1409,846,1412,854,1413,858,1413,850,1413,850,1411,846,1409,844,1408,842,1408,841,1408,850,1407,852,1403,852,1403,850,1408,850,1408,841,1407,841,1407,846,1407,848,1404,848,1403,846,1407,846,1407,841,1407,841,1407,844,1403,844,1403,848,1402,848,1402,850,1400,852,1399,852,1400,848,1400,846,1402,846,1403,848,1403,844,1403,844,1403,842,1406,842,1407,844,1407,841,1402,834,1398,832,1394,830,1396,834,1398,834,1399,836,1401,836,1399,840,1394,840,1396,842,1397,843,1396,844,1393,846,1389,850,1390,850,1394,846,1398,844,1399,846,1399,844,1400,842,1399,842,1402,836,1403,838,1400,843,1400,846,1399,846,1396,846,1395,848,1395,850,1394,852,1391,854,1390,856,1394,856,1395,854,1396,852,1397,850,1397,852,1399,854,1405,854,1402,856,1407,856,1405,858,1402,858,1401,860,1408,860,1404,862,1401,862,1403,864,1405,862,1409,862,1407,864,1403,864,1402,864,1404,866,1406,866,1404,868,1410,868,1409,870,1395,870,1390,876,1391,878,1391,882,1393,882,1392,880,1393,878,1392,878,1393,874,1396,872,1406,872,1404,874,1410,874,1412,878,1414,882,1413,888,1412,890,1410,888,1409,886,1409,880,1408,880,1407,884,1407,886,1405,890,1404,890,1402,894,1401,894,1404,898,1404,900,1400,900,1403,902,1406,904,1410,902,1413,902,1409,904,1406,904,1401,904,1403,906,1410,906,1406,908,1400,908,1405,910,1411,910,1400,912,1405,912,1411,914,1399,914,1402,916,1410,916,1405,918,1399,918,1404,920,1410,920,1408,922,1399,922,1401,924,1405,924,1399,926,1411,926,1411,928,1415,928,1417,920,1415,920,1413,924,1412,924,1413,914,1413,904,1416,904,1418,908,1421,908,1423,906,1424,904,1424,904,1421,900,1423,900,1424,898,1425,900,1425,904,1427,904,1427,902,1427,900,1426,898,1426,896,1427,894,1425,892,1425,894,1423,898,1421,898,1421,902,1421,906,1418,906,1418,904,1417,904,1417,902,1419,902,1417,900,1418,898,1418,896,1416,896,1416,900,1414,900,1413,898,1413,900,1410,900,1411,898,1413,900,1413,898,1413,896,1415,896,1415,898,1416,898,1416,900,1416,896,1416,896,1417,894,1418,892,1420,894,1419,896,1419,898,1421,900,1419,902,1421,902,1421,898,1420,898,1420,894,1422,896,1422,894,1423,892,1425,894,1425,892,1425,892,1426,890,1426,888,1425,886,1426,886,1428,890,1430,890,1434,892,1433,896,1434,900,1436,902,1437,902,1439,908,1443,912,1448,912,1450,910,1454,906,1454,902,1453,898,1451,898,1449,900,1452,902,1452,906,1451,906,1450,908,1448,910,1445,910,1442,908,1441,906,1440,904,1443,902,1444,902,1445,906,1451,906,1451,904,1449,900,1448,902,1447,902,1449,904,1447,904,1445,902,1446,900,1448,898,1446,894,1446,898,1445,898,1442,900,1441,902,1440,900,1441,896,1441,894,1444,894,1446,898,1446,894,1445,894,1444,892,1441,892,1439,894,1439,896,1438,900,1436,898,1435,896,1435,894,1436,892,1436,890,1433,890,1432,888,1430,888,1429,886,1433,886,1434,884,1434,882,1434,880,1436,880,1438,878,1441,878,1441,874,1440,872,1440,874,1440,876,1434,878,1428,878,1427,876,1426,878,1428,880,1432,882,1432,884,1424,884,1424,886,1423,890,1422,889,1422,890,1421,892,1419,892,1418,890,1418,888,1421,888,1422,890,1422,889,1422,888,1419,886,1424,886,1424,884,1423,884,1420,882,1417,880,1417,882,1416,886,1416,892,1416,892,1415,894,1414,892,1412,894,1412,896,1409,896,1406,900,1405,896,1403,894,1404,892,1405,892,1406,890,1407,888,1408,890,1409,890,1409,892,1413,892,1415,890,1416,884,1416,882,1417,882,1417,880,1417,880,1413,878,1413,874,1415,872,1418,868,1419,866,1425,866,1423,872,1426,872,1430,870,1435,870,1437,872,1440,874,1440,872,1438,870,1432,868,1428,868,1425,870,1426,868,1426,866,1427,866,1425,864,1420,862,1421,858,1420,854,1419,850,1416,846,1416,843,1417,842,1416,838,1419,832,1422,828,1424,824,1426,822,1427,818,1427,810,1432,814,1433,812,1433,810,1434,810,1437,814,1438,818,1436,824,1436,824,1440,818,1440,813,1438,812,1436,808,1432,810,1431,810,1429,808,1427,808,1431,806,1435,804,1442,800,1443,804,1444,804,1445,806,1447,806,1450,804,1453,800,1454,798,1454,794,1455,794,1460,790,1465,788,1463,790,1462,794,1461,800,1464,798,1467,796,1469,790,1468,786,1470,786,1472,788,1469,794,1469,798,1469,800,1470,806,1472,810,1473,814,1475,808,1477,800,1477,798,1480,806,1478,808,1478,812,1480,814,1483,814,1484,812,1486,810,1487,812,1486,814,1483,816,1467,816,1469,814,1469,812,1467,810,1467,812,1467,816,1463,818,1459,816,1453,816,1451,818,1448,816,1446,814,1446,812,1448,810,1454,810,1456,806,1462,806,1462,808,1461,810,1462,812,1467,812,1467,810,1466,810,1464,810,1463,808,1463,806,1461,804,1457,804,1454,806,1454,806,1452,808,1450,808,1445,812,1445,814,1446,818,1448,818,1449,820,1446,826,1446,828,1445,828,1445,826,1442,826,1442,824,1436,824,1434,826,1431,828,1429,828,1431,830,1436,826,1441,826,1443,828,1444,830,1446,834,1447,836,1444,836,1444,838,1443,840,1444,840,1444,842,1442,844,1441,842,1441,840,1443,840,1442,838,1441,836,1441,834,1442,832,1441,830,1440,830,1440,844,1440,846,1437,846,1437,844,1440,844,1440,830,1439,830,1439,836,1440,840,1439,842,1438,840,1434,844,1434,842,1433,842,1433,850,1433,852,1431,852,1430,850,1430,852,1430,854,1427,854,1427,850,1430,852,1430,850,1430,850,1430,850,1431,848,1432,848,1433,850,1433,842,1432,843,1432,844,1431,846,1430,846,1429,845,1429,846,1429,848,1426,848,1426,846,1429,846,1429,845,1429,844,1429,843,1430,842,1426,842,1426,840,1426,838,1427,836,1429,834,1427,832,1426,834,1425,836,1425,836,1425,842,1425,844,1422,844,1421,842,1425,842,1425,836,1424,840,1422,838,1421,836,1419,836,1421,834,1423,834,1423,832,1422,832,1422,830,1421,830,1420,832,1420,834,1419,834,1418,838,1420,838,1421,840,1420,842,1420,844,1421,844,1424,846,1426,850,1426,854,1427,856,1430,856,1429,858,1430,862,1433,862,1435,864,1437,866,1440,866,1440,864,1441,862,1444,868,1448,868,1445,880,1446,882,1449,888,1450,894,1453,898,1455,902,1463,904,1465,908,1469,908,1472,906,1474,904,1469,906,1472,896,1472,886,1472,884,1471,882,1471,881,1471,886,1470,896,1470,902,1468,906,1466,906,1464,904,1468,900,1469,894,1471,886,1471,881,1470,880,1472,882,1473,886,1474,890,1474,916,1473,918,1471,920,1472,920,1474,924,1476,926,1479,928,1481,929,1476,924,1474,922,1474,918,1476,918,1478,922,1481,929,1483,930,1483,930,1483,932,1482,934,1482,940,1482,942,1483,944,1482,946,1480,948,1479,950,1479,948,1480,946,1480,946,1480,944,1480,942,1480,940,1480,944,1479,948,1479,944,1480,944,1480,940,1480,940,1480,938,1480,936,1480,930,1479,936,1478,942,1479,942,1477,944,1476,946,1475,952,1474,950,1474,948,1476,944,1477,938,1479,930,1476,934,1476,938,1475,940,1474,946,1471,952,1470,950,1470,948,1473,942,1474,938,1474,928,1473,930,1474,932,1473,934,1473,938,1471,942,1466,944,1467,942,1469,940,1471,938,1471,934,1470,936,1468,938,1465,942,1464,944,1464,946,1467,946,1470,944,1471,942,1470,948,1469,948,1469,952,1471,954,1472,954,1473,952,1474,952,1475,954,1478,948,1478,952,1481,952,1480,950,1482,948,1480,962,1480,966,1481,974,1482,976,1480,996,1480,1002,1480,1004,1480,1008,1480,1012,1480,1026,1480,1030,1480,1032,1480,1032,1480,1034,1483,1020,1483,994,1484,984,1486,988,1487,988,1489,990,1489,986,1489,982,1490,974,1490,972,1491,972,1490,970,1491,968,1490,960,1490,952,1495,952,1498,954,1497,954,1494,960,1493,964,1491,970,1492,972,1494,970,1495,966,1496,962,1496,960,1499,954,1500,956,1500,938,1500,938,1500,934,1506,934,1511,932,1513,934,1513,929,1512,930,1511,928,1517,926,1522,924,1524,924,1526,926,1526,921,1525,922,1523,920,1528,918,1533,916,1533,913,1527,916,1522,919,1522,922,1515,926,1510,926,1510,930,1506,932,1499,932,1499,930,1505,930,1508,928,1510,930,1510,926,1510,926,1508,924,1514,922,1522,922,1522,919,1520,920,1520,919,1520,920,1512,922,1507,922,1507,926,1505,928,1500,928,1499,926,1501,926,1503,924,1506,924,1507,926,1507,922,1507,922,1505,920,1510,920,1516,918,1520,920,1520,919,1517,918,1521,916,1523,916,1523,914,1531,912,1538,908,1541,910,1541,904,1540,906,1534,908,1527,912,1528,908,1530,908,1532,906,1540,902,1545,898,1545,882,1545,881,1545,896,1544,898,1540,900,1535,904,1530,906,1531,902,1534,900,1541,894,1540,892,1539,894,1536,896,1531,900,1532,896,1540,890,1544,886,1544,888,1544,892,1544,892,1545,896,1545,881,1544,876,1543,872,1543,886,1540,888,1536,890,1536,888,1538,886,1540,884,1542,882,1543,884,1543,886,1543,872,1542,870,1542,869,1542,880,1541,882,1539,882,1537,884,1538,880,1536,882,1535,884,1535,884,1535,892,1533,892,1531,893,1531,896,1530,898,1530,900,1530,900,1530,902,1529,906,1527,906,1527,908,1526,912,1524,912,1520,914,1514,916,1512,914,1512,916,1505,918,1505,918,1505,922,1502,924,1498,924,1498,922,1500,920,1503,920,1505,922,1505,918,1503,918,1502,916,1507,916,1509,914,1509,912,1511,912,1511,914,1510,914,1512,916,1512,914,1512,914,1520,912,1527,908,1527,906,1526,906,1523,908,1523,906,1525,906,1526,904,1527,902,1530,902,1530,900,1525,902,1527,898,1528,898,1531,896,1531,893,1528,896,1528,892,1530,892,1535,888,1535,892,1535,884,1532,888,1532,884,1535,880,1539,878,1540,876,1542,876,1542,880,1542,869,1541,864,1541,874,1539,874,1534,880,1536,874,1538,872,1541,870,1541,874,1541,864,1541,864,1540,862,1540,860,1540,870,1536,872,1537,870,1537,868,1539,866,1539,868,1540,870,1540,860,1540,859,1540,864,1538,866,1537,866,1537,864,1538,862,1539,864,1540,864,1540,859,1539,856,1538,854,1538,858,1538,860,1536,862,1536,864,1536,868,1535,868,1535,870,1535,874,1534,874,1534,876,1533,880,1531,881,1531,884,1531,888,1529,890,1527,890,1527,894,1527,896,1526,897,1526,898,1524,902,1523,904,1522,904,1522,906,1519,910,1512,912,1514,910,1516,908,1522,906,1522,904,1517,906,1519,902,1522,902,1526,898,1526,897,1525,898,1522,900,1523,896,1524,894,1527,894,1527,890,1524,892,1525,890,1525,888,1526,886,1531,884,1531,881,1528,884,1529,880,1530,878,1534,876,1534,874,1531,876,1532,874,1532,872,1535,870,1535,868,1534,870,1532,872,1532,870,1532,868,1536,864,1536,862,1534,864,1535,862,1538,858,1538,854,1537,852,1537,852,1537,856,1537,858,1536,858,1533,860,1537,856,1537,852,1537,852,1536,851,1536,854,1534,858,1531,858,1531,860,1530,861,1530,866,1530,866,1530,870,1530,872,1530,874,1530,876,1529,878,1528,880,1527,880,1527,882,1526,884,1524,886,1523,886,1523,890,1523,892,1522,892,1522,896,1520,900,1518,900,1516,902,1518,902,1514,904,1514,906,1506,914,1506,912,1507,910,1510,908,1514,906,1514,904,1513,906,1515,902,1516,902,1518,898,1520,896,1522,896,1522,892,1519,894,1521,892,1521,890,1523,890,1523,886,1522,888,1523,884,1525,882,1527,882,1527,880,1524,882,1525,880,1526,878,1527,876,1530,876,1530,874,1527,874,1529,872,1529,870,1530,870,1530,866,1529,868,1529,864,1530,864,1530,866,1530,861,1528,864,1528,862,1531,860,1531,858,1530,858,1531,856,1534,854,1536,854,1536,851,1533,850,1533,852,1532,854,1532,850,1533,852,1533,850,1533,850,1532,850,1532,848,1533,846,1533,843,1532,842,1531,842,1531,844,1531,848,1530,850,1529,850,1529,844,1531,844,1531,842,1528,842,1526,844,1523,844,1527,842,1528,840,1529,838,1530,832,1530,828,1529,826,1529,824,1529,822,1527,820,1529,822,1529,824,1527,822,1526,822,1528,826,1529,830,1529,834,1528,838,1528,832,1527,828,1525,826,1527,832,1527,836,1526,840,1525,840,1526,836,1526,834,1525,832,1523,830,1524,832,1524,838,1525,838,1523,842,1522,843,1522,844,1522,846,1527,846,1527,848,1527,850,1524,848,1523,847,1523,848,1522,850,1521,850,1521,848,1523,848,1523,847,1521,846,1520,848,1517,846,1518,844,1518,843,1521,842,1523,840,1523,838,1523,836,1521,832,1522,836,1521,838,1520,834,1520,838,1519,840,1518,842,1518,838,1517,834,1517,840,1516,846,1518,848,1520,850,1519,850,1519,852,1519,852,1523,854,1528,854,1529,856,1523,856,1526,858,1527,858,1528,860,1526,858,1519,858,1520,860,1526,860,1527,862,1528,866,1528,870,1525,876,1522,884,1520,888,1518,896,1515,900,1510,906,1505,910,1505,910,1505,912,1503,914,1501,914,1501,918,1498,918,1498,916,1500,916,1501,918,1501,914,1501,914,1505,912,1505,910,1500,914,1498,912,1498,906,1497,900,1499,898,1509,894,1510,892,1506,892,1506,886,1508,878,1512,872,1512,876,1513,882,1514,880,1514,878,1514,874,1514,872,1513,870,1514,864,1515,862,1517,860,1514,860,1512,866,1511,870,1509,874,1507,874,1506,878,1505,886,1501,894,1499,896,1497,896,1493,904,1495,904,1495,918,1496,926,1499,950,1490,948,1489,940,1490,930,1491,922,1491,912,1492,908,1492,904,1491,904,1489,906,1488,915,1488,950,1489,952,1489,962,1490,966,1490,968,1490,970,1487,970,1485,974,1486,978,1488,978,1488,976,1487,976,1487,974,1490,972,1488,988,1486,984,1484,978,1482,972,1482,968,1482,964,1483,948,1485,928,1486,922,1486,918,1487,916,1488,906,1487,910,1485,911,1485,912,1485,916,1484,914,1483,916,1484,920,1485,922,1481,918,1482,924,1484,928,1479,924,1476,918,1477,915,1477,914,1478,915,1478,920,1480,920,1481,915,1481,914,1485,912,1485,911,1484,912,1478,912,1476,914,1476,896,1480,902,1485,906,1486,904,1485,904,1482,900,1480,898,1479,896,1477,896,1475,894,1477,888,1475,884,1481,896,1480,896,1482,898,1482,896,1478,886,1479,886,1479,884,1480,884,1479,880,1479,876,1482,876,1484,864,1486,858,1486,856,1487,854,1487,852,1488,850,1491,850,1492,852,1492,852,1490,854,1489,856,1489,870,1488,874,1487,876,1485,876,1487,878,1488,880,1487,882,1487,884,1488,884,1488,894,1489,898,1486,892,1481,884,1485,886,1485,876,1484,876,1483,878,1483,880,1484,882,1480,882,1480,884,1480,884,1480,886,1481,886,1484,890,1486,892,1487,896,1489,900,1490,900,1490,898,1490,898,1489,894,1491,886,1490,884,1490,882,1489,880,1489,876,1492,864,1493,860,1494,856,1493,856,1490,864,1490,860,1491,856,1493,852,1494,850,1495,848,1492,848,1493,846,1494,846,1496,844,1496,843,1497,842,1495,842,1497,840,1499,842,1502,848,1502,854,1503,856,1503,864,1502,864,1502,858,1502,856,1500,852,1500,856,1500,858,1501,862,1500,866,1500,865,1500,868,1500,878,1499,876,1498,874,1500,868,1500,865,1499,862,1498,858,1499,864,1497,874,1497,866,1495,872,1496,876,1496,878,1494,882,1493,886,1492,891,1492,892,1490,898,1491,898,1491,900,1492,902,1493,900,1493,898,1497,896,1492,896,1493,894,1494,894,1494,890,1494,884,1495,882,1496,878,1496,876,1499,880,1498,882,1496,886,1498,884,1499,882,1500,878,1501,874,1501,868,1502,874,1503,872,1504,870,1504,868,1504,866,1505,864,1506,862,1514,852,1509,858,1504,862,1504,860,1506,858,1507,858,1507,856,1512,852,1516,850,1518,850,1516,848,1515,848,1515,846,1516,844,1516,842,1516,836,1517,834,1517,832,1515,834,1516,836,1514,844,1513,844,1511,846,1513,846,1515,844,1514,848,1515,848,1508,852,1506,854,1505,858,1504,858,1504,854,1502,850,1502,846,1501,844,1503,842,1502,838,1502,840,1502,842,1500,844,1500,840,1498,838,1502,840,1502,838,1501,836,1500,834,1500,836,1496,836,1497,834,1499,834,1500,836,1500,834,1500,832,1505,830,1508,828,1506,824,1505,822,1505,828,1502,828,1504,826,1505,828,1505,822,1504,822,1502,822,1500,824,1501,824,1500,826,1501,826,1500,828,1499,830,1497,830,1496,832,1497,832,1494,834,1491,834,1493,832,1495,828,1497,826,1498,822,1506,816,1510,818,1514,818,1513,816,1510,816,1507,814,1507,812,1506,812,1509,810,1506,810,1506,812,1505,814,1504,814,1503,812,1506,812,1506,810,1502,810,1502,814,1503,816,1498,820,1497,822,1496,826,1493,830,1490,834,1491,836,1494,836,1494,838,1496,838,1494,840,1494,840,1494,844,1493,844,1491,848,1487,850,1485,851,1485,854,1485,856,1485,856,1485,860,1484,862,1483,861,1483,866,1482,868,1481,867,1481,868,1481,872,1480,874,1478,871,1478,874,1478,884,1477,884,1477,874,1478,874,1478,871,1478,870,1478,868,1481,868,1481,867,1478,866,1480,862,1482,864,1483,866,1483,861,1481,860,1482,858,1485,860,1485,856,1483,856,1485,854,1485,851,1485,852,1481,856,1479,862,1476,870,1476,884,1471,880,1472,878,1476,884,1476,870,1476,871,1476,874,1476,878,1474,878,1474,874,1476,874,1476,871,1476,872,1469,878,1469,880,1469,880,1469,882,1468,891,1467,892,1464,904,1461,902,1465,892,1467,888,1468,882,1469,882,1469,880,1467,880,1467,878,1467,878,1467,882,1461,898,1462,898,1461,900,1459,900,1459,902,1458,902,1458,900,1457,898,1458,898,1458,896,1459,894,1461,894,1462,888,1467,882,1467,878,1463,876,1462,874,1462,886,1459,892,1456,898,1455,898,1455,896,1462,878,1462,886,1462,874,1460,872,1460,871,1460,878,1458,884,1457,888,1453,896,1453,892,1453,890,1456,886,1460,878,1460,871,1459,870,1458,868,1458,867,1458,876,1456,884,1451,892,1450,888,1451,886,1452,882,1456,876,1458,870,1458,876,1458,867,1458,864,1456,864,1456,868,1454,878,1450,886,1449,886,1449,882,1456,868,1456,864,1456,864,1454,860,1454,864,1452,874,1450,878,1448,882,1447,880,1447,878,1450,872,1454,864,1454,860,1453,858,1453,857,1453,858,1453,862,1452,868,1449,872,1446,878,1447,872,1450,868,1451,866,1451,864,1451,858,1453,858,1453,857,1450,852,1450,851,1450,858,1450,862,1449,864,1447,866,1446,866,1444,864,1443,862,1445,860,1442,860,1440,856,1442,856,1439,854,1439,858,1439,860,1439,860,1439,862,1438,864,1437,864,1437,862,1439,862,1439,860,1436,858,1436,856,1438,856,1439,858,1439,854,1437,852,1436,850,1436,856,1435,856,1435,858,1435,860,1431,860,1431,858,1435,858,1435,856,1431,856,1431,854,1432,854,1436,856,1436,850,1435,850,1434,848,1435,846,1435,844,1436,844,1436,846,1437,848,1437,850,1441,850,1444,852,1446,854,1446,856,1446,854,1446,852,1444,850,1440,848,1445,848,1446,850,1448,850,1450,858,1450,851,1449,850,1448,848,1446,848,1447,846,1445,842,1445,840,1445,839,1445,844,1445,846,1443,846,1443,844,1445,844,1445,839,1444,838,1447,838,1448,836,1447,832,1446,832,1447,830,1450,832,1451,834,1453,834,1454,832,1455,830,1457,834,1458,834,1458,836,1457,836,1455,834,1454,834,1454,836,1456,836,1458,838,1457,840,1459,842,1462,842,1464,844,1461,844,1468,848,1472,848,1469,846,1467,842,1468,840,1470,838,1473,838,1474,840,1474,844,1473,844,1472,848,1476,848,1478,846,1479,844,1476,846,1475,840,1475,838,1471,836,1469,838,1467,838,1466,836,1468,834,1468,828,1471,828,1468,826,1465,822,1464,822,1466,828,1467,830,1466,832,1467,832,1464,836,1465,836,1466,838,1466,842,1465,842,1464,840,1464,836,1463,836,1463,840,1460,840,1460,836,1461,836,1459,832,1458,832,1456,830,1454,828,1457,828,1457,826,1456,826,1454,824,1453,826,1452,826,1453,828,1454,830,1452,832,1450,832,1448,830,1448,828,1448,826,1449,822,1450,822,1451,820,1452,820,1453,818,1455,818,1459,820,1462,820,1463,818,1466,818,1470,822,1472,822,1472,824,1473,824,1473,828,1475,828,1475,826,1476,826,1478,830,1480,838,1479,843,1481,842,1482,838,1481,836,1480,830,1478,826,1474,822,1472,822,1468,818,1480,818,1483,820,1488,820,1485,818,1483,818,1485,816,1486,814,1487,812,1487,810,1490,810,1484,806,1483,805,1483,810,1482,812,1481,812,1480,810,1480,808,1481,806,1482,808,1483,810,1483,805,1479,802,1478,798,1481,798,1484,800,1488,804,1490,810,1491,810,1490,804,1490,802,1489,802,1488,800,1489,800,1491,798,1502,798,1504,800,1503,800,1502,800,1505,800,1507,800,1503,798,1499,796,1493,796,1487,800,1485,798,1482,796,1476,796,1476,794,1479,794,1484,796,1488,796,1493,794,1496,792,1489,790,1488,790,1493,792,1491,792,1490,794,1479,794,1485,792,1488,790,1485,790,1483,792,1478,792,1476,794,1475,793,1475,800,1473,808,1471,806,1470,800,1470,796,1472,792,1475,796,1475,800,1475,793,1474,792,1473,790,1473,788,1475,790,1481,790,1489,786,1487,784,1483,784,1487,786,1483,786,1480,788,1475,788,1473,786,1478,784,1472,784,1483,782,1512,782,1520,790,1528,796,1530,796,1529,802,1529,808,1530,814,1532,818,1534,814,1536,810,1536,804,1535,800,1536,798,1545,802,1550,804,1555,804,1558,802,1563,802,1565,800,1562,798,1562,800,1554,802,1549,802,1541,798,1534,796,1534,808,1532,814,1531,808,1531,802,1532,798,1534,798,1534,802,1534,808,1534,796,1534,796,1538,794,1548,794,1562,800,1562,798,1547,792,1539,792,1544,790,1551,784,1553,782,1554,780,1554,778,1552,780,1551,780,1551,782,1548,784,1542,788,1534,792,1535,788,1540,784,1551,782,1551,780,1544,780,1544,776,1545,774,1549,776,1554,778,1565,778,1566,776,1562,774,1562,776,1552,776,1549,774,1550,772,1557,774,1560,774,1562,776,1562,774,1557,772,1556,772,1554,770,1550,772,1547,772,1544,770,1544,772,1544,776,1543,778,1542,777,1542,780,1538,782,1535,786,1532,788,1532,790,1532,792,1534,792,1532,794,1531,794,1523,788,1528,788,1533,786,1540,778,1541,778,1542,780,1542,777,1541,776,1542,774,1542,772,1543,770,1544,772,1544,770,1544,770,1549,768,1555,766,1561,766,1566,768,1574,774,1581,784,1583,788,1585,796,1588,798,1587,796,1585,788,1586,788,1586,790,1588,790,1589,796,1595,804,1598,806,1602,806,1599,804,1596,804,1594,800,1591,796,1588,790,1593,792,1597,796,1601,800,1602,806,1603,806,1602,800,1603,800,1604,798,1606,794,1607,792,1610,788,1611,784,1611,790,1611,792,1608,796,1605,798,1603,800,1605,800,1608,798,1610,794,1612,792,1613,790,1612,786,1612,784,1612,780,1613,782,1615,788,1615,792,1614,794,1606,804,1605,806,1605,812,1606,814,1607,814,1607,813,1606,810,1607,806,1609,802,1612,798,1614,796,1615,792,1615,796,1615,800,1615,802,1614,804,1612,806,1607,813,1613,808,1615,804,1616,800,1616,793,1617,792,1618,796,1618,802,1619,804,1615,810,1615,812,1614,816,1614,830,1613,834,1615,832,1619,828,1621,826,1622,820,1623,816,1622,810,1621,808,1621,812,1621,818,1619,826,1616,828,1615,828,1615,818,1616,812,1619,808,1621,812,1621,808,1620,806,1619,798,1621,798,1623,802,1624,810,1625,816,1628,818,1632,818,1632,816,1632,808,1631,806,1627,802,1625,800,1628,804,1631,810,1631,816,1627,816,1625,810,1624,800,1624,800,1621,798,1619,796,1618,792,1617,788,1615,782,1620,790,1624,792,1628,796,1635,796,1638,798,1636,794,1635,790,1635,794,1628,794,1623,790,1618,782,1616,780,1614,778,1620,780,1627,784,1631,788,1633,792,1635,794,1635,790,1635,790,1633,788,1629,784,1624,782,1618,778,1613,776,1611,774,1611,778,1611,780,1611,782,1610,786,1608,788,1605,792,1604,796,1601,798,1601,798,1597,794,1592,790,1591,790,1589,788,1587,788,1587,786,1585,786,1581,780,1578,778,1577,774,1579,776,1580,776,1585,784,1588,786,1591,788,1598,788,1593,786,1588,784,1582,776,1586,778,1590,780,1594,782,1598,788,1600,788,1600,786,1598,786,1598,784,1594,778,1591,778,1586,776,1590,776,1587,772,1587,774,1578,774,1574,772,1578,770,1582,770,1584,772,1587,774,1587,772,1583,768,1578,768,1575,770,1571,770,1569,768,1573,768,1582,766,1591,766,1599,768,1603,768,1601,772,1600,778,1600,782,1602,790,1603,792,1606,788,1607,786,1608,784,1608,780,1607,776,1606,773,1606,778,1606,782,1606,784,1603,788,1603,786,1603,784,1601,782,1601,778,1603,774,1604,770,1606,778,1606,773,1604,770,1607,772,1609,774,1611,778,1611,774,1610,772,1606,770,1612,770,1616,774,1619,776,1622,778,1628,780,1632,778,1635,778,1632,776,1632,775,1632,778,1627,778,1622,776,1618,774,1615,770,1624,772,1628,774,1629,776,1632,778,1632,775,1629,772,1625,772,1617,770,1610,768,1605,766,1619,766,1622,764,1625,762,1629,758,1631,756,1628,756,1628,758,1625,760,1620,764,1606,764,1608,762,1615,758,1628,758,1628,756,1611,756,1607,758,1605,762,1603,766,1595,762,1605,768,1604,768,1593,764,1581,764,1575,766,1562,766,1556,764,1540,769,1540,772,1540,774,1539,776,1537,778,1536,778,1533,782,1526,786,1521,788,1523,786,1524,784,1531,778,1528,778,1524,780,1522,784,1521,786,1518,784,1516,782,1523,780,1525,778,1528,776,1534,774,1540,772,1540,769,1537,770,1533,770,1533,772,1532,774,1529,774,1526,772,1526,772,1526,774,1525,776,1523,776,1521,774,1519,776,1520,776,1523,778,1518,778,1515,776,1514,776,1516,778,1514,780,1512,780,1510,776,1508,778,1509,780,1508,780,1505,778,1503,776,1505,780,1502,780,1500,778,1499,778,1500,780,1498,780,1495,776,1493,776,1495,780,1493,780,1491,778,1490,778,1491,780,1489,780,1486,776,1485,776,1486,780,1484,780,1482,778,1481,776,1480,776,1481,778,1482,780,1480,780,1474,778,1476,782,1474,782,1471,780,1470,778,1469,778,1469,780,1472,782,1468,784,1467,784,1467,786,1467,792,1466,794,1462,798,1464,792,1465,788,1467,786,1467,784,1466,784,1462,780,1462,782,1464,786,1463,786,1459,784,1458,782,1458,784,1458,784,1461,788,1458,788,1456,786,1454,784,1455,786,1456,790,1456,790,1453,788,1451,788,1452,790,1454,792,1453,794,1452,792,1452,796,1452,798,1451,802,1449,804,1444,804,1443,800,1445,800,1445,798,1446,798,1447,802,1448,802,1448,798,1452,796,1452,792,1450,790,1448,788,1448,790,1451,794,1450,794,1447,792,1447,796,1446,796,1444,794,1444,793,1444,798,1441,798,1440,796,1439,795,1439,800,1437,798,1437,800,1435,800,1435,804,1430,802,1430,804,1430,806,1427,806,1423,798,1426,800,1427,804,1430,804,1430,802,1429,802,1426,798,1427,796,1428,796,1429,798,1432,802,1435,804,1435,800,1434,800,1429,796,1432,794,1437,800,1437,798,1436,798,1433,794,1435,792,1438,796,1439,800,1439,795,1435,792,1437,790,1439,790,1444,798,1444,793,1441,792,1441,790,1442,788,1444,790,1447,796,1447,792,1447,792,1445,790,1444,788,1448,784,1453,780,1455,778,1458,778,1461,774,1474,772,1476,770,1476,768,1474,766,1474,764,1474,764,1473,766,1475,768,1474,770,1469,766,1464,764,1455,764,1450,762,1452,766,1454,768,1456,770,1462,772,1456,770,1452,764,1457,766,1463,766,1468,768,1471,768,1473,772,1462,772,1462,772,1454,778,1453,778,1451,776,1444,770,1435,768,1442,772,1446,774,1449,776,1452,778,1451,780,1449,780,1447,784,1443,786,1443,784,1436,782,1430,780,1426,778,1423,778,1416,780,1421,770,1421,768,1423,764,1432,764,1424,762,1425,760,1434,762,1440,762,1453,758,1449,760,1441,764,1443,764,1447,762,1451,760,1455,762,1460,762,1468,758,1470,758,1472,756,1469,756,1465,758,1460,760,1453,760,1458,756,1469,756,1471,755,1468,754,1463,754,1457,756,1455,756,1453,758,1458,748,1459,744,1459,742,1459,738,1458,739,1458,742,1457,746,1456,750,1452,756,1450,758,1450,754,1451,750,1454,746,1458,742,1458,739,1455,742,1452,744,1451,746,1449,741,1449,746,1449,754,1448,758,1446,758,1444,754,1444,750,1445,746,1447,740,1449,746,1449,741,1448,740,1447,738,1455,736,1463,734,1465,734,1471,734,1474,732,1478,730,1482,728,1486,728,1486,740,1485,744,1483,750,1483,748,1483,754,1476,752,1473,748,1470,742,1467,736,1472,740,1478,744,1481,748,1483,754,1483,748,1480,742,1473,738,1468,736,1465,734,1465,736,1466,738,1469,744,1473,750,1476,754,1482,756,1476,764,1474,764,1476,766,1480,760,1483,754,1484,752,1485,750,1487,746,1488,734,1489,740,1489,746,1485,754,1484,758,1482,762,1481,762,1478,768,1478,770,1478,772,1489,772,1498,774,1513,774,1518,772,1525,768,1531,766,1537,764,1541,762,1549,762,1551,755,1553,748,1561,736,1563,732,1565,730,1569,725,1571,723,1572,720,1572,718,1574,714,1574,708,1573,706,1573,710,1573,714,1570,720,1570,712,1569,708,1568,704,1572,708,1573,710,1573,706,1570,704,1567,700,1566,700,1569,710,1569,714,1568,723,1568,724,1567,726,1562,732,1561,732,1562,728,1562,723,1561,720,1561,718,1561,722,1561,728,1560,732,1559,736,1557,734,1557,732,1559,723,1559,716,1561,722,1561,718,1560,716,1564,716,1569,714,1569,710,1567,709,1567,712,1562,714,1558,714,1553,712,1557,716,1558,718,1558,720,1556,732,1558,736,1552,748,1548,760,1543,760,1543,758,1543,756,1545,754,1546,750,1546,744,1545,740,1545,739,1545,748,1544,752,1542,756,1542,755,1542,760,1538,760,1537,759,1537,762,1529,764,1521,768,1523,764,1525,758,1524,752,1523,750,1523,749,1523,760,1522,762,1520,766,1518,768,1517,768,1516,764,1516,762,1516,760,1519,754,1522,750,1523,755,1523,760,1523,749,1522,748,1524,746,1529,756,1532,760,1535,760,1537,762,1537,759,1535,758,1532,756,1530,752,1527,746,1531,748,1536,752,1542,760,1542,755,1540,754,1540,752,1540,746,1541,740,1541,736,1543,740,1544,742,1545,748,1545,739,1543,736,1542,734,1542,732,1543,734,1547,736,1550,744,1552,746,1553,744,1553,740,1555,734,1556,727,1556,724,1555,722,1555,718,1554,717,1554,722,1554,730,1551,744,1550,740,1549,736,1549,734,1549,732,1550,728,1551,724,1552,718,1554,722,1554,717,1553,716,1552,712,1552,716,1551,720,1548,728,1547,724,1547,734,1545,732,1542,732,1542,730,1541,728,1540,723,1540,730,1540,734,1539,742,1538,752,1533,748,1530,746,1526,744,1528,742,1532,734,1540,734,1540,730,1539,729,1539,732,1530,732,1524,728,1521,724,1526,724,1531,726,1533,726,1538,730,1539,732,1539,729,1538,728,1535,726,1532,724,1518,722,1517,722,1523,728,1530,734,1529,734,1528,738,1526,742,1523,744,1520,745,1520,748,1519,750,1517,752,1516,756,1515,759,1515,768,1515,770,1513,768,1513,770,1512,772,1492,770,1494,768,1496,768,1498,764,1499,760,1499,758,1497,754,1497,753,1497,760,1497,764,1495,766,1492,768,1490,770,1489,768,1489,766,1496,754,1497,758,1497,760,1497,753,1497,752,1500,752,1503,758,1506,766,1510,770,1513,770,1513,768,1512,768,1510,768,1506,758,1503,754,1508,756,1513,764,1515,768,1515,759,1514,762,1508,756,1506,754,1501,752,1506,750,1516,750,1520,748,1520,745,1519,746,1514,748,1510,748,1515,742,1518,740,1521,738,1529,734,1526,734,1515,740,1516,736,1516,730,1514,726,1514,732,1514,736,1512,742,1509,748,1508,746,1508,742,1509,738,1512,728,1512,726,1514,732,1514,726,1514,726,1510,722,1509,722,1510,723,1510,728,1508,726,1505,726,1500,728,1493,730,1491,730,1493,732,1496,730,1501,730,1505,728,1509,728,1508,732,1506,734,1496,734,1494,732,1493,732,1492,732,1495,734,1504,736,1508,734,1507,740,1507,746,1500,738,1495,736,1490,736,1494,744,1497,748,1499,748,1495,744,1493,740,1492,738,1496,738,1500,740,1503,744,1507,748,1499,748,1501,750,1503,750,1495,751,1495,752,1490,760,1488,764,1487,768,1488,770,1479,770,1480,768,1482,766,1484,760,1487,758,1489,756,1495,752,1495,751,1494,752,1491,752,1486,756,1487,752,1489,750,1491,748,1491,744,1490,740,1490,736,1489,734,1488,732,1487,728,1495,726,1502,724,1509,720,1516,716,1519,720,1523,722,1533,722,1535,720,1537,718,1538,723,1539,728,1540,730,1540,723,1539,722,1539,718,1539,716,1543,720,1545,724,1546,728,1547,734,1547,724,1547,723,1545,718,1542,716,1537,712,1536,712,1536,714,1537,716,1536,715,1536,718,1533,720,1522,720,1519,718,1517,716,1532,716,1536,718,1536,715,1527,714,1519,714,1526,712,1533,710,1548,708,1550,712,1552,712,1552,712,1549,708,1552,710,1561,710,1567,712,1567,709,1563,708,1553,708,1566,700,1566,700,1567,700,1567,700,1568,700,1571,698,1576,696,1580,692,1584,688,1587,684,1595,686,1600,686,1604,684,1604,685,1604,690,1604,696,1602,702,1597,710,1597,706,1598,700,1600,694,1604,690,1604,685,1603,690,1597,696,1595,700,1595,710,1590,714,1587,716,1589,716,1595,720,1602,722,1612,722,1614,720,1617,720,1617,720,1617,722,1616,728,1614,732,1608,736,1605,740,1605,738,1606,732,1608,728,1617,722,1617,720,1613,724,1604,730,1603,736,1604,740,1595,744,1596,738,1596,734,1596,732,1595,732,1595,732,1595,734,1594,742,1592,746,1588,750,1588,746,1589,742,1592,738,1595,734,1595,732,1592,734,1588,738,1587,742,1586,746,1587,748,1587,750,1587,752,1587,754,1586,750,1585,747,1585,756,1583,758,1580,758,1578,756,1579,748,1580,742,1582,746,1584,752,1585,756,1585,747,1584,746,1581,742,1579,740,1577,756,1578,758,1579,760,1577,762,1573,762,1567,760,1574,760,1569,758,1566,756,1566,760,1553,760,1554,754,1557,750,1561,756,1566,760,1566,756,1564,756,1559,750,1558,748,1566,752,1574,760,1576,760,1572,756,1569,752,1567,750,1562,748,1569,744,1573,740,1576,734,1577,730,1578,726,1575,727,1575,730,1573,738,1570,742,1564,746,1558,748,1560,742,1565,738,1567,736,1574,730,1575,730,1575,727,1574,728,1571,732,1563,736,1574,722,1577,718,1578,716,1582,712,1585,708,1586,700,1587,696,1586,692,1586,690,1584,691,1584,692,1584,698,1583,706,1581,712,1577,716,1578,704,1582,698,1584,692,1584,691,1577,702,1576,706,1576,710,1575,718,1571,723,1570,723,1572,722,1570,723,1570,724,1570,724,1565,730,1560,740,1557,748,1554,752,1552,760,1553,760,1556,762,1564,762,1576,764,1580,762,1593,762,1583,760,1585,758,1586,756,1587,756,1588,754,1592,756,1601,756,1595,754,1589,754,1591,752,1593,750,1601,750,1609,752,1613,752,1601,756,1604,756,1610,754,1615,752,1604,748,1591,748,1597,746,1599,744,1602,742,1607,746,1618,750,1624,750,1627,748,1630,748,1627,746,1627,748,1614,748,1610,746,1604,742,1608,740,1612,742,1616,744,1621,746,1627,748,1627,746,1626,746,1622,744,1615,740,1613,740,1610,738,1608,738,1610,736,1612,736,1617,740,1625,740,1629,738,1636,734,1633,733,1633,734,1628,736,1623,738,1618,738,1613,736,1615,734,1619,734,1623,732,1629,734,1633,734,1633,733,1631,732,1626,732,1621,730,1615,732,1616,728,1618,726,1618,722,1618,718,1615,718,1613,717,1613,718,1611,720,1601,720,1596,718,1589,716,1593,714,1603,714,1610,718,1613,718,1613,717,1605,714,1600,712,1594,712,1599,710,1605,712,1608,714,1615,714,1622,712,1628,710,1633,708,1636,706,1629,706,1629,708,1621,710,1616,712,1610,712,1603,710,1615,708,1629,708,1629,706,1607,706,1612,704,1615,700,1616,698,1620,692,1622,688,1625,682,1626,678,1624,670,1624,678,1623,684,1620,688,1620,680,1620,676,1621,672,1622,668,1623,672,1624,678,1624,670,1624,668,1622,662,1619,672,1618,680,1618,688,1619,692,1615,698,1615,690,1615,682,1615,680,1614,679,1614,684,1614,696,1612,700,1611,696,1611,684,1613,680,1614,684,1614,679,1614,678,1612,674,1612,674,1612,678,1609,684,1609,696,1611,702,1606,706,1600,708,1604,704,1605,698,1606,692,1606,690,1605,686,1606,684,1612,678,1612,674,1605,676,1611,676,1609,678,1607,680,1601,684,1596,684,1589,682,1589,680,1589,680,1593,670,1596,672,1605,672,1608,670,1618,666,1614,665,1614,666,1609,668,1605,670,1597,670,1595,668,1596,666,1601,664,1607,664,1614,666,1614,665,1607,664,1601,662,1596,664,1600,660,1606,660,1601,658,1605,654,1610,652,1627,652,1626,654,1624,656,1621,658,1616,660,1621,660,1624,658,1628,654,1629,652,1630,648,1628,650,1607,650,1602,654,1603,652,1603,646,1601,642,1601,641,1601,648,1601,654,1599,658,1596,654,1595,648,1595,644,1596,638,1598,640,1599,642,1601,648,1601,641,1598,638,1594,632,1594,648,1594,654,1596,656,1596,658,1592,662,1589,670,1585,676,1581,682,1577,686,1580,682,1581,678,1582,676,1583,672,1582,668,1582,667,1582,672,1582,674,1579,680,1574,688,1574,688,1574,682,1579,672,1580,668,1582,672,1582,667,1581,666,1588,664,1586,662,1585,660,1585,658,1584,652,1584,660,1583,660,1575,652,1572,646,1569,640,1578,648,1581,650,1583,652,1584,656,1584,660,1584,652,1584,652,1583,650,1581,648,1572,642,1571,640,1569,638,1568,638,1569,644,1571,648,1573,652,1577,656,1569,656,1578,658,1582,662,1585,664,1579,664,1573,660,1570,658,1569,656,1565,656,1572,662,1575,664,1579,664,1579,668,1578,670,1574,676,1572,682,1572,686,1572,688,1563,696,1559,696,1554,700,1549,702,1543,702,1532,704,1520,704,1515,706,1511,710,1504,714,1497,716,1484,716,1493,708,1494,708,1497,710,1499,710,1502,712,1503,712,1509,710,1512,706,1516,704,1512,704,1512,706,1510,708,1498,708,1505,706,1512,706,1512,704,1501,704,1501,702,1502,701,1502,698,1502,692,1506,692,1511,690,1519,690,1514,687,1514,688,1509,690,1505,690,1502,689,1502,698,1500,700,1498,704,1495,706,1495,702,1497,700,1501,694,1502,698,1502,689,1495,688,1497,686,1499,686,1504,684,1508,686,1512,688,1514,688,1514,687,1508,684,1504,682,1499,682,1496,684,1494,686,1495,682,1494,676,1493,675,1493,682,1493,686,1493,690,1492,689,1492,694,1489,700,1483,702,1471,704,1480,696,1492,694,1492,689,1491,688,1491,692,1490,692,1484,690,1480,690,1478,688,1475,686,1471,682,1469,680,1481,684,1491,692,1491,688,1489,688,1488,679,1488,676,1489,672,1491,674,1492,678,1493,682,1493,675,1491,672,1488,668,1487,674,1487,680,1488,688,1484,682,1478,680,1473,678,1468,678,1468,688,1467,694,1465,700,1461,706,1461,702,1461,694,1465,682,1466,682,1467,680,1468,684,1468,688,1468,678,1465,678,1465,680,1459,690,1459,694,1458,698,1459,704,1461,706,1462,708,1463,706,1466,702,1469,696,1470,692,1470,684,1468,682,1476,690,1480,692,1491,694,1487,694,1480,696,1477,698,1471,702,1465,706,1466,708,1469,706,1473,704,1483,704,1486,702,1490,700,1491,698,1492,696,1494,694,1495,692,1495,690,1498,690,1501,692,1500,694,1499,694,1493,702,1492,706,1485,708,1491,708,1486,712,1484,714,1482,716,1476,720,1479,714,1481,712,1485,708,1480,710,1478,712,1476,716,1474,720,1459,722,1445,726,1440,728,1435,730,1438,724,1438,718,1437,716,1437,712,1441,716,1446,718,1450,718,1444,716,1439,712,1436,708,1441,708,1446,710,1451,714,1455,716,1450,718,1456,718,1456,720,1463,720,1468,718,1472,716,1476,712,1478,708,1480,706,1477,706,1477,708,1476,710,1473,714,1468,718,1457,718,1458,716,1460,714,1466,712,1472,710,1477,708,1477,706,1465,710,1462,712,1460,710,1459,708,1459,710,1456,708,1451,706,1449,702,1445,692,1449,694,1452,696,1455,700,1459,710,1459,708,1456,698,1453,694,1451,692,1446,690,1444,690,1444,694,1447,702,1448,706,1452,708,1460,712,1456,716,1455,714,1452,710,1446,708,1439,706,1433,706,1436,708,1437,710,1436,711,1436,720,1436,724,1434,728,1432,732,1428,734,1427,732,1427,728,1429,724,1433,722,1435,718,1436,716,1436,720,1436,711,1436,714,1432,718,1428,724,1426,726,1425,730,1425,734,1427,736,1423,738,1421,740,1420,738,1418,734,1417,730,1417,726,1415,723,1413,720,1416,718,1413,718,1419,710,1422,708,1425,706,1431,704,1429,708,1428,714,1423,716,1418,718,1424,718,1428,716,1430,714,1430,712,1431,708,1433,704,1433,702,1435,700,1426,704,1419,708,1418,702,1418,701,1417,700,1417,708,1417,710,1413,718,1411,710,1412,706,1415,698,1416,704,1417,708,1417,700,1416,698,1415,696,1414,696,1413,700,1411,706,1410,710,1411,716,1405,708,1404,706,1404,700,1405,700,1411,696,1413,690,1416,682,1417,682,1419,680,1420,678,1423,678,1421,682,1419,688,1419,692,1420,698,1422,700,1424,704,1426,700,1427,698,1429,690,1429,684,1427,682,1427,692,1425,700,1421,696,1420,690,1422,684,1424,680,1425,682,1427,686,1427,692,1427,682,1427,682,1426,680,1426,678,1425,676,1431,676,1430,680,1431,686,1433,690,1442,700,1444,700,1443,696,1442,690,1442,690,1442,686,1441,684,1441,696,1438,692,1434,688,1432,682,1432,678,1435,678,1440,688,1441,696,1441,684,1439,682,1436,678,1434,676,1435,674,1441,682,1446,684,1452,686,1456,684,1457,684,1456,682,1455,681,1455,684,1449,684,1445,682,1440,678,1437,674,1441,674,1447,676,1452,680,1455,684,1455,681,1454,680,1450,678,1447,674,1442,674,1436,672,1442,666,1447,664,1454,662,1452,666,1452,672,1453,676,1459,682,1459,682,1455,676,1454,672,1454,666,1455,662,1455,660,1457,666,1460,672,1460,676,1459,682,1460,682,1461,678,1461,672,1458,662,1462,668,1467,672,1469,674,1473,676,1484,676,1482,674,1481,673,1481,674,1475,674,1469,672,1464,668,1461,664,1466,664,1471,668,1481,674,1481,673,1478,670,1474,666,1470,664,1466,662,1469,662,1477,660,1480,656,1478,655,1478,658,1475,660,1464,660,1463,659,1463,662,1461,662,1458,660,1463,662,1463,659,1459,658,1463,656,1474,656,1478,658,1478,655,1469,654,1473,652,1475,650,1480,650,1481,650,1482,654,1487,663,1490,664,1492,665,1494,665,1494,666,1497,672,1500,672,1498,668,1497,664,1497,662,1498,660,1500,652,1501,648,1503,654,1504,660,1504,662,1503,668,1500,672,1502,672,1503,670,1504,668,1505,664,1505,658,1503,650,1502,648,1500,644,1500,648,1498,652,1495,662,1494,659,1494,665,1493,664,1491,663,1487,659,1484,654,1482,650,1486,652,1490,654,1493,660,1494,665,1494,659,1491,652,1487,650,1483,648,1486,646,1489,644,1494,638,1497,632,1495,632,1493,636,1491,638,1489,642,1486,644,1481,646,1479,648,1474,648,1475,644,1476,642,1479,640,1483,636,1495,632,1494,632,1485,634,1477,638,1475,642,1473,643,1473,650,1471,652,1466,654,1463,654,1470,652,1473,650,1473,643,1473,644,1473,650,1471,650,1468,652,1464,652,1468,648,1470,646,1471,644,1474,636,1475,632,1476,630,1473,630,1473,632,1470,642,1466,648,1462,652,1465,640,1466,636,1471,634,1473,632,1473,630,1473,630,1470,632,1467,634,1464,636,1462,644,1459,652,1457,652,1459,648,1459,644,1458,640,1458,640,1458,648,1456,654,1454,650,1451,646,1448,642,1447,640,1446,634,1449,636,1453,638,1456,642,1457,646,1458,648,1458,640,1456,638,1449,636,1447,634,1446,632,1445,632,1445,634,1444,636,1444,640,1445,642,1454,652,1454,656,1441,662,1442,658,1445,654,1446,652,1446,648,1446,646,1445,645,1445,648,1445,652,1443,654,1441,658,1439,662,1438,656,1441,648,1442,644,1443,644,1444,646,1445,646,1445,648,1445,645,1444,644,1443,642,1441,640,1440,646,1438,652,1437,656,1438,660,1438,662,1437,664,1434,660,1430,658,1424,656,1420,656,1416,658,1425,658,1429,660,1433,662,1435,664,1426,664,1420,662,1415,658,1412,658,1419,662,1423,664,1427,666,1436,666,1435,667,1439,664,1441,662,1447,660,1455,658,1457,656,1461,654,1463,654,1454,660,1448,662,1443,664,1433,672,1429,674,1424,676,1420,676,1418,678,1413,686,1411,692,1408,694,1406,696,1403,698,1402,700,1401,701,1401,702,1402,706,1402,708,1400,708,1402,710,1404,710,1405,712,1402,712,1403,714,1407,714,1409,716,1404,716,1409,718,1411,720,1412,722,1407,722,1412,724,1415,724,1415,726,1410,726,1410,728,1411,728,1415,728,1415,730,1411,728,1411,730,1412,730,1414,732,1412,732,1414,734,1416,734,1417,736,1414,736,1417,738,1419,740,1416,740,1417,742,1424,742,1428,738,1433,734,1436,732,1440,730,1444,728,1445,728,1455,726,1474,722,1479,720,1484,718,1497,718,1503,716,1508,714,1510,712,1516,708,1521,708,1532,706,1544,704,1550,704,1556,702,1573,692,1578,688,1580,686,1584,682,1586,676,1590,670,1595,660,1586,682,1583,686,1580,690,1576,694,1568,698,1563,700,1559,704,1554,706,1549,706,1538,708,1528,710,1523,710,1518,712,1515,712,1515,714,1513,714,1510,718,1507,718,1508,720,1505,720,1502,722,1500,720,1498,720,1498,722,1500,722,1498,724,1496,724,1493,722,1491,722,1493,724,1489,724,1485,722,1486,724,1485,726,1484,726,1481,724,1477,724,1480,726,1479,728,1478,728,1475,726,1473,726,1473,728,1476,728,1475,730,1473,730,1470,728,1468,728,1470,732,1469,732,1466,730,1462,730,1466,732,1463,732,1461,730,1458,730,1460,732,1460,734,1458,732,1455,730,1450,730,1453,732,1457,734,1453,734,1449,730,1448,732,1452,734,1449,736,1447,734,1445,732,1442,732,1442,734,1445,734,1447,736,1443,738,1446,738,1445,742,1443,748,1443,754,1446,760,1444,760,1440,752,1438,750,1435,750,1437,752,1439,754,1442,760,1439,760,1437,758,1436,756,1435,750,1435,756,1436,760,1432,760,1426,758,1429,754,1430,752,1432,750,1433,748,1432,748,1430,748,1426,748,1429,750,1428,752,1422,748,1424,752,1427,754,1425,754,1419,750,1421,754,1425,756,1424,758,1422,758,1419,756,1418,754,1418,756,1420,758,1423,760,1421,760,1417,758,1415,758,1421,764,1419,764,1415,762,1412,760,1413,762,1415,764,1420,768,1417,768,1414,766,1410,764,1411,766,1413,768,1418,770,1413,770,1408,768,1405,766,1409,758,1415,752,1417,748,1418,746,1416,746,1414,742,1413,741,1413,748,1413,750,1404,760,1396,774,1395,772,1394,768,1395,768,1397,766,1399,760,1398,756,1397,753,1397,758,1397,760,1396,764,1395,766,1393,768,1391,766,1392,764,1393,762,1391,760,1391,759,1391,764,1391,763,1391,768,1388,768,1385,766,1384,764,1384,762,1384,758,1391,768,1391,763,1388,762,1387,760,1390,760,1391,764,1391,759,1389,758,1385,758,1385,756,1388,752,1391,752,1395,754,1397,758,1397,753,1396,752,1395,752,1392,750,1390,750,1387,752,1386,752,1384,754,1380,748,1376,742,1381,742,1386,744,1391,744,1396,742,1401,740,1408,740,1406,742,1402,744,1398,746,1391,748,1398,752,1402,752,1408,750,1410,748,1411,744,1411,742,1413,744,1413,748,1413,741,1411,736,1410,734,1409,731,1409,740,1409,746,1406,750,1401,750,1394,748,1400,746,1403,744,1406,744,1409,740,1409,731,1409,730,1409,740,1403,738,1401,736,1401,738,1399,740,1396,742,1384,742,1378,740,1380,738,1383,736,1389,736,1401,738,1401,736,1399,736,1395,733,1395,736,1390,734,1385,734,1379,736,1375,740,1373,738,1372,738,1374,734,1376,728,1375,724,1374,722,1374,728,1373,732,1371,736,1370,736,1371,728,1370,720,1372,722,1373,726,1374,728,1374,722,1372,720,1378,718,1382,714,1383,714,1386,712,1382,718,1380,723,1379,730,1382,728,1385,726,1387,728,1393,734,1395,736,1395,733,1394,732,1390,730,1399,730,1402,732,1409,740,1409,730,1408,728,1408,734,1408,736,1406,732,1403,730,1399,728,1390,728,1386,726,1392,718,1393,714,1393,710,1397,716,1403,722,1406,728,1408,734,1408,728,1406,724,1405,720,1403,718,1399,714,1395,708,1394,706,1394,702,1393,700,1393,706,1392,705,1392,710,1391,714,1390,718,1386,724,1381,728,1382,722,1384,718,1387,714,1390,710,1392,710,1392,705,1391,705,1391,706,1389,710,1386,710,1381,712,1375,710,1370,710,1376,706,1391,706,1391,705,1387,704,1379,704,1366,710,1369,710,1372,712,1381,714,1379,714,1379,716,1375,718,1369,718,1369,720,1369,734,1366,730,1363,726,1359,718,1364,720,1369,720,1369,718,1365,718,1358,716,1362,714,1368,714,1379,716,1379,714,1377,714,1371,712,1364,712,1361,714,1366,708,1367,704,1368,700,1368,698,1369,692,1369,690,1376,690,1372,694,1370,698,1370,701,1369,706,1372,704,1378,700,1381,698,1384,692,1385,692,1387,696,1389,700,1391,702,1393,706,1393,700,1389,694,1388,692,1385,688,1385,686,1384,684,1384,680,1383,677,1383,688,1382,692,1381,696,1377,698,1374,702,1370,704,1371,700,1374,694,1377,692,1379,690,1381,688,1383,688,1383,677,1383,676,1382,673,1382,682,1381,686,1375,682,1371,682,1374,684,1380,686,1377,688,1368,688,1367,688,1367,698,1366,704,1364,708,1358,714,1357,708,1359,700,1362,696,1367,692,1367,698,1367,688,1361,686,1363,684,1366,682,1367,682,1369,678,1369,674,1368,666,1370,670,1375,670,1378,672,1380,674,1381,676,1382,682,1382,673,1382,672,1378,670,1374,668,1370,666,1368,662,1367,660,1367,672,1367,678,1364,682,1362,680,1361,676,1361,670,1362,666,1363,664,1365,662,1367,672,1367,660,1365,658,1364,656,1362,652,1368,660,1371,664,1375,666,1377,668,1380,668,1380,666,1377,666,1374,664,1365,654,1372,652,1376,648,1377,646,1377,642,1379,640,1377,636,1379,636,1382,638,1384,644,1389,652,1383,646,1381,644,1379,640,1382,646,1383,648,1386,650,1388,652,1384,654,1381,656,1377,658,1383,658,1385,654,1387,654,1386,656,1384,658,1382,666,1382,670,1384,662,1388,656,1385,666,1385,676,1388,686,1390,692,1394,696,1394,698,1396,700,1397,700,1398,698,1399,696,1403,692,1407,690,1410,686,1413,680,1415,676,1418,676,1432,670,1434,668,1430,670,1421,672,1416,674,1414,676,1413,678,1411,680,1408,686,1406,688,1400,692,1396,698,1394,692,1397,690,1400,688,1404,682,1406,680,1407,678,1407,674,1408,674,1408,670,1405,672,1405,674,1404,678,1401,682,1394,690,1394,686,1395,682,1399,678,1405,674,1405,672,1403,674,1399,678,1396,680,1394,680,1392,686,1392,690,1390,688,1390,686,1389,682,1388,680,1387,676,1387,672,1387,668,1391,674,1394,676,1397,676,1398,674,1398,670,1396,666,1396,670,1396,674,1392,672,1389,668,1388,666,1388,662,1393,666,1396,670,1396,666,1392,664,1390,662,1396,664,1398,666,1405,666,1409,664,1411,664,1413,662,1409,662,1403,664,1398,664,1393,662,1389,660,1391,658,1401,658,1404,660,1409,661,1404,658,1402,658,1399,656,1392,656,1390,658,1389,658,1389,656,1390,654,1393,652,1392,652,1396,648,1398,646,1401,642,1398,644,1392,648,1394,640,1393,636,1392,634,1392,640,1391,646,1390,652,1387,646,1387,644,1387,637,1387,634,1389,630,1392,634,1392,637,1392,640,1392,634,1391,632,1391,630,1390,628,1390,626,1387,632,1386,634,1386,637,1386,640,1386,644,1384,642,1382,636,1380,636,1378,634,1373,632,1376,636,1378,640,1376,643,1376,644,1375,648,1373,650,1371,652,1366,652,1368,650,1369,648,1376,644,1376,643,1375,644,1372,644,1367,648,1367,642,1366,639,1366,648,1365,654,1363,652,1361,650,1360,644,1360,634,1365,640,1366,648,1366,639,1365,638,1363,634,1359,630,1359,642,1359,644,1360,650,1355,648,1352,644,1355,640,1357,636,1356,630,1355,629,1355,634,1355,636,1354,640,1353,642,1351,644,1350,642,1350,640,1351,634,1354,630,1355,634,1355,629,1354,626,1354,628,1354,630,1351,632,1350,636,1349,642,1346,638,1342,636,1340,634,1337,632,1333,632,1336,636,1337,640,1342,644,1344,644,1341,642,1338,638,1337,634,1340,636,1343,638,1349,644,1344,644,1347,646,1349,644,1354,648,1362,656,1363,658,1362,658,1362,662,1357,666,1342,666,1346,662,1351,662,1357,660,1362,662,1362,658,1362,660,1358,658,1354,658,1352,660,1348,660,1342,664,1337,668,1355,668,1358,666,1361,664,1361,666,1360,668,1359,672,1359,676,1360,678,1362,680,1363,682,1361,684,1357,686,1359,686,1361,688,1364,688,1367,690,1364,692,1361,696,1358,698,1356,701,1356,706,1355,708,1354,706,1354,704,1354,696,1353,696,1353,706,1350,704,1348,698,1346,694,1343,690,1345,692,1347,692,1349,694,1352,698,1353,706,1353,696,1353,696,1346,690,1342,688,1344,686,1346,682,1349,676,1351,674,1354,672,1350,672,1350,674,1345,680,1342,684,1339,688,1334,690,1334,686,1338,680,1342,678,1347,674,1350,674,1350,672,1348,672,1343,676,1338,678,1335,682,1332,686,1332,688,1333,692,1337,690,1341,688,1344,694,1347,700,1350,706,1353,708,1356,710,1356,714,1354,710,1351,708,1345,704,1337,700,1335,696,1332,694,1330,690,1323,682,1317,676,1326,688,1329,690,1332,696,1336,700,1341,704,1351,710,1350,712,1351,714,1354,716,1353,716,1356,718,1357,722,1356,722,1356,724,1359,724,1360,726,1358,726,1361,728,1363,730,1359,730,1364,732,1365,734,1362,734,1363,736,1367,736,1369,738,1366,738,1368,740,1371,740,1373,742,1370,742,1368,744,1376,744,1377,746,1372,746,1371,748,1378,748,1379,750,1375,750,1373,752,1380,752,1381,754,1378,754,1378,756,1381,756,1382,758,1380,758,1380,760,1381,760,1381,762,1382,764,1384,766,1385,768,1388,770,1390,770,1391,772,1386,772,1389,774,1392,772,1394,774,1396,776,1399,776,1399,774,1400,774,1401,768,1404,766,1410,770,1416,772,1412,772,1410,774,1404,774,1411,776,1413,776,1402,778,1396,780,1413,780,1407,782,1395,784,1411,784,1404,786,1397,788,1409,788,1409,790,1403,792,1392,792,1399,794,1409,792,1408,794,1407,796,1390,796,1396,798,1413,798,1411,794,1412,790,1414,784,1423,788,1418,794,1418,796,1414,798,1408,798,1398,800,1395,802,1407,802,1408,802,1411,802,1413,802,1414,800,1416,802,1417,802,1417,800,1420,800,1420,802,1421,802,1420,800,1419,798,1419,794,1423,790,1425,788,1427,788,1429,790,1431,788,1427,788,1421,784,1415,782,1418,780,1424,780,1429,782,1441,786,1438,786,1434,788,1431,788,1434,790,1438,788,1441,786,1433,792,1430,792,1424,796,1423,794,1424,792,1423,794,1422,796,1423,800,1424,804,1426,808,1427,812,1426,816,1425,818,1423,824,1420,828,1418,830,1416,834,1414,840,1414,842,1412,838,1409,836,1407,832,1407,830,1407,828,1409,822,1410,818,1415,813,1418,812,1421,810,1422,812,1422,812,1422,814,1420,820,1419,822,1418,820,1418,816,1420,814,1422,814,1422,812,1421,812,1420,814,1417,814,1417,816,1416,818,1418,822,1415,826,1413,830,1413,834,1413,838,1414,832,1416,830,1418,826,1420,822,1421,820,1423,814,1423,810,1422,808,1422,806,1421,804,1419,804,1418,804,1418,808,1416,810,1414,810,1414,808,1418,808,1418,804,1417,804,1416,804,1413,804,1412,804,1412,806,1411,807,1411,814,1408,814,1410,812,1411,814,1411,807,1410,810,1408,806,1412,806,1412,804,1411,804,1408,804,1406,804,1391,804,1390,804,1391,806,1397,806,1399,808,1404,806,1406,806,1407,808,1402,810,1404,810,1408,812,1407,814,1400,812,1392,812,1394,814,1396,814,1402,816,1407,816,1402,818,1403,818,1408,820,1408,820,1405,822,1402,822,1396,820,1398,822,1402,824,1407,824,1406,826,1406,826,1406,828,1406,830,1403,830,1400,828,1400,826,1403,828,1406,828,1406,826,1403,826,1398,824,1391,816,1384,808,1384,806,1385,802,1386,796,1391,786,1388,780,1383,774,1373,754,1364,742,1357,734,1354,726,1349,718,1347,714,1343,712,1339,708,1332,704,1330,702,1329,700,1327,697,1327,700,1325,704,1322,710,1317,712,1313,714,1319,706,1322,702,1327,700,1327,697,1326,694,1320,684,1315,678,1311,674,1310,672,1310,674,1298,674,1293,670,1306,670,1310,674,1310,672,1307,670,1302,666,1309,670,1314,674,1317,674,1324,676,1329,678,1334,676,1337,674,1339,672,1334,670,1330,670,1337,672,1333,676,1327,676,1323,674,1318,672,1320,670,1320,670,1330,658,1331,656,1327,657,1327,658,1322,664,1319,668,1314,672,1315,670,1318,664,1320,662,1327,658,1327,657,1320,660,1319,660,1317,662,1316,666,1315,668,1312,672,1308,668,1305,666,1302,664,1295,658,1293,656,1290,656,1290,655,1290,658,1288,666,1285,670,1277,680,1278,678,1278,674,1281,668,1290,658,1290,655,1289,654,1286,656,1284,656,1280,654,1275,652,1267,652,1264,654,1259,658,1259,660,1271,662,1277,660,1272,660,1263,658,1264,656,1269,654,1274,654,1283,656,1279,660,1280,660,1283,658,1289,658,1281,664,1281,662,1280,662,1280,664,1279,666,1277,668,1277,668,1277,670,1276,674,1276,678,1274,674,1269,672,1274,672,1277,670,1277,668,1267,670,1259,670,1263,668,1266,666,1272,664,1280,664,1280,662,1277,662,1267,664,1261,666,1256,672,1256,674,1258,672,1259,672,1261,678,1263,678,1267,682,1274,684,1279,688,1281,688,1280,686,1278,683,1278,686,1269,680,1265,678,1262,672,1267,674,1273,678,1278,686,1278,683,1278,682,1279,680,1282,676,1285,674,1289,670,1289,668,1290,662,1290,661,1291,658,1302,666,1304,668,1295,668,1291,670,1293,672,1297,674,1303,676,1311,676,1313,678,1312,678,1312,680,1308,684,1302,686,1293,686,1296,682,1301,680,1312,680,1312,678,1302,678,1296,680,1294,682,1291,686,1294,688,1299,688,1306,686,1309,684,1312,680,1314,678,1315,680,1324,694,1320,694,1324,696,1326,700,1322,698,1317,698,1317,698,1310,700,1316,700,1312,702,1307,706,1297,706,1301,702,1305,700,1299,700,1297,704,1294,706,1296,708,1305,708,1310,706,1315,704,1318,700,1321,700,1319,702,1317,704,1312,714,1312,716,1314,722,1318,732,1322,736,1326,738,1331,738,1331,742,1332,744,1334,744,1344,756,1347,758,1351,760,1357,760,1352,758,1345,754,1340,750,1336,746,1342,748,1346,748,1350,750,1357,760,1358,760,1359,762,1356,762,1351,768,1345,776,1350,776,1347,774,1352,768,1357,764,1356,766,1356,770,1354,774,1352,774,1350,776,1353,776,1355,774,1356,772,1358,766,1358,764,1360,762,1355,752,1352,750,1351,748,1348,746,1341,744,1337,744,1334,742,1338,740,1342,736,1344,732,1345,726,1344,724,1345,722,1345,720,1343,721,1343,722,1343,727,1343,732,1340,736,1337,738,1332,742,1333,736,1336,732,1343,722,1343,721,1337,726,1335,730,1332,736,1331,736,1331,734,1332,732,1333,730,1333,728,1334,726,1335,724,1334,718,1333,714,1333,724,1330,732,1327,720,1328,710,1330,712,1332,714,1333,720,1333,724,1333,714,1333,712,1331,710,1328,706,1328,704,1326,712,1326,720,1327,728,1330,736,1329,732,1329,736,1326,736,1323,734,1320,730,1317,726,1314,720,1319,722,1323,726,1329,736,1329,732,1327,730,1324,724,1319,720,1317,718,1313,716,1317,714,1321,712,1325,708,1327,702,1328,702,1330,704,1333,708,1338,710,1343,716,1349,720,1356,734,1360,742,1366,748,1372,758,1378,768,1379,768,1380,770,1380,770,1383,774,1382,774,1386,780,1388,784,1389,786,1388,790,1386,792,1385,796,1383,800,1383,804,1382,806,1381,804,1382,796,1375,784,1375,786,1381,796,1380,800,1380,804,1377,804,1378,802,1378,800,1379,796,1375,788,1374,786,1375,784,1376,780,1377,776,1377,774,1376,770,1375,769,1375,774,1375,776,1373,776,1372,774,1371,770,1371,766,1375,770,1375,774,1375,769,1374,768,1373,766,1370,762,1369,770,1370,774,1371,776,1375,778,1375,780,1375,782,1374,782,1374,784,1371,794,1364,794,1361,792,1367,788,1370,784,1374,784,1374,782,1373,782,1369,784,1367,786,1361,790,1358,790,1358,792,1360,794,1364,796,1370,796,1372,794,1373,792,1374,788,1378,796,1376,800,1376,802,1369,800,1362,798,1356,794,1353,792,1351,788,1345,780,1341,780,1332,780,1338,782,1344,784,1347,786,1339,786,1343,788,1348,788,1350,792,1349,796,1350,796,1351,792,1355,796,1358,798,1360,800,1363,802,1364,804,1363,808,1364,806,1366,804,1369,806,1368,808,1369,812,1370,808,1370,806,1373,808,1374,812,1375,816,1376,812,1376,810,1378,812,1378,816,1379,822,1381,816,1380,814,1380,812,1384,820,1384,826,1385,824,1386,820,1388,824,1388,830,1390,824,1392,830,1392,832,1390,834,1388,836,1387,840,1384,840,1384,836,1382,834,1381,832,1377,826,1366,818,1362,818,1360,816,1358,814,1353,809,1353,812,1345,816,1341,816,1339,814,1336,814,1325,808,1327,808,1329,806,1330,808,1332,810,1336,812,1342,812,1335,810,1333,808,1331,806,1333,806,1336,804,1344,804,1346,806,1348,808,1350,810,1342,812,1353,812,1353,809,1352,808,1346,802,1344,799,1344,802,1340,802,1339,801,1339,802,1334,802,1332,801,1332,804,1329,804,1327,802,1327,804,1326,806,1324,804,1324,806,1318,806,1316,802,1316,806,1313,806,1308,798,1313,798,1313,802,1316,806,1316,802,1316,802,1314,798,1316,800,1318,802,1324,806,1324,804,1321,802,1317,798,1321,798,1327,804,1327,802,1326,802,1323,798,1326,798,1332,804,1332,801,1330,800,1329,798,1327,796,1330,796,1332,798,1339,802,1339,801,1335,798,1332,796,1334,794,1337,792,1340,798,1341,798,1342,800,1344,802,1344,799,1341,794,1334,786,1334,785,1334,790,1334,792,1328,792,1328,794,1323,796,1306,796,1308,794,1309,792,1314,788,1317,784,1318,780,1319,780,1326,786,1323,786,1321,788,1316,790,1311,792,1319,794,1328,794,1328,792,1316,792,1318,790,1321,790,1327,788,1331,790,1334,790,1334,785,1333,783,1333,788,1329,786,1326,786,1321,780,1324,780,1329,784,1333,788,1333,783,1332,782,1322,768,1310,756,1306,754,1297,750,1291,747,1291,750,1290,752,1289,754,1285,758,1279,762,1273,762,1276,758,1278,756,1285,752,1291,750,1291,750,1291,747,1278,742,1269,740,1262,736,1253,728,1249,726,1236,710,1225,696,1211,684,1205,680,1199,676,1206,678,1202,676,1198,674,1192,670,1178,666,1175,664,1175,668,1172,678,1163,682,1165,678,1168,674,1175,668,1175,664,1175,664,1161,656,1158,654,1150,654,1161,658,1167,662,1167,662,1169,664,1165,666,1160,666,1163,668,1159,672,1151,676,1142,678,1152,678,1159,674,1167,666,1171,664,1173,664,1175,666,1171,670,1167,672,1164,676,1163,680,1161,682,1159,686,1163,684,1169,682,1174,676,1176,672,1176,668,1177,666,1184,670,1190,672,1199,678,1200,678,1203,680,1202,682,1200,684,1195,686,1190,682,1184,682,1191,678,1199,678,1192,676,1187,678,1183,680,1180,682,1184,682,1190,684,1193,686,1188,688,1180,690,1177,692,1175,693,1169,691,1173,697,1176,703,1178,707,1181,709,1185,711,1188,712,1188,716,1190,718,1192,722,1195,725,1195,722,1194,708,1194,706,1194,722,1190,717,1190,712,1190,711,1190,710,1190,709,1191,708,1190,703,1193,707,1194,722,1194,706,1194,706,1191,703,1191,703,1188,701,1188,702,1189,706,1188,709,1186,704,1186,710,1180,707,1178,704,1176,699,1173,694,1177,696,1180,699,1184,703,1186,706,1186,710,1186,704,1183,699,1180,697,1177,694,1176,694,1188,696,1192,696,1198,694,1200,692,1202,690,1202,688,1201,686,1201,690,1199,692,1193,694,1182,694,1179,692,1189,688,1200,688,1201,690,1201,686,1200,686,1203,684,1204,682,1204,680,1214,688,1219,694,1224,698,1230,704,1231,706,1239,716,1246,724,1259,736,1265,738,1276,744,1289,748,1282,750,1280,752,1276,754,1273,760,1268,764,1281,764,1283,762,1286,760,1288,760,1291,754,1293,750,1291,760,1291,764,1292,766,1294,768,1296,768,1298,770,1299,766,1299,760,1299,760,1299,758,1297,753,1297,760,1297,768,1294,766,1293,762,1293,758,1294,754,1295,752,1297,760,1297,753,1296,752,1295,750,1299,752,1303,754,1310,760,1316,764,1329,782,1327,780,1325,778,1318,778,1318,774,1317,770,1317,768,1316,767,1316,776,1315,780,1314,784,1311,788,1307,792,1309,780,1311,776,1312,774,1313,772,1314,768,1316,771,1316,776,1316,767,1314,766,1309,774,1309,770,1308,766,1307,765,1307,776,1304,784,1303,780,1302,778,1301,772,1303,762,1305,764,1307,771,1307,776,1307,765,1305,762,1302,758,1301,758,1301,764,1299,768,1299,774,1300,780,1299,778,1296,772,1293,768,1290,766,1280,766,1288,768,1292,770,1296,778,1301,782,1301,782,1302,784,1302,786,1303,786,1306,784,1308,780,1306,788,1303,794,1287,790,1279,786,1272,784,1272,782,1272,778,1271,772,1270,770,1270,782,1269,780,1269,782,1265,780,1260,776,1253,768,1255,766,1255,758,1254,755,1254,760,1254,766,1252,763,1252,766,1252,768,1248,762,1246,758,1239,750,1239,746,1242,746,1245,748,1247,756,1252,766,1252,763,1249,758,1248,756,1247,750,1249,752,1252,756,1253,758,1254,760,1254,755,1252,752,1248,750,1256,750,1260,748,1265,746,1259,752,1257,758,1257,762,1256,764,1258,764,1259,762,1262,762,1262,768,1263,772,1265,778,1269,782,1269,780,1267,776,1265,774,1264,768,1264,764,1266,766,1268,766,1269,772,1270,782,1270,770,1268,766,1267,764,1265,760,1267,758,1269,754,1270,750,1270,742,1269,742,1269,746,1268,748,1266,754,1263,760,1258,762,1259,756,1266,746,1268,744,1269,746,1269,742,1264,742,1261,740,1260,738,1260,740,1255,740,1250,738,1240,732,1245,732,1255,736,1260,740,1260,738,1259,738,1254,734,1248,732,1242,730,1239,730,1238,732,1239,732,1240,734,1242,736,1245,738,1251,742,1252,742,1256,744,1265,744,1261,746,1258,748,1253,748,1248,746,1242,744,1244,744,1248,742,1240,742,1239,739,1239,744,1238,748,1237,746,1236,742,1236,740,1231,728,1230,727,1230,732,1227,732,1222,734,1215,734,1218,732,1222,730,1230,732,1230,727,1227,724,1230,730,1226,728,1221,728,1218,730,1215,732,1212,732,1215,734,1219,736,1223,736,1231,732,1234,742,1232,742,1230,740,1226,740,1204,732,1204,730,1205,728,1208,728,1210,726,1212,724,1216,722,1226,718,1223,722,1218,726,1213,726,1208,728,1218,728,1223,726,1227,722,1229,724,1230,726,1232,730,1235,736,1238,738,1239,744,1239,739,1238,736,1234,728,1235,726,1236,720,1236,718,1235,714,1234,712,1234,722,1233,726,1231,722,1230,716,1229,712,1230,708,1233,712,1234,716,1234,722,1234,712,1232,708,1230,706,1229,708,1228,712,1228,716,1230,722,1227,718,1226,714,1226,712,1226,710,1226,718,1223,715,1223,718,1221,718,1221,720,1213,722,1206,726,1206,722,1205,718,1204,715,1204,722,1204,726,1202,730,1199,726,1198,722,1199,718,1200,714,1203,718,1204,722,1204,715,1204,714,1201,712,1205,714,1212,718,1217,720,1221,720,1221,718,1216,718,1212,716,1204,712,1213,712,1217,716,1223,718,1223,715,1221,714,1219,712,1218,706,1216,700,1222,704,1224,708,1225,712,1226,718,1226,710,1224,706,1224,704,1222,702,1217,700,1213,698,1215,704,1218,714,1217,714,1215,712,1214,710,1200,710,1202,708,1205,704,1206,700,1206,696,1206,692,1206,698,1205,702,1202,706,1199,708,1199,704,1200,700,1204,692,1206,698,1206,692,1206,692,1205,688,1198,700,1197,701,1197,706,1198,712,1197,720,1197,724,1198,728,1199,730,1193,726,1190,724,1187,722,1180,722,1180,720,1180,716,1180,713,1180,720,1177,718,1168,708,1167,706,1167,702,1176,710,1179,714,1180,720,1180,713,1178,710,1176,708,1171,704,1169,702,1166,698,1166,700,1165,702,1166,708,1168,712,1172,716,1178,720,1178,722,1177,722,1187,725,1185,724,1190,726,1204,734,1213,736,1222,740,1227,742,1234,744,1234,746,1235,748,1236,748,1245,760,1250,768,1255,772,1261,778,1267,784,1276,788,1282,790,1294,794,1306,798,1308,802,1310,806,1308,806,1306,802,1304,800,1303,800,1306,804,1306,804,1306,808,1303,810,1300,812,1294,812,1296,810,1299,810,1306,808,1306,804,1303,804,1300,800,1297,800,1300,802,1296,802,1295,801,1295,804,1292,808,1288,810,1284,814,1279,814,1282,810,1286,808,1290,806,1295,804,1295,801,1294,800,1292,798,1290,796,1293,800,1290,800,1288,798,1286,796,1284,794,1285,796,1287,798,1285,798,1282,796,1281,794,1277,792,1280,796,1278,796,1276,794,1272,796,1266,797,1266,804,1266,808,1264,812,1256,818,1260,810,1262,806,1266,804,1266,797,1266,797,1266,800,1259,808,1256,812,1255,818,1253,810,1253,822,1250,820,1249,820,1247,814,1247,812,1246,806,1250,810,1252,814,1253,822,1253,810,1253,810,1249,806,1247,804,1244,804,1240,806,1235,808,1231,808,1226,804,1244,804,1242,802,1260,802,1266,800,1266,797,1264,798,1247,800,1240,800,1232,798,1224,792,1214,788,1210,786,1203,782,1197,780,1185,778,1202,780,1215,784,1222,788,1232,792,1237,796,1241,796,1245,798,1249,798,1267,794,1270,792,1272,792,1268,788,1268,790,1262,794,1254,794,1256,792,1257,786,1255,778,1255,786,1255,790,1253,794,1252,792,1252,796,1245,794,1240,790,1237,788,1235,782,1234,776,1237,780,1242,786,1252,796,1252,792,1250,790,1249,788,1248,786,1247,783,1247,788,1241,782,1236,778,1235,776,1232,772,1232,780,1234,786,1236,790,1239,792,1242,794,1247,796,1243,796,1240,794,1234,792,1223,786,1226,784,1228,784,1229,782,1230,778,1230,776,1229,772,1230,768,1228,769,1228,772,1228,778,1226,782,1224,784,1221,784,1223,782,1224,778,1227,772,1228,772,1228,769,1226,770,1221,780,1221,786,1219,784,1215,782,1213,779,1213,782,1204,778,1205,774,1207,770,1208,770,1211,778,1212,780,1213,782,1213,779,1211,774,1216,776,1218,780,1221,786,1221,780,1221,782,1220,778,1214,774,1211,772,1209,770,1209,768,1212,770,1217,772,1221,772,1225,770,1226,768,1230,768,1230,768,1232,766,1236,766,1230,764,1230,766,1223,768,1220,770,1215,768,1210,768,1213,766,1219,764,1230,766,1230,764,1227,764,1221,762,1217,762,1208,766,1208,762,1207,758,1206,756,1206,764,1205,768,1204,774,1202,768,1200,764,1200,758,1202,752,1205,758,1206,764,1206,756,1205,754,1203,752,1202,750,1197,758,1197,764,1200,770,1203,774,1203,778,1201,774,1200,772,1199,771,1199,774,1193,772,1187,766,1181,758,1184,758,1187,760,1192,762,1195,768,1199,774,1199,771,1193,760,1190,758,1186,756,1178,756,1178,758,1182,764,1187,768,1194,774,1200,778,1190,778,1183,776,1183,784,1183,790,1182,794,1177,804,1175,796,1178,786,1182,784,1183,784,1183,776,1178,776,1177,774,1176,772,1176,770,1176,768,1177,764,1177,762,1175,758,1175,764,1174,770,1170,766,1166,758,1163,748,1169,752,1173,758,1175,764,1175,758,1173,754,1171,752,1169,750,1178,750,1182,748,1184,748,1186,744,1189,742,1191,740,1188,740,1188,739,1188,740,1184,744,1181,748,1175,748,1167,746,1177,744,1182,740,1188,740,1188,739,1177,736,1181,734,1185,734,1192,736,1198,736,1193,740,1194,740,1191,742,1189,746,1188,750,1188,754,1187,756,1191,754,1198,750,1200,746,1204,752,1215,760,1224,760,1223,758,1221,755,1221,758,1214,756,1210,754,1206,752,1203,746,1209,748,1212,750,1221,758,1221,755,1220,754,1212,746,1209,746,1205,744,1202,746,1203,736,1209,740,1214,742,1221,746,1227,748,1238,760,1246,770,1245,770,1245,780,1246,784,1247,788,1247,783,1247,780,1246,774,1250,776,1253,782,1255,786,1255,778,1260,784,1268,790,1268,788,1261,782,1256,778,1252,774,1244,766,1236,754,1233,750,1229,748,1221,744,1213,740,1208,738,1204,736,1201,734,1201,736,1200,742,1198,746,1195,750,1191,754,1191,748,1192,744,1196,740,1201,736,1201,734,1196,730,1191,727,1200,736,1195,734,1189,732,1179,732,1175,734,1172,738,1176,738,1179,740,1180,740,1173,742,1169,744,1165,746,1161,746,1162,754,1164,760,1168,766,1172,772,1167,768,1163,762,1163,766,1157,764,1148,760,1139,754,1146,754,1153,756,1159,760,1163,766,1163,762,1163,762,1159,758,1154,754,1148,752,1141,752,1134,754,1137,756,1145,762,1148,764,1155,766,1163,766,1168,770,1167,770,1167,772,1160,776,1154,778,1147,780,1142,782,1145,778,1153,772,1167,772,1167,770,1154,770,1150,772,1143,776,1140,780,1139,784,1148,784,1152,782,1156,780,1163,776,1170,772,1173,774,1176,776,1177,778,1174,779,1174,780,1171,786,1166,792,1159,798,1156,800,1159,794,1163,786,1174,780,1174,779,1171,780,1168,782,1164,784,1162,784,1159,788,1155,796,1154,802,1156,802,1159,800,1165,796,1172,786,1176,780,1178,778,1180,778,1182,780,1178,786,1174,792,1172,796,1174,804,1176,806,1177,804,1180,800,1182,796,1183,794,1185,793,1185,784,1185,780,1194,782,1201,784,1206,786,1198,790,1190,792,1194,792,1195,794,1191,796,1189,798,1187,800,1195,800,1198,802,1201,802,1198,804,1199,804,1190,810,1179,812,1184,806,1187,804,1182,806,1176,812,1176,814,1189,812,1195,810,1200,806,1201,804,1205,800,1209,800,1215,794,1211,794,1211,796,1209,798,1207,798,1202,800,1191,798,1193,796,1195,796,1200,794,1211,796,1211,794,1208,794,1199,792,1197,792,1202,790,1207,786,1216,790,1224,796,1228,798,1232,800,1235,800,1239,802,1228,802,1226,804,1221,804,1224,806,1227,808,1233,810,1240,810,1242,808,1245,806,1246,808,1246,810,1245,814,1248,820,1250,824,1254,826,1254,822,1254,820,1255,820,1255,822,1257,820,1259,818,1262,816,1265,812,1267,810,1268,804,1268,800,1270,804,1271,810,1271,814,1272,816,1273,816,1273,813,1274,812,1275,808,1276,804,1276,802,1275,800,1274,800,1274,804,1273,812,1272,806,1270,802,1274,802,1274,804,1274,800,1269,800,1273,798,1277,796,1293,802,1293,802,1288,804,1284,806,1281,810,1278,812,1276,816,1284,816,1286,814,1289,812,1296,806,1299,804,1304,806,1298,808,1293,812,1292,814,1296,814,1301,812,1304,810,1306,810,1307,808,1322,808,1330,812,1334,814,1338,816,1341,818,1344,818,1348,816,1351,814,1355,814,1358,816,1357,818,1356,818,1354,820,1354,820,1353,824,1354,826,1355,826,1355,824,1354,824,1355,822,1358,818,1359,816,1362,818,1365,820,1371,824,1368,830,1367,830,1364,832,1364,834,1363,836,1362,836,1360,834,1357,830,1358,828,1358,826,1356,826,1356,828,1355,830,1355,832,1357,832,1358,834,1358,836,1359,836,1361,838,1363,838,1365,836,1365,834,1367,832,1369,832,1372,826,1372,826,1378,830,1380,834,1381,836,1382,844,1384,852,1385,860,1385,866,1384,866,1384,868,1374,868,1374,870,1373,872,1371,870,1374,870,1374,868,1370,868,1369,870,1369,868,1370,866,1375,864,1377,864,1379,866,1384,868,1384,866,1383,866,1381,864,1378,860,1375,858,1374,858,1372,856,1370,858,1365,858,1363,856,1363,854,1363,852,1364,852,1363,850,1363,848,1364,848,1367,846,1369,848,1370,848,1370,850,1369,852,1371,852,1371,846,1370,846,1368,844,1367,844,1364,846,1364,844,1365,844,1366,842,1369,840,1371,838,1369,838,1366,840,1363,843,1363,846,1361,852,1362,856,1363,858,1363,858,1366,860,1368,860,1373,858,1376,860,1377,862,1373,862,1370,864,1368,868,1367,872,1368,872,1368,872,1367,874,1365,874,1363,872,1362,872,1358,874,1356,874,1356,873,1356,876,1356,878,1354,880,1345,880,1344,878,1342,876,1342,874,1346,874,1348,872,1350,868,1352,868,1352,870,1355,876,1356,876,1356,873,1354,872,1354,870,1352,866,1350,868,1349,868,1346,870,1344,870,1342,872,1340,876,1342,878,1342,880,1337,881,1337,882,1337,884,1330,886,1328,884,1335,884,1337,882,1337,881,1334,882,1329,882,1326,884,1324,884,1326,886,1325,888,1324,888,1324,890,1323,890,1323,896,1327,896,1327,898,1329,904,1328,904,1329,906,1330,908,1330,910,1331,912,1333,912,1334,914,1338,914,1338,912,1340,910,1341,910,1341,908,1343,906,1344,904,1344,902,1344,900,1342,900,1342,902,1342,906,1341,906,1341,902,1342,902,1342,900,1341,900,1343,896,1346,896,1349,894,1351,890,1349,888,1349,890,1348,892,1347,894,1344,894,1343,892,1342,888,1340,888,1339,890,1342,896,1339,902,1339,902,1339,904,1339,908,1337,908,1337,912,1334,912,1334,910,1337,912,1337,908,1337,908,1337,906,1339,904,1339,902,1337,904,1335,902,1335,904,1335,906,1333,906,1333,908,1333,910,1331,910,1331,908,1333,908,1333,906,1332,906,1330,904,1335,904,1335,902,1334,902,1332,902,1332,900,1331,898,1331,902,1329,900,1329,896,1331,902,1331,898,1331,898,1330,894,1331,892,1332,890,1332,888,1331,888,1330,890,1329,892,1327,894,1324,894,1324,890,1325,888,1327,888,1331,886,1335,886,1334,894,1334,896,1336,900,1335,894,1336,886,1345,886,1341,884,1340,884,1341,882,1347,882,1347,886,1349,890,1349,888,1349,888,1349,886,1347,884,1349,882,1354,882,1357,884,1360,884,1357,886,1354,890,1354,891,1359,888,1361,886,1365,886,1367,884,1365,888,1360,890,1356,892,1359,892,1362,890,1365,890,1364,894,1365,898,1365,904,1365,906,1363,906,1363,912,1363,914,1360,914,1360,912,1361,910,1363,912,1363,906,1363,906,1362,905,1362,906,1362,908,1361,910,1359,908,1358,907,1358,914,1357,916,1355,916,1355,912,1357,914,1358,914,1358,907,1358,906,1359,904,1360,904,1362,906,1362,905,1362,904,1360,898,1360,894,1359,894,1358,895,1358,908,1357,910,1354,912,1353,910,1352,910,1353,906,1358,908,1358,895,1357,895,1357,902,1357,904,1356,906,1354,906,1354,904,1353,902,1350,902,1350,900,1351,900,1353,902,1357,902,1357,895,1356,896,1355,900,1353,900,1353,892,1353,892,1351,896,1348,896,1348,900,1349,902,1352,904,1351,904,1350,908,1351,910,1353,912,1354,914,1354,916,1354,918,1358,918,1360,922,1364,922,1365,920,1367,918,1370,918,1371,916,1371,912,1372,912,1374,910,1374,916,1376,922,1374,922,1377,924,1380,928,1383,930,1383,934,1382,938,1380,938,1379,936,1379,932,1378,932,1378,934,1376,938,1375,940,1374,940,1371,942,1367,942,1368,940,1367,938,1369,936,1370,932,1369,930,1367,930,1368,928,1368,926,1370,924,1374,922,1370,922,1366,926,1366,930,1367,932,1369,932,1366,934,1364,940,1365,942,1365,944,1367,944,1373,942,1377,940,1379,938,1380,940,1382,940,1380,946,1380,952,1379,966,1380,974,1380,982,1380,986,1381,988,1381,990,1380,992,1378,988,1378,990,1378,992,1377,996,1376,996,1376,998,1374,998,1374,996,1375,996,1373,992,1374,988,1376,986,1378,990,1378,988,1377,986,1375,982,1374,984,1372,986,1372,988,1372,990,1371,992,1369,992,1367,994,1369,994,1371,996,1368,996,1367,998,1365,1000,1363,1000,1364,1004,1366,1004,1367,1002,1368,998,1372,996,1373,998,1372,998,1367,1004,1368,1004,1373,1000,1374,1000,1374,1004,1373,1008,1373,1010,1374,1014,1378,1018,1383,1022,1382,1026,1377,1026,1374,1024,1368,1024,1355,1028,1359,1028,1363,1026,1372,1026,1373,1028,1377,1028,1379,1030,1379,1032,1377,1038,1379,1038,1380,1036,1380,1030,1382,1030,1385,1028,1384,1028,1385,1024,1386,1024,1388,1028,1389,1028,1392,1030,1396,1030,1398,1032,1400,1036,1405,1036,1406,1038,1406,1042,1405,1044,1405,1046,1406,1048,1407,1048,1407,1046,1414,1046,1410,1048,1408,1048,1411,1050,1415,1050,1417,1051,1415,1048,1423,1046,1423,1048,1419,1048,1418,1049,1417,1051,1418,1052,1420,1052,1422,1054,1419,1052,1422,1056,1424,1060,1428,1060,1431,1058,1435,1056,1438,1054,1432,1056,1425,1058,1426,1056,1434,1052,1437,1052,1438,1054,1441,1054,1436,1058,1431,1062,1434,1060,1437,1060,1439,1058,1441,1056,1442,1056,1443,1058,1441,1058,1439,1060,1441,1060,1444,1058,1447,1058,1447,1058,1445,1060,1447,1059,1448,1058,1450,1058,1452,1062,1456,1064,1459,1066,1460,1066,1456,1062,1453,1058,1452,1056,1446,1056,1440,1052,1438,1052,1436,1050,1430,1050,1428,1052,1427,1052,1427,1054,1424,1056,1422,1056,1427,1054,1427,1052,1423,1052,1425,1050,1426,1048,1424,1046,1420,1044,1417,1042,1416,1041,1416,1042,1412,1044,1407,1044,1407,1042,1408,1042,1408,1040,1412,1040,1412,1042,1416,1042,1416,1041,1414,1040,1409,1038,1407,1036,1404,1034,1401,1032,1390,1026,1388,1024,1387,1022,1382,1018,1379,1018,1376,1014,1375,1008,1376,1002,1376,1000,1378,996,1381,992,1382,994,1382,996,1381,1002,1380,1006,1380,1008,1381,1010,1383,1014,1385,1016,1387,1016,1386,1012,1386,1010,1386,1008,1385,1002,1384,1000,1384,997,1384,1008,1384,1012,1382,1008,1383,1002,1384,1008,1384,997,1383,986,1381,966,1381,958,1382,952,1387,952,1388,956,1389,956,1390,958,1391,958,1392,956,1390,956,1390,952,1390,950,1392,948,1393,946,1389,946,1389,948,1388,950,1383,950,1383,944,1384,942,1385,942,1386,940,1386,938,1387,936,1396,936,1403,936,1406,938,1407,940,1407,942,1407,942,1407,946,1407,948,1402,946,1403,944,1401,944,1400,948,1402,954,1398,954,1396,950,1396,948,1395,946,1395,944,1394,942,1400,942,1404,944,1403,944,1406,946,1407,946,1407,942,1401,942,1399,940,1396,940,1397,938,1396,936,1395,938,1395,940,1393,940,1391,942,1394,942,1394,946,1396,954,1399,956,1398,958,1397,960,1395,960,1395,958,1397,956,1395,956,1392,958,1392,960,1393,960,1398,964,1409,964,1412,964,1412,962,1412,958,1412,956,1412,952,1414,946,1416,946,1417,944,1418,944,1419,946,1418,948,1414,948,1417,954,1418,958,1418,960,1417,964,1415,966,1411,972,1411,970,1407,970,1403,970,1399,970,1406,972,1408,972,1407,974,1400,974,1397,976,1404,976,1403,978,1396,978,1399,980,1409,980,1407,982,1405,982,1399,984,1408,984,1407,986,1404,986,1398,988,1408,988,1403,992,1410,992,1410,994,1405,996,1399,996,1400,998,1406,998,1411,996,1412,998,1407,1000,1401,1000,1402,1002,1407,1002,1413,1000,1413,1002,1411,1004,1403,1004,1409,1006,1416,1006,1415,1008,1405,1008,1407,1010,1417,1010,1415,1012,1413,1012,1407,1014,1418,1014,1417,1016,1407,1018,1413,1018,1420,1020,1421,1020,1423,1016,1425,1014,1427,1014,1424,1018,1423,1022,1423,1024,1422,1022,1412,1022,1409,1022,1415,1024,1420,1024,1421,1026,1414,1028,1408,1026,1401,1022,1396,1018,1394,1018,1390,1016,1389,1016,1393,1018,1395,1020,1399,1022,1402,1024,1404,1026,1405,1026,1405,1028,1408,1028,1410,1030,1419,1030,1421,1032,1422,1032,1424,1032,1423,1031,1419,1028,1422,1028,1423,1031,1425,1030,1425,1030,1423,1031,1424,1032,1424,1032,1424,1034,1426,1038,1428,1040,1436,1044,1438,1044,1443,1046,1443,1050,1442,1050,1444,1052,1447,1054,1450,1052,1453,1052,1457,1060,1460,1062,1462,1064,1464,1064,1460,1066,1469,1066,1476,1068,1490,1070,1478,1070,1473,1068,1439,1068,1455,1070,1422,1070,1425,1068,1428,1066,1414,1070,1414,1068,1418,1066,1420,1066,1422,1064,1426,1064,1423,1061,1423,1062,1412,1066,1415,1062,1412,1062,1416,1060,1421,1060,1416,1062,1423,1062,1423,1061,1419,1058,1417,1055,1417,1056,1417,1058,1416,1058,1413,1060,1410,1060,1409,1058,1413,1056,1417,1056,1417,1055,1416,1054,1413,1052,1413,1054,1410,1056,1409,1056,1408,1054,1413,1054,1413,1052,1412,1052,1406,1052,1407,1054,1407,1058,1408,1060,1411,1062,1411,1066,1412,1070,1408,1070,1408,1068,1408,1066,1406,1064,1406,1068,1402,1066,1403,1066,1404,1065,1402,1064,1402,1066,1395,1068,1398,1066,1402,1066,1402,1064,1400,1064,1403,1062,1402,1062,1397,1066,1393,1070,1389,1070,1375,1072,1373,1070,1362,1070,1346,1068,1343,1068,1356,1070,1357,1072,1301,1072,1302,1070,1329,1070,1343,1068,1319,1068,1292,1070,1167,1070,1169,1068,1172,1066,1171,1066,1170,1064,1170,1062,1171,1062,1172,1060,1174,1058,1173,1058,1171,1056,1170,1058,1169,1058,1167,1056,1166,1058,1165,1062,1165,1064,1166,1064,1166,1062,1167,1062,1168,1060,1169,1060,1168,1062,1168,1066,1166,1066,1163,1064,1163,1062,1163,1060,1163,1058,1161,1062,1162,1062,1163,1066,1165,1068,1163,1068,1161,1070,1148,1070,1148,1078,1627,1078,1627,1072,1626,1070,1626,1068,1627,1066,1627,1064,1629,1066,1630,1066,1632,1068,1633,1068,1630,1064,1627,1058,1626,1056,1626,1066,1626,1068,1625,1070,1623,1070,1624,1068,1623,1066,1626,1066,1626,1056,1625,1056,1625,1054,1626,1054,1627,1056,1632,1054,1635,1056,1640,1056,1643,1058xm1644,1062l1641,1059,1639,1058,1632,1056,1632,1057,1638,1061,1640,1062,1644,1063,1644,1062xe" filled="true" fillcolor="#231f20" stroked="false">
              <v:path arrowok="t"/>
              <v:fill type="solid"/>
            </v:shape>
            <v:shape style="position:absolute;left:1135;top:627;width:470;height:310" coordorigin="1135,628" coordsize="470,310" path="m1159,711l1157,709,1157,708,1156,705,1156,709,1153,709,1150,708,1145,705,1142,700,1140,695,1145,697,1150,700,1153,704,1156,709,1156,705,1153,701,1148,696,1145,695,1141,693,1135,689,1138,696,1142,703,1143,706,1146,707,1151,710,1155,711,1159,711xm1165,703l1163,697,1163,697,1163,701,1163,706,1162,711,1159,704,1157,699,1158,693,1161,697,1163,701,1163,697,1161,693,1160,692,1157,688,1156,689,1156,690,1157,692,1156,697,1156,699,1157,703,1158,708,1162,714,1161,714,1161,716,1157,718,1152,719,1143,720,1146,716,1151,715,1157,715,1161,716,1161,714,1156,713,1149,713,1147,714,1144,716,1141,718,1141,721,1145,722,1150,721,1157,720,1158,719,1161,717,1165,716,1164,715,1164,714,1164,711,1164,709,1165,706,1165,703xm1190,663l1190,662,1188,660,1187,659,1187,662,1183,662,1179,661,1176,659,1172,656,1178,657,1184,659,1187,662,1187,659,1186,658,1181,656,1176,655,1169,655,1177,662,1181,664,1189,664,1190,663xm1191,828l1185,826,1185,827,1186,827,1187,828,1186,832,1186,836,1179,826,1174,826,1174,828,1175,828,1177,829,1177,832,1177,835,1176,838,1176,838,1174,839,1174,840,1179,842,1180,841,1180,840,1179,840,1178,839,1178,839,1178,838,1178,835,1178,833,1179,832,1182,838,1186,843,1189,829,1189,829,1191,829,1191,828xm1194,660l1193,650,1193,646,1192,646,1192,660,1189,656,1188,653,1187,652,1187,651,1186,650,1186,643,1187,638,1189,644,1192,649,1192,660,1192,646,1190,642,1188,638,1188,638,1187,633,1186,633,1184,646,1185,651,1184,651,1184,652,1179,652,1174,649,1167,642,1172,644,1177,646,1181,648,1184,652,1184,651,1181,646,1177,644,1172,642,1171,642,1165,641,1166,643,1166,644,1172,650,1174,651,1177,652,1179,654,1182,654,1186,653,1187,656,1191,661,1191,662,1194,664,1194,660xm1197,864l1195,863,1195,863,1194,863,1194,864,1195,864,1197,864,1197,864xm1198,861l1196,860,1193,859,1194,861,1195,862,1196,862,1198,863,1198,861xm1198,858l1193,855,1186,853,1179,852,1173,853,1178,854,1183,854,1188,855,1190,855,1192,857,1198,859,1198,858xm1209,836l1208,832,1206,830,1205,829,1205,829,1205,834,1205,837,1203,842,1202,843,1200,844,1199,843,1197,842,1198,841,1197,841,1196,839,1196,837,1198,832,1199,830,1201,830,1204,831,1205,834,1205,829,1203,829,1200,829,1197,829,1195,831,1193,835,1193,838,1194,840,1195,844,1198,845,1200,846,1203,846,1205,845,1207,844,1208,841,1209,836xm1213,672l1212,669,1212,672,1207,670,1202,663,1200,658,1205,660,1209,665,1212,672,1212,669,1212,666,1211,664,1207,660,1203,658,1198,655,1197,655,1201,665,1204,668,1206,672,1210,673,1213,673,1213,672,1213,672xm1219,664l1219,660,1218,655,1217,655,1217,665,1212,660,1209,650,1209,649,1208,643,1212,649,1215,654,1217,659,1217,660,1217,665,1217,655,1215,650,1210,643,1208,641,1206,640,1206,643,1207,649,1209,656,1210,659,1212,663,1214,665,1217,667,1218,666,1218,665,1219,664xm1230,836l1225,836,1221,835,1221,836,1222,837,1225,837,1224,841,1223,845,1221,841,1220,839,1219,837,1215,833,1213,832,1212,832,1212,835,1213,837,1212,840,1212,844,1212,846,1211,847,1209,847,1211,848,1215,849,1216,848,1216,847,1214,847,1213,847,1213,845,1214,842,1214,839,1219,846,1223,851,1225,845,1226,839,1226,838,1227,837,1229,838,1230,837,1230,836xm1239,810l1235,810,1235,811,1235,812,1231,815,1226,818,1220,821,1214,822,1218,817,1220,816,1223,814,1229,812,1235,811,1235,810,1234,810,1230,811,1222,812,1217,816,1217,815,1219,811,1220,805,1220,804,1219,799,1218,796,1218,796,1218,804,1218,809,1216,815,1215,809,1214,805,1214,801,1216,796,1218,804,1218,796,1217,794,1215,794,1214,795,1214,797,1213,799,1213,803,1213,805,1213,812,1214,814,1214,818,1213,820,1212,823,1220,823,1223,822,1223,822,1227,820,1233,816,1238,811,1239,811,1239,810xm1242,664l1242,663,1241,661,1240,659,1240,663,1236,660,1231,656,1230,652,1227,646,1232,650,1236,654,1240,663,1240,659,1239,655,1236,651,1232,647,1231,646,1228,645,1222,644,1225,646,1227,649,1229,655,1231,659,1235,662,1242,666,1242,664xm1253,843l1251,841,1246,838,1245,837,1245,836,1246,835,1247,834,1249,835,1249,837,1251,836,1252,835,1250,833,1248,833,1245,834,1244,835,1242,836,1242,840,1247,844,1249,846,1248,847,1247,847,1246,847,1244,847,1242,845,1240,851,1243,849,1246,849,1249,848,1250,848,1252,847,1253,845,1253,843xm1259,657l1258,657,1256,658,1256,659,1255,664,1253,669,1244,675,1244,676,1244,674,1245,670,1247,667,1252,662,1255,661,1256,659,1256,658,1254,659,1249,662,1247,664,1244,667,1243,670,1243,674,1242,672,1242,677,1235,673,1232,668,1230,664,1235,667,1238,670,1241,674,1242,677,1242,672,1240,670,1237,667,1233,664,1230,661,1229,661,1230,670,1233,673,1236,675,1239,678,1242,681,1243,680,1243,677,1243,676,1244,676,1247,675,1252,672,1254,669,1256,663,1258,659,1259,657xm1263,643l1258,640,1258,642,1253,643,1248,644,1242,643,1236,640,1240,638,1242,638,1248,638,1254,640,1258,642,1258,640,1255,638,1252,638,1250,637,1245,636,1240,637,1235,638,1233,639,1236,642,1242,645,1251,645,1257,644,1263,643xm1267,834l1266,832,1264,830,1264,830,1264,841,1263,843,1261,843,1257,841,1257,832,1259,830,1261,830,1263,833,1264,836,1264,841,1264,830,1263,829,1259,829,1256,831,1254,834,1254,839,1255,843,1256,845,1259,846,1263,845,1265,844,1265,843,1266,840,1267,836,1267,834xm1275,646l1275,645,1273,644,1273,644,1273,645,1266,642,1263,638,1261,637,1259,635,1256,634,1258,633,1263,633,1264,634,1267,636,1269,640,1273,645,1273,644,1272,640,1270,638,1266,633,1265,632,1262,630,1251,633,1256,636,1265,643,1270,646,1269,646,1267,646,1267,648,1260,653,1255,654,1250,654,1253,649,1257,647,1264,647,1267,648,1267,646,1261,646,1256,646,1253,647,1251,649,1249,652,1248,654,1247,656,1255,656,1258,655,1260,654,1269,648,1272,647,1274,647,1275,646,1275,646xm1284,830l1283,832,1280,836,1278,837,1276,837,1273,827,1275,825,1271,826,1266,828,1267,829,1269,829,1269,829,1271,835,1273,839,1270,840,1269,841,1269,842,1275,839,1282,837,1284,830xm1300,820l1297,820,1294,820,1294,821,1297,821,1298,831,1296,834,1294,835,1293,835,1291,832,1290,829,1288,823,1289,822,1290,822,1291,822,1291,821,1285,822,1281,823,1281,824,1283,824,1285,828,1287,835,1289,836,1291,837,1294,836,1297,834,1299,831,1299,829,1298,821,1299,820,1299,820,1300,820xm1303,790l1300,787,1299,785,1299,787,1294,787,1294,787,1294,787,1289,786,1280,782,1283,780,1287,780,1291,781,1293,782,1297,784,1298,785,1299,787,1299,785,1299,785,1294,780,1293,779,1289,778,1285,778,1278,782,1279,782,1287,786,1291,788,1296,789,1300,789,1303,790xm1315,821l1311,820,1307,820,1305,821,1304,824,1306,827,1310,831,1311,834,1310,835,1308,835,1306,833,1306,830,1303,833,1301,836,1303,835,1306,836,1308,837,1309,837,1311,836,1313,834,1314,832,1314,830,1312,828,1309,825,1307,821,1308,820,1310,820,1311,821,1312,823,1313,825,1315,823,1315,821xm1327,873l1321,873,1315,872,1308,869,1303,866,1294,859,1283,851,1277,850,1275,849,1274,849,1273,850,1279,852,1285,855,1298,864,1304,868,1310,871,1316,874,1324,874,1326,873,1327,873xm1328,754l1326,750,1326,748,1325,743,1325,748,1321,746,1316,740,1314,736,1314,733,1319,735,1322,738,1324,744,1325,748,1325,743,1325,741,1323,737,1321,734,1318,733,1313,730,1313,739,1314,742,1316,743,1325,751,1328,754xm1339,644l1337,642,1337,645,1333,649,1329,651,1320,655,1321,653,1323,651,1331,648,1337,645,1337,642,1336,641,1336,644,1332,644,1327,643,1324,642,1319,639,1318,639,1321,638,1323,638,1327,639,1331,640,1335,642,1336,644,1336,641,1334,639,1331,638,1330,638,1324,637,1316,638,1317,633,1318,631,1319,628,1317,629,1316,630,1316,631,1315,634,1314,637,1312,641,1308,645,1306,647,1304,649,1304,645,1305,644,1308,638,1311,634,1316,631,1316,630,1314,630,1309,634,1305,639,1302,646,1302,648,1303,651,1305,649,1305,649,1307,649,1303,654,1302,655,1302,652,1301,646,1301,646,1301,656,1299,654,1295,653,1292,646,1292,644,1292,640,1290,634,1292,636,1296,639,1299,644,1300,651,1301,656,1301,646,1299,638,1297,637,1293,634,1291,633,1286,630,1288,633,1289,636,1290,641,1290,642,1292,649,1292,651,1294,654,1296,655,1299,656,1300,657,1302,659,1303,657,1308,657,1311,656,1313,655,1321,647,1323,646,1319,646,1319,647,1312,654,1309,656,1304,656,1304,655,1305,654,1308,650,1311,649,1313,649,1315,648,1319,647,1319,646,1315,646,1308,648,1312,644,1316,639,1318,640,1321,642,1323,644,1326,645,1329,645,1332,645,1327,647,1323,649,1319,653,1318,655,1317,657,1325,655,1327,654,1332,652,1334,651,1336,648,1339,645,1339,644xm1340,865l1340,861,1339,859,1339,858,1338,855,1338,859,1337,862,1337,863,1336,865,1332,868,1330,869,1324,870,1322,869,1317,868,1310,865,1305,862,1293,853,1288,849,1285,847,1283,845,1283,845,1289,846,1295,849,1303,856,1307,861,1316,866,1322,867,1327,866,1328,865,1333,863,1334,864,1335,863,1335,862,1338,859,1338,855,1337,853,1337,855,1337,858,1335,860,1331,863,1327,865,1322,866,1317,865,1313,863,1309,861,1303,855,1297,849,1290,845,1289,844,1290,843,1297,847,1304,852,1311,858,1316,861,1322,862,1326,862,1328,861,1330,860,1333,858,1336,855,1337,855,1337,853,1335,851,1334,850,1334,853,1333,856,1331,858,1327,860,1324,861,1319,861,1316,860,1312,859,1309,856,1303,851,1300,847,1298,844,1299,844,1302,845,1307,851,1312,855,1317,858,1321,858,1323,858,1328,857,1329,857,1330,856,1331,852,1332,850,1334,851,1334,853,1334,850,1334,850,1333,848,1330,846,1330,849,1329,853,1328,855,1327,856,1323,857,1319,857,1317,856,1313,854,1308,850,1302,844,1302,844,1309,844,1317,845,1324,846,1330,849,1330,846,1329,846,1326,844,1324,844,1321,843,1308,840,1293,840,1286,841,1279,843,1265,847,1252,852,1244,855,1235,855,1226,854,1217,852,1200,848,1191,845,1183,843,1175,843,1171,844,1169,847,1169,848,1169,849,1170,849,1171,851,1178,851,1186,852,1199,856,1199,855,1198,855,1189,852,1179,850,1174,850,1170,849,1177,848,1184,849,1192,851,1198,853,1198,852,1197,851,1187,848,1185,848,1183,847,1177,847,1174,848,1170,848,1170,846,1171,846,1177,845,1182,845,1192,848,1203,850,1212,854,1222,857,1233,858,1239,858,1249,857,1253,855,1255,854,1261,852,1268,848,1274,847,1278,847,1282,848,1290,851,1296,856,1307,865,1313,868,1320,870,1323,871,1327,870,1331,869,1334,867,1336,866,1338,865,1339,865,1339,866,1337,868,1334,871,1331,873,1327,874,1328,874,1329,874,1323,876,1316,876,1311,874,1303,870,1295,864,1285,857,1283,855,1282,855,1281,854,1280,854,1277,853,1276,853,1269,851,1263,853,1257,857,1256,859,1255,861,1255,868,1256,871,1257,874,1266,881,1268,883,1269,884,1270,889,1269,892,1268,892,1265,893,1263,893,1258,892,1254,890,1250,886,1243,878,1239,874,1236,872,1235,872,1230,871,1224,871,1221,872,1220,873,1217,876,1215,881,1214,885,1214,886,1215,890,1215,891,1217,894,1221,897,1226,897,1228,896,1229,895,1230,894,1230,893,1230,891,1230,890,1230,888,1227,885,1228,887,1229,890,1229,892,1227,893,1225,893,1223,892,1221,889,1221,886,1221,882,1223,879,1225,878,1227,878,1230,880,1234,883,1247,895,1253,900,1257,902,1263,904,1268,904,1273,902,1274,901,1277,898,1279,894,1280,891,1280,886,1279,883,1278,882,1278,891,1277,894,1275,897,1272,899,1268,901,1263,902,1258,901,1253,898,1250,896,1246,892,1241,886,1232,878,1232,878,1228,876,1224,876,1221,878,1219,881,1218,883,1218,887,1219,891,1222,893,1226,895,1223,895,1219,893,1217,891,1217,890,1216,887,1216,883,1217,880,1219,877,1222,874,1225,873,1228,872,1233,873,1237,875,1241,879,1250,889,1255,893,1259,895,1262,896,1265,896,1268,896,1270,895,1271,893,1273,890,1273,890,1273,889,1273,886,1272,884,1271,881,1265,877,1262,874,1259,872,1257,868,1257,863,1258,860,1259,858,1263,855,1265,853,1269,853,1264,857,1263,860,1263,862,1263,868,1264,871,1266,874,1270,877,1274,880,1276,883,1278,886,1278,891,1278,882,1277,880,1280,882,1281,883,1284,884,1287,888,1287,891,1286,894,1285,895,1285,898,1281,902,1276,905,1276,906,1275,908,1275,910,1275,910,1275,924,1272,918,1275,921,1275,924,1275,910,1274,910,1274,911,1273,917,1273,911,1274,911,1274,910,1274,910,1274,907,1275,906,1276,906,1276,905,1276,905,1282,899,1285,898,1285,895,1283,897,1277,902,1274,906,1273,909,1271,912,1271,914,1272,918,1273,921,1274,926,1278,927,1281,928,1284,928,1287,927,1288,927,1288,926,1290,926,1290,925,1291,924,1291,924,1292,923,1292,922,1293,920,1295,918,1296,915,1297,913,1297,912,1299,911,1302,909,1305,912,1305,916,1304,917,1301,918,1300,918,1301,919,1304,919,1307,918,1308,912,1308,912,1308,910,1307,909,1307,908,1307,908,1306,907,1305,906,1301,905,1301,905,1301,906,1300,907,1298,907,1301,906,1301,905,1298,905,1297,905,1297,908,1296,911,1296,912,1295,912,1295,911,1295,910,1297,908,1297,905,1295,908,1295,915,1292,920,1292,918,1295,915,1295,908,1295,908,1295,911,1295,914,1293,915,1292,916,1291,918,1291,919,1290,920,1290,923,1290,924,1288,924,1288,924,1288,923,1288,923,1290,923,1290,920,1288,921,1285,923,1283,923,1284,923,1287,920,1291,918,1291,917,1292,916,1295,911,1295,908,1293,909,1291,915,1288,918,1286,920,1284,920,1283,919,1283,921,1283,923,1282,921,1282,925,1282,927,1281,927,1281,926,1281,925,1282,925,1282,921,1281,919,1281,919,1283,921,1283,919,1283,919,1282,918,1281,916,1281,915,1281,914,1282,912,1282,912,1282,910,1283,909,1284,908,1284,908,1288,905,1291,903,1295,900,1297,898,1297,897,1298,897,1298,895,1298,886,1298,885,1298,893,1297,895,1296,897,1295,897,1295,897,1295,898,1294,901,1290,903,1289,903,1282,908,1282,909,1280,913,1280,915,1280,919,1279,918,1279,918,1279,917,1279,924,1279,926,1277,926,1277,924,1277,924,1279,924,1279,917,1278,917,1280,915,1280,913,1280,914,1280,911,1281,909,1282,909,1282,908,1282,908,1284,904,1287,903,1287,903,1286,903,1292,899,1295,898,1295,897,1295,897,1296,894,1296,892,1296,888,1296,887,1295,886,1295,891,1295,894,1293,896,1293,897,1288,901,1285,903,1282,903,1282,904,1281,907,1279,908,1278,909,1278,910,1277,914,1277,918,1275,918,1275,917,1275,912,1276,911,1277,910,1278,910,1278,909,1278,909,1279,906,1279,905,1282,904,1282,903,1281,903,1286,899,1288,898,1289,898,1292,897,1293,897,1293,896,1291,897,1293,893,1293,890,1293,888,1292,886,1292,892,1291,895,1289,897,1286,897,1288,893,1289,891,1288,889,1288,887,1286,884,1282,882,1279,880,1273,878,1268,875,1265,871,1263,867,1264,865,1264,864,1264,861,1265,859,1267,857,1271,854,1267,859,1266,862,1265,865,1268,870,1271,873,1275,876,1278,878,1283,880,1288,883,1292,887,1292,888,1292,892,1292,886,1292,886,1291,884,1287,881,1278,876,1274,874,1271,872,1268,868,1267,864,1267,864,1268,859,1270,856,1273,854,1270,859,1269,862,1269,863,1269,865,1269,865,1271,870,1274,872,1287,880,1291,882,1294,886,1295,889,1295,891,1295,886,1294,884,1290,880,1284,876,1272,870,1270,866,1270,861,1271,859,1275,855,1273,859,1272,862,1272,863,1272,864,1272,865,1273,867,1276,870,1279,872,1286,875,1289,877,1293,880,1295,883,1297,887,1297,888,1298,890,1298,893,1298,885,1297,883,1294,880,1291,877,1282,873,1275,868,1274,865,1273,860,1275,857,1276,857,1278,857,1283,858,1289,862,1299,869,1304,873,1308,875,1315,878,1321,878,1326,877,1330,876,1332,875,1335,873,1339,868,1340,865xm1346,797l1345,792,1343,790,1341,789,1343,793,1345,795,1346,797xm1347,649l1347,648,1346,646,1345,646,1344,646,1344,648,1344,653,1342,657,1339,661,1335,664,1338,655,1341,651,1343,649,1344,648,1344,646,1339,649,1335,656,1335,661,1334,665,1338,664,1342,661,1344,657,1346,654,1347,649xm1353,761l1349,759,1349,760,1346,761,1345,762,1339,762,1334,760,1330,757,1333,756,1334,756,1340,756,1349,760,1349,759,1346,758,1344,756,1343,755,1338,754,1335,753,1333,754,1329,755,1327,757,1338,764,1340,764,1342,765,1346,764,1349,762,1350,762,1353,761xm1367,826l1366,823,1364,821,1362,821,1357,819,1362,822,1362,827,1364,825,1366,825,1367,826xm1369,774l1368,770,1366,767,1366,773,1366,775,1366,775,1365,777,1362,778,1358,780,1359,777,1360,775,1360,769,1361,765,1364,761,1364,765,1365,769,1366,773,1366,767,1366,766,1365,762,1365,761,1365,760,1366,760,1366,759,1368,756,1368,752,1367,750,1367,750,1367,755,1365,759,1361,756,1359,752,1357,744,1362,748,1366,751,1367,755,1367,750,1365,748,1359,744,1357,742,1355,740,1354,737,1353,737,1356,743,1357,750,1358,753,1359,756,1361,759,1364,760,1362,761,1360,763,1359,767,1358,775,1357,778,1356,783,1359,781,1361,781,1364,780,1364,779,1367,777,1369,774xm1369,880l1367,878,1366,877,1365,877,1367,879,1369,880xm1374,873l1372,875,1371,876,1370,879,1372,876,1374,875,1374,873xm1394,780l1393,780,1392,781,1393,781,1394,780xm1396,785l1393,785,1394,786,1395,786,1396,785xm1397,789l1395,788,1392,788,1395,789,1397,789xm1401,872l1401,872,1398,872,1401,872xm1404,873l1403,872,1402,872,1401,872,1402,873,1403,874,1402,883,1404,881,1404,873xm1410,875l1409,874,1406,874,1404,873,1410,877,1410,875xm1414,935l1412,935,1412,937,1414,935xm1436,642l1435,638,1434,635,1434,634,1434,640,1434,646,1433,651,1432,652,1430,648,1429,643,1430,632,1433,636,1434,640,1434,634,1432,633,1431,632,1428,630,1428,633,1427,639,1427,646,1430,654,1432,656,1433,652,1435,647,1436,642xm1470,782l1469,781,1466,777,1465,778,1468,781,1470,782xm1512,859l1509,863,1506,867,1504,872,1503,877,1505,872,1508,868,1510,864,1512,859xm1517,794l1515,795,1515,797,1513,800,1511,803,1507,804,1503,805,1515,797,1515,795,1513,797,1504,803,1502,804,1501,807,1508,805,1509,805,1510,804,1513,802,1516,798,1516,797,1517,795,1517,794xm1526,801l1525,796,1524,796,1524,801,1523,806,1523,803,1520,797,1520,792,1521,794,1523,796,1524,798,1524,801,1524,796,1522,793,1522,792,1521,792,1520,791,1519,791,1519,790,1517,789,1517,789,1517,790,1517,791,1510,793,1502,793,1504,790,1509,789,1512,789,1517,790,1517,789,1515,788,1513,787,1507,787,1503,789,1500,792,1496,794,1500,794,1501,795,1513,794,1515,794,1516,793,1517,792,1518,793,1518,797,1522,804,1523,809,1524,806,1525,805,1526,801xm1534,660l1532,658,1531,656,1530,655,1529,653,1529,653,1529,656,1519,654,1514,652,1510,649,1516,649,1520,650,1525,653,1527,654,1529,656,1529,653,1526,649,1524,649,1523,648,1514,646,1508,646,1509,649,1512,652,1517,655,1526,657,1529,658,1534,660xm1538,646l1537,643,1536,640,1535,637,1530,632,1525,628,1525,632,1526,638,1526,641,1526,644,1526,643,1525,640,1525,643,1519,642,1514,639,1510,636,1506,632,1511,633,1516,635,1521,638,1525,643,1525,640,1523,637,1518,633,1514,632,1513,631,1507,630,1502,630,1504,632,1505,632,1508,638,1513,641,1518,645,1521,645,1525,646,1526,645,1527,645,1528,646,1535,655,1535,653,1530,644,1528,638,1527,633,1527,632,1533,638,1534,640,1535,644,1536,649,1536,656,1538,650,1538,646xm1558,651l1558,644,1557,638,1556,637,1556,640,1556,645,1554,657,1553,656,1551,644,1553,634,1555,636,1556,640,1556,637,1555,634,1554,633,1551,629,1552,632,1551,637,1549,645,1550,653,1551,656,1553,659,1555,657,1557,655,1558,651xm1563,812l1560,810,1560,813,1557,812,1552,810,1550,809,1545,806,1545,806,1550,806,1555,808,1558,809,1560,813,1560,810,1560,809,1556,806,1555,806,1550,805,1544,805,1544,816,1543,821,1541,825,1540,816,1540,810,1541,806,1544,810,1544,813,1544,816,1544,805,1543,805,1540,803,1539,802,1540,803,1541,804,1539,807,1538,811,1537,813,1537,816,1539,822,1540,828,1541,829,1543,825,1543,824,1545,820,1545,809,1549,814,1552,820,1553,824,1552,828,1552,833,1554,835,1556,831,1556,825,1555,822,1552,816,1548,811,1548,809,1552,812,1555,813,1563,813,1563,813,1563,812xm1572,681l1572,673,1570,666,1570,676,1570,681,1569,685,1567,687,1567,687,1565,684,1565,688,1564,689,1562,689,1560,687,1557,685,1554,682,1552,678,1549,676,1553,677,1558,680,1565,688,1565,684,1565,683,1565,681,1564,681,1565,677,1565,675,1569,663,1570,670,1570,676,1570,666,1570,663,1569,660,1568,664,1566,667,1563,674,1563,675,1562,681,1559,678,1555,676,1554,676,1552,675,1551,675,1549,673,1554,672,1558,671,1560,671,1562,669,1563,666,1565,664,1565,660,1564,658,1564,657,1564,648,1563,650,1563,657,1563,663,1562,664,1561,667,1561,667,1558,669,1551,671,1551,670,1558,662,1562,657,1563,657,1563,650,1561,655,1556,661,1551,668,1547,674,1552,682,1555,686,1559,690,1558,690,1558,691,1555,692,1553,694,1550,696,1547,697,1544,697,1541,696,1539,695,1539,695,1541,694,1543,693,1548,691,1558,691,1558,690,1546,690,1545,690,1544,690,1546,685,1547,681,1547,675,1546,671,1546,671,1546,680,1544,687,1541,691,1537,694,1537,691,1537,689,1538,688,1540,682,1545,675,1546,680,1546,671,1545,671,1543,675,1540,679,1537,683,1535,688,1535,685,1535,683,1535,691,1534,690,1533,689,1533,690,1531,689,1528,688,1524,687,1520,685,1513,678,1519,679,1525,682,1529,685,1533,690,1533,689,1533,688,1530,683,1527,681,1523,679,1523,678,1523,678,1522,675,1521,672,1525,673,1527,675,1532,680,1534,686,1535,691,1535,683,1534,682,1533,679,1531,676,1526,672,1524,672,1522,670,1520,669,1518,667,1522,678,1510,677,1510,676,1513,675,1515,673,1516,670,1517,665,1517,660,1520,663,1528,673,1531,675,1539,675,1540,673,1541,672,1542,672,1543,670,1544,667,1545,664,1545,661,1544,657,1543,653,1543,652,1543,650,1543,657,1542,663,1542,668,1539,672,1538,669,1538,668,1538,667,1539,662,1540,657,1541,652,1543,657,1543,650,1542,648,1540,648,1536,661,1536,672,1536,673,1534,673,1530,672,1530,672,1527,671,1524,665,1523,662,1526,663,1530,666,1536,672,1536,672,1536,661,1536,662,1535,669,1531,664,1527,662,1525,661,1523,660,1522,659,1519,659,1517,658,1517,658,1517,655,1516,657,1516,658,1514,662,1514,667,1513,671,1512,673,1511,674,1507,677,1509,672,1510,667,1512,662,1516,658,1516,657,1515,657,1513,659,1511,660,1509,662,1508,665,1507,674,1506,677,1505,678,1505,681,1508,679,1509,677,1509,677,1515,682,1517,685,1519,688,1524,690,1533,691,1535,692,1536,694,1535,695,1535,695,1533,694,1533,696,1531,699,1522,699,1510,696,1515,694,1520,692,1525,692,1530,696,1533,696,1533,694,1529,692,1528,692,1521,690,1515,692,1511,694,1508,697,1515,699,1526,701,1529,700,1533,699,1535,697,1537,696,1539,696,1541,697,1542,698,1543,699,1548,699,1551,698,1552,697,1556,694,1561,691,1563,691,1563,690,1566,690,1567,690,1567,689,1567,688,1568,687,1569,687,1569,687,1569,687,1570,684,1572,681xm1579,785l1578,782,1577,781,1577,784,1577,788,1575,792,1571,796,1574,788,1574,786,1574,784,1575,779,1577,784,1577,781,1576,779,1576,778,1575,776,1574,777,1574,779,1573,781,1572,782,1570,782,1570,784,1570,786,1567,787,1563,788,1560,787,1557,785,1570,784,1570,782,1562,784,1558,784,1553,785,1557,787,1560,789,1568,789,1570,788,1572,786,1570,793,1569,796,1569,799,1572,796,1574,795,1577,792,1578,789,1579,786,1579,785xm1583,791l1582,789,1582,788,1582,789,1582,794,1580,797,1577,798,1582,789,1582,788,1581,786,1578,794,1575,801,1577,800,1579,799,1580,798,1583,795,1583,791xm1585,795l1583,798,1581,800,1581,803,1581,805,1572,821,1572,817,1573,812,1574,809,1577,806,1581,803,1581,800,1580,801,1577,803,1574,806,1571,810,1570,814,1570,820,1572,824,1574,821,1578,818,1581,811,1583,803,1583,803,1585,795xm1604,727l1604,727,1601,725,1601,726,1595,727,1590,727,1584,725,1579,723,1585,722,1591,722,1596,724,1601,726,1601,725,1597,722,1596,722,1594,721,1589,720,1585,720,1580,721,1577,724,1583,727,1590,729,1597,729,1604,727xe" filled="true" fillcolor="#231f20" stroked="false">
              <v:path arrowok="t"/>
              <v:fill type="solid"/>
            </v:shape>
            <v:shape style="position:absolute;left:1504;top:829;width:3;height:3" coordorigin="1504,829" coordsize="3,3" path="m1504,829l1507,832,1506,831,1505,830,1504,829xe" filled="true" fillcolor="#ffffff" stroked="false">
              <v:path arrowok="t"/>
              <v:fill type="solid"/>
            </v:shape>
            <v:shape style="position:absolute;left:1144;top:1112;width:495;height:77" coordorigin="1144,1112" coordsize="495,77" path="m1211,1169l1209,1168,1207,1177,1201,1183,1166,1183,1166,1180,1166,1151,1194,1151,1196,1154,1197,1161,1199,1161,1199,1136,1197,1136,1196,1143,1194,1146,1166,1146,1166,1119,1198,1119,1202,1121,1203,1130,1205,1130,1204,1114,1144,1114,1144,1116,1152,1116,1155,1118,1155,1183,1152,1185,1144,1185,1144,1187,1206,1187,1211,1169xm1275,1168l1272,1168,1268,1178,1263,1183,1232,1183,1232,1179,1232,1118,1235,1116,1243,1116,1243,1114,1211,1114,1211,1116,1218,1117,1221,1118,1221,1183,1218,1185,1211,1185,1211,1187,1268,1187,1275,1168xm1323,1158l1314,1151,1294,1139,1287,1135,1287,1121,1292,1116,1309,1116,1315,1126,1318,1135,1320,1135,1318,1113,1315,1113,1316,1115,1315,1116,1309,1116,1307,1112,1288,1112,1279,1120,1279,1142,1286,1147,1307,1162,1313,1167,1313,1180,1307,1185,1289,1185,1282,1175,1278,1166,1276,1166,1280,1188,1282,1188,1283,1186,1284,1186,1287,1186,1295,1189,1314,1189,1323,1180,1323,1158xm1391,1169l1389,1168,1386,1177,1380,1183,1346,1183,1345,1180,1345,1151,1373,1151,1376,1154,1376,1161,1378,1161,1378,1136,1376,1136,1375,1143,1373,1146,1345,1146,1345,1119,1377,1119,1381,1121,1383,1130,1385,1130,1384,1114,1324,1114,1324,1116,1332,1116,1334,1118,1334,1183,1332,1185,1324,1185,1324,1187,1385,1187,1391,1169xm1461,1114l1440,1114,1440,1116,1445,1117,1447,1118,1447,1122,1447,1125,1427,1171,1407,1122,1407,1116,1415,1116,1415,1114,1385,1114,1385,1116,1389,1116,1392,1118,1397,1128,1400,1136,1423,1188,1424,1188,1450,1130,1453,1119,1458,1117,1461,1116,1461,1114xm1494,1114l1462,1114,1462,1116,1470,1116,1472,1118,1472,1183,1470,1185,1462,1185,1462,1187,1494,1187,1494,1185,1486,1185,1483,1183,1483,1118,1486,1116,1494,1116,1494,1114xm1566,1169l1564,1168,1561,1177,1556,1183,1521,1183,1520,1180,1520,1151,1548,1151,1551,1154,1551,1161,1553,1161,1553,1136,1551,1136,1551,1143,1548,1146,1520,1146,1520,1119,1552,1119,1557,1121,1558,1130,1560,1130,1559,1114,1499,1114,1499,1116,1507,1116,1509,1118,1509,1183,1507,1185,1499,1185,1499,1187,1560,1187,1566,1169xm1639,1185l1634,1184,1633,1183,1610,1155,1608,1152,1616,1150,1619,1150,1626,1144,1626,1118,1626,1115,1614,1114,1614,1122,1614,1146,1604,1150,1587,1150,1587,1118,1588,1118,1605,1118,1614,1122,1614,1114,1611,1114,1566,1114,1566,1116,1574,1116,1576,1118,1576,1183,1574,1185,1566,1185,1566,1187,1598,1187,1598,1185,1590,1185,1587,1183,1587,1155,1596,1155,1623,1187,1639,1187,1639,1185xe" filled="true" fillcolor="#231f20" stroked="false">
              <v:path arrowok="t"/>
              <v:fill type="solid"/>
            </v:shape>
            <v:shape style="position:absolute;left:912;top:556;width:4763;height:73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1092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Production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hosting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Elsevier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-16371712" from="89.573997pt,31.401133pt" to="89.573997pt,59.416133pt" stroked="true" strokeweight=".5pt" strokecolor="#231f20">
            <v:stroke dashstyle="solid"/>
            <w10:wrap type="none"/>
          </v:line>
        </w:pict>
      </w:r>
      <w:r>
        <w:rPr>
          <w:rFonts w:ascii="Times New Roman"/>
          <w:w w:val="105"/>
        </w:rPr>
        <w:t>E-mail</w:t>
      </w:r>
      <w:r>
        <w:rPr>
          <w:rFonts w:ascii="Times New Roman"/>
          <w:spacing w:val="23"/>
          <w:w w:val="105"/>
        </w:rPr>
        <w:t> </w:t>
      </w:r>
      <w:r>
        <w:rPr>
          <w:rFonts w:ascii="Times New Roman"/>
          <w:w w:val="105"/>
        </w:rPr>
        <w:t>addresses:</w:t>
      </w:r>
      <w:r>
        <w:rPr>
          <w:rFonts w:ascii="Times New Roman"/>
          <w:spacing w:val="25"/>
          <w:w w:val="105"/>
        </w:rPr>
        <w:t> </w:t>
      </w:r>
      <w:hyperlink r:id="rId59">
        <w:r>
          <w:rPr>
            <w:rFonts w:ascii="Times New Roman"/>
            <w:color w:val="007FAD"/>
            <w:w w:val="105"/>
          </w:rPr>
          <w:t>thathanpremkumar@gmail.com</w:t>
        </w:r>
        <w:r>
          <w:rPr>
            <w:rFonts w:ascii="Times New Roman"/>
            <w:color w:val="007FAD"/>
            <w:spacing w:val="24"/>
            <w:w w:val="105"/>
          </w:rPr>
          <w:t> </w:t>
        </w:r>
      </w:hyperlink>
      <w:r>
        <w:rPr>
          <w:rFonts w:ascii="Times New Roman"/>
          <w:w w:val="105"/>
        </w:rPr>
        <w:t>(T.</w:t>
      </w:r>
      <w:r>
        <w:rPr>
          <w:rFonts w:ascii="Times New Roman"/>
          <w:spacing w:val="25"/>
          <w:w w:val="105"/>
        </w:rPr>
        <w:t> </w:t>
      </w:r>
      <w:r>
        <w:rPr>
          <w:rFonts w:ascii="Times New Roman"/>
          <w:w w:val="105"/>
        </w:rPr>
        <w:t>Premkumar),</w:t>
      </w:r>
      <w:r>
        <w:rPr>
          <w:rFonts w:ascii="Times New Roman"/>
          <w:spacing w:val="26"/>
          <w:w w:val="105"/>
        </w:rPr>
        <w:t> </w:t>
      </w:r>
      <w:hyperlink r:id="rId60">
        <w:r>
          <w:rPr>
            <w:rFonts w:ascii="Times New Roman"/>
            <w:color w:val="007FAD"/>
            <w:w w:val="105"/>
          </w:rPr>
          <w:t>drsgovind@yahoo.co.in</w:t>
        </w:r>
        <w:r>
          <w:rPr>
            <w:rFonts w:ascii="Times New Roman"/>
            <w:color w:val="007FAD"/>
            <w:spacing w:val="26"/>
            <w:w w:val="105"/>
          </w:rPr>
          <w:t> </w:t>
        </w:r>
      </w:hyperlink>
      <w:r>
        <w:rPr>
          <w:rFonts w:ascii="Times New Roman"/>
          <w:w w:val="105"/>
        </w:rPr>
        <w:t>(S.</w:t>
      </w:r>
      <w:r>
        <w:rPr>
          <w:rFonts w:ascii="Times New Roman"/>
          <w:spacing w:val="25"/>
          <w:w w:val="105"/>
        </w:rPr>
        <w:t> </w:t>
      </w:r>
      <w:r>
        <w:rPr>
          <w:rFonts w:ascii="Times New Roman"/>
          <w:w w:val="105"/>
        </w:rPr>
        <w:t>Govindarajan),.</w:t>
      </w:r>
      <w:r>
        <w:rPr>
          <w:rFonts w:ascii="Times New Roman"/>
          <w:spacing w:val="-39"/>
          <w:w w:val="105"/>
        </w:rPr>
        <w:t> </w:t>
      </w:r>
      <w:r>
        <w:rPr>
          <w:rFonts w:ascii="Times New Roman"/>
          <w:w w:val="105"/>
        </w:rPr>
        <w:t>Peer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w w:val="105"/>
        </w:rPr>
        <w:t>review</w:t>
      </w:r>
      <w:r>
        <w:rPr>
          <w:rFonts w:ascii="Times New Roman"/>
          <w:spacing w:val="11"/>
          <w:w w:val="105"/>
        </w:rPr>
        <w:t> </w:t>
      </w:r>
      <w:r>
        <w:rPr>
          <w:rFonts w:ascii="Times New Roman"/>
          <w:w w:val="105"/>
        </w:rPr>
        <w:t>under</w:t>
      </w:r>
      <w:r>
        <w:rPr>
          <w:rFonts w:ascii="Times New Roman"/>
          <w:spacing w:val="9"/>
          <w:w w:val="105"/>
        </w:rPr>
        <w:t> </w:t>
      </w:r>
      <w:r>
        <w:rPr>
          <w:rFonts w:ascii="Times New Roman"/>
          <w:w w:val="105"/>
        </w:rPr>
        <w:t>responsibility</w:t>
      </w:r>
      <w:r>
        <w:rPr>
          <w:rFonts w:ascii="Times New Roman"/>
          <w:spacing w:val="8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w w:val="105"/>
        </w:rPr>
        <w:t>King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w w:val="105"/>
        </w:rPr>
        <w:t>Saud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w w:val="105"/>
        </w:rPr>
        <w:t>University.</w:t>
      </w:r>
    </w:p>
    <w:p>
      <w:pPr>
        <w:pStyle w:val="BodyText"/>
        <w:spacing w:line="168" w:lineRule="exact" w:before="110"/>
        <w:ind w:left="267"/>
        <w:rPr>
          <w:rFonts w:ascii="Times New Roman"/>
        </w:rPr>
      </w:pPr>
      <w:r>
        <w:rPr>
          <w:rFonts w:ascii="Times New Roman"/>
          <w:color w:val="007FAD"/>
          <w:w w:val="105"/>
        </w:rPr>
        <w:t>https://doi.org/10.1016/j.jscs.2018.11.008</w:t>
      </w:r>
    </w:p>
    <w:p>
      <w:pPr>
        <w:pStyle w:val="BodyText"/>
        <w:spacing w:line="199" w:lineRule="exact"/>
        <w:ind w:left="267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1319-6103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Comic Sans MS" w:hAnsi="Comic Sans MS"/>
          <w:w w:val="105"/>
        </w:rPr>
        <w:t>© </w:t>
      </w:r>
      <w:r>
        <w:rPr>
          <w:rFonts w:ascii="Times New Roman" w:hAnsi="Times New Roman"/>
          <w:w w:val="105"/>
        </w:rPr>
        <w:t>2018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King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Saud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University.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Production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and</w:t>
      </w:r>
      <w:r>
        <w:rPr>
          <w:rFonts w:ascii="Times New Roman" w:hAnsi="Times New Roman"/>
          <w:spacing w:val="8"/>
          <w:w w:val="105"/>
        </w:rPr>
        <w:t> </w:t>
      </w:r>
      <w:r>
        <w:rPr>
          <w:rFonts w:ascii="Times New Roman" w:hAnsi="Times New Roman"/>
          <w:w w:val="105"/>
        </w:rPr>
        <w:t>hosting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by</w:t>
      </w:r>
      <w:r>
        <w:rPr>
          <w:rFonts w:ascii="Times New Roman" w:hAnsi="Times New Roman"/>
          <w:spacing w:val="8"/>
          <w:w w:val="105"/>
        </w:rPr>
        <w:t> </w:t>
      </w:r>
      <w:r>
        <w:rPr>
          <w:rFonts w:ascii="Times New Roman" w:hAnsi="Times New Roman"/>
          <w:w w:val="105"/>
        </w:rPr>
        <w:t>Elsevier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B.V.</w:t>
      </w:r>
    </w:p>
    <w:p>
      <w:pPr>
        <w:pStyle w:val="BodyText"/>
        <w:spacing w:line="176" w:lineRule="exact"/>
        <w:ind w:left="267"/>
        <w:rPr>
          <w:rFonts w:ascii="Times New Roman"/>
        </w:rPr>
      </w:pPr>
      <w:r>
        <w:rPr>
          <w:rFonts w:ascii="Times New Roman"/>
          <w:w w:val="105"/>
        </w:rPr>
        <w:t>This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-7"/>
          <w:w w:val="105"/>
        </w:rPr>
        <w:t> </w:t>
      </w:r>
      <w:r>
        <w:rPr>
          <w:rFonts w:ascii="Times New Roman"/>
          <w:w w:val="105"/>
        </w:rPr>
        <w:t>an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open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access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article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under</w:t>
      </w:r>
      <w:r>
        <w:rPr>
          <w:rFonts w:ascii="Times New Roman"/>
          <w:spacing w:val="-7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CC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BY-NC-ND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license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(</w:t>
      </w:r>
      <w:hyperlink r:id="rId61">
        <w:r>
          <w:rPr>
            <w:rFonts w:ascii="Times New Roman"/>
            <w:color w:val="007FAD"/>
            <w:w w:val="105"/>
          </w:rPr>
          <w:t>http://creativecommons.org/licenses/by-nc-nd/4.0/</w:t>
        </w:r>
        <w:r>
          <w:rPr>
            <w:rFonts w:ascii="Times New Roman"/>
            <w:w w:val="105"/>
          </w:rPr>
          <w:t>).</w:t>
        </w:r>
      </w:hyperlink>
    </w:p>
    <w:p>
      <w:pPr>
        <w:spacing w:after="0" w:line="176" w:lineRule="exact"/>
        <w:rPr>
          <w:rFonts w:ascii="Times New Roman"/>
        </w:rPr>
        <w:sectPr>
          <w:pgSz w:w="11910" w:h="15880"/>
          <w:pgMar w:top="580" w:bottom="280" w:left="640" w:right="540"/>
        </w:sectPr>
      </w:pPr>
    </w:p>
    <w:p>
      <w:pPr>
        <w:spacing w:before="134"/>
        <w:ind w:left="3668" w:right="3767" w:firstLine="0"/>
        <w:jc w:val="center"/>
        <w:rPr>
          <w:sz w:val="14"/>
        </w:rPr>
      </w:pPr>
      <w:r>
        <w:rPr/>
        <w:pict>
          <v:group style="position:absolute;margin-left:111.311996pt;margin-top:29.026644pt;width:375.6pt;height:68.3pt;mso-position-horizontal-relative:page;mso-position-vertical-relative:paragraph;z-index:15767040" coordorigin="2226,581" coordsize="7512,1366">
            <v:rect style="position:absolute;left:2226;top:643;width:7512;height:1303" filled="true" fillcolor="#e5e5e5" stroked="false">
              <v:fill type="solid"/>
            </v:rect>
            <v:shape style="position:absolute;left:2226;top:580;width:7512;height:1366" type="#_x0000_t202" filled="false" stroked="false">
              <v:textbox inset="0,0,0,0">
                <w:txbxContent>
                  <w:p>
                    <w:pPr>
                      <w:spacing w:before="50"/>
                      <w:ind w:left="726" w:right="726" w:firstLine="0"/>
                      <w:jc w:val="center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sz w:val="16"/>
                      </w:rPr>
                      <w:t>Contents</w:t>
                    </w:r>
                    <w:r>
                      <w:rPr>
                        <w:rFonts w:ascii="Cambria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lists</w:t>
                    </w:r>
                    <w:r>
                      <w:rPr>
                        <w:rFonts w:ascii="Cambria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available</w:t>
                    </w:r>
                    <w:r>
                      <w:rPr>
                        <w:rFonts w:ascii="Cambria"/>
                        <w:spacing w:val="29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at</w:t>
                    </w:r>
                    <w:r>
                      <w:rPr>
                        <w:rFonts w:ascii="Cambria"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mbria"/>
                        <w:color w:val="007FAC"/>
                        <w:sz w:val="16"/>
                      </w:rPr>
                      <w:t>ScienceDirect</w:t>
                    </w:r>
                  </w:p>
                  <w:p>
                    <w:pPr>
                      <w:spacing w:line="240" w:lineRule="auto" w:before="4"/>
                      <w:rPr>
                        <w:rFonts w:ascii="Cambria"/>
                        <w:sz w:val="25"/>
                      </w:rPr>
                    </w:pPr>
                  </w:p>
                  <w:p>
                    <w:pPr>
                      <w:spacing w:before="0"/>
                      <w:ind w:left="726" w:right="726" w:firstLine="0"/>
                      <w:jc w:val="center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w w:val="105"/>
                        <w:sz w:val="28"/>
                      </w:rPr>
                      <w:t>Inorganica</w:t>
                    </w:r>
                    <w:r>
                      <w:rPr>
                        <w:rFonts w:ascii="Cambria"/>
                        <w:spacing w:val="1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mbria"/>
                        <w:w w:val="105"/>
                        <w:sz w:val="28"/>
                      </w:rPr>
                      <w:t>Chimica</w:t>
                    </w:r>
                    <w:r>
                      <w:rPr>
                        <w:rFonts w:ascii="Cambria"/>
                        <w:spacing w:val="1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mbria"/>
                        <w:w w:val="105"/>
                        <w:sz w:val="28"/>
                      </w:rPr>
                      <w:t>Acta</w:t>
                    </w:r>
                  </w:p>
                  <w:p>
                    <w:pPr>
                      <w:spacing w:before="306"/>
                      <w:ind w:left="734" w:right="72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z w:val="16"/>
                      </w:rPr>
                      <w:t>journal   </w:t>
                    </w:r>
                    <w:r>
                      <w:rPr>
                        <w:rFonts w:ascii="Trebuchet MS"/>
                        <w:spacing w:val="22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sz w:val="16"/>
                      </w:rPr>
                      <w:t>homepage:   </w:t>
                    </w:r>
                    <w:r>
                      <w:rPr>
                        <w:rFonts w:ascii="Trebuchet MS"/>
                        <w:spacing w:val="19"/>
                        <w:sz w:val="16"/>
                      </w:rPr>
                      <w:t> </w:t>
                    </w:r>
                    <w:hyperlink r:id="rId62">
                      <w:r>
                        <w:rPr>
                          <w:rFonts w:ascii="Trebuchet MS"/>
                          <w:color w:val="007FAC"/>
                          <w:sz w:val="16"/>
                        </w:rPr>
                        <w:t>www.elsevier.com/locate/ica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.608898pt;margin-top:25.934925pt;width:449.21511pt;height:.24902pt;mso-position-horizontal-relative:page;mso-position-vertical-relative:paragraph;z-index:1576755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478080</wp:posOffset>
            </wp:positionH>
            <wp:positionV relativeFrom="paragraph">
              <wp:posOffset>407137</wp:posOffset>
            </wp:positionV>
            <wp:extent cx="752744" cy="826007"/>
            <wp:effectExtent l="0" t="0" r="0" b="0"/>
            <wp:wrapNone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44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6364084</wp:posOffset>
            </wp:positionH>
            <wp:positionV relativeFrom="paragraph">
              <wp:posOffset>331535</wp:posOffset>
            </wp:positionV>
            <wp:extent cx="719583" cy="908303"/>
            <wp:effectExtent l="0" t="0" r="0" b="0"/>
            <wp:wrapNone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3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FAA"/>
          <w:spacing w:val="-50"/>
          <w:w w:val="208"/>
          <w:sz w:val="14"/>
        </w:rPr>
        <w:t>I</w:t>
      </w:r>
      <w:r>
        <w:rPr>
          <w:color w:val="007FAA"/>
          <w:spacing w:val="-86"/>
          <w:w w:val="238"/>
          <w:sz w:val="14"/>
        </w:rPr>
        <w:t>n</w:t>
      </w:r>
      <w:r>
        <w:rPr>
          <w:color w:val="007FAA"/>
          <w:spacing w:val="-83"/>
          <w:w w:val="229"/>
          <w:sz w:val="14"/>
        </w:rPr>
        <w:t>o</w:t>
      </w:r>
      <w:r>
        <w:rPr>
          <w:color w:val="007FAA"/>
          <w:spacing w:val="-60"/>
          <w:w w:val="247"/>
          <w:sz w:val="14"/>
        </w:rPr>
        <w:t>r</w:t>
      </w:r>
      <w:r>
        <w:rPr>
          <w:color w:val="007FAA"/>
          <w:spacing w:val="-80"/>
          <w:w w:val="221"/>
          <w:sz w:val="14"/>
        </w:rPr>
        <w:t>g</w:t>
      </w:r>
      <w:r>
        <w:rPr>
          <w:color w:val="007FAA"/>
          <w:spacing w:val="-77"/>
          <w:w w:val="241"/>
          <w:sz w:val="14"/>
        </w:rPr>
        <w:t>a</w:t>
      </w:r>
      <w:r>
        <w:rPr>
          <w:color w:val="007FAA"/>
          <w:spacing w:val="-86"/>
          <w:w w:val="238"/>
          <w:sz w:val="14"/>
        </w:rPr>
        <w:t>n</w:t>
      </w:r>
      <w:r>
        <w:rPr>
          <w:color w:val="007FAA"/>
          <w:spacing w:val="-46"/>
          <w:w w:val="229"/>
          <w:sz w:val="14"/>
        </w:rPr>
        <w:t>i</w:t>
      </w:r>
      <w:r>
        <w:rPr>
          <w:color w:val="007FAA"/>
          <w:spacing w:val="-71"/>
          <w:w w:val="221"/>
          <w:sz w:val="14"/>
        </w:rPr>
        <w:t>c</w:t>
      </w:r>
      <w:r>
        <w:rPr>
          <w:color w:val="007FAA"/>
          <w:spacing w:val="-35"/>
          <w:w w:val="241"/>
          <w:sz w:val="14"/>
        </w:rPr>
        <w:t>a</w:t>
      </w:r>
      <w:r>
        <w:rPr>
          <w:color w:val="007FAA"/>
          <w:spacing w:val="-95"/>
          <w:w w:val="198"/>
          <w:sz w:val="14"/>
        </w:rPr>
        <w:t>C</w:t>
      </w:r>
      <w:r>
        <w:rPr>
          <w:color w:val="007FAA"/>
          <w:spacing w:val="-87"/>
          <w:w w:val="241"/>
          <w:sz w:val="14"/>
        </w:rPr>
        <w:t>h</w:t>
      </w:r>
      <w:r>
        <w:rPr>
          <w:color w:val="007FAA"/>
          <w:spacing w:val="-46"/>
          <w:w w:val="229"/>
          <w:sz w:val="14"/>
        </w:rPr>
        <w:t>i</w:t>
      </w:r>
      <w:r>
        <w:rPr>
          <w:color w:val="007FAA"/>
          <w:spacing w:val="-129"/>
          <w:w w:val="230"/>
          <w:sz w:val="14"/>
        </w:rPr>
        <w:t>m</w:t>
      </w:r>
      <w:r>
        <w:rPr>
          <w:color w:val="007FAA"/>
          <w:spacing w:val="-46"/>
          <w:w w:val="229"/>
          <w:sz w:val="14"/>
        </w:rPr>
        <w:t>i</w:t>
      </w:r>
      <w:r>
        <w:rPr>
          <w:color w:val="007FAA"/>
          <w:spacing w:val="-71"/>
          <w:w w:val="221"/>
          <w:sz w:val="14"/>
        </w:rPr>
        <w:t>c</w:t>
      </w:r>
      <w:r>
        <w:rPr>
          <w:color w:val="007FAA"/>
          <w:spacing w:val="-35"/>
          <w:w w:val="241"/>
          <w:sz w:val="14"/>
        </w:rPr>
        <w:t>a</w:t>
      </w:r>
      <w:r>
        <w:rPr>
          <w:color w:val="007FAA"/>
          <w:spacing w:val="-102"/>
          <w:w w:val="196"/>
          <w:sz w:val="14"/>
        </w:rPr>
        <w:t>A</w:t>
      </w:r>
      <w:r>
        <w:rPr>
          <w:color w:val="007FAA"/>
          <w:spacing w:val="-71"/>
          <w:w w:val="221"/>
          <w:sz w:val="14"/>
        </w:rPr>
        <w:t>c</w:t>
      </w:r>
      <w:r>
        <w:rPr>
          <w:color w:val="007FAA"/>
          <w:spacing w:val="-52"/>
          <w:w w:val="257"/>
          <w:sz w:val="14"/>
        </w:rPr>
        <w:t>t</w:t>
      </w:r>
      <w:r>
        <w:rPr>
          <w:color w:val="007FAA"/>
          <w:spacing w:val="-35"/>
          <w:w w:val="241"/>
          <w:sz w:val="14"/>
        </w:rPr>
        <w:t>a</w:t>
      </w:r>
      <w:r>
        <w:rPr>
          <w:color w:val="007FAA"/>
          <w:spacing w:val="-85"/>
          <w:w w:val="237"/>
          <w:sz w:val="14"/>
        </w:rPr>
        <w:t>49</w:t>
      </w:r>
      <w:r>
        <w:rPr>
          <w:color w:val="007FAA"/>
          <w:spacing w:val="-43"/>
          <w:w w:val="237"/>
          <w:sz w:val="14"/>
        </w:rPr>
        <w:t>7</w:t>
      </w:r>
      <w:r>
        <w:rPr>
          <w:color w:val="007FAA"/>
          <w:spacing w:val="-57"/>
          <w:w w:val="237"/>
          <w:sz w:val="14"/>
        </w:rPr>
        <w:t>(</w:t>
      </w:r>
      <w:r>
        <w:rPr>
          <w:color w:val="007FAA"/>
          <w:spacing w:val="-85"/>
          <w:w w:val="237"/>
          <w:sz w:val="14"/>
        </w:rPr>
        <w:t>2019</w:t>
      </w:r>
      <w:r>
        <w:rPr>
          <w:color w:val="007FAA"/>
          <w:spacing w:val="-15"/>
          <w:w w:val="237"/>
          <w:sz w:val="14"/>
        </w:rPr>
        <w:t>)</w:t>
      </w:r>
      <w:r>
        <w:rPr>
          <w:color w:val="007FAA"/>
          <w:spacing w:val="-85"/>
          <w:w w:val="237"/>
          <w:sz w:val="14"/>
        </w:rPr>
        <w:t>119072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0"/>
        </w:rPr>
      </w:pPr>
      <w:r>
        <w:rPr/>
        <w:pict>
          <v:rect style="position:absolute;margin-left:37.608898pt;margin-top:7.958509pt;width:520.0501pt;height:2.98901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6"/>
        </w:rPr>
      </w:pPr>
    </w:p>
    <w:p>
      <w:pPr>
        <w:spacing w:line="261" w:lineRule="auto" w:before="233"/>
        <w:ind w:left="111" w:right="1585" w:firstLine="0"/>
        <w:jc w:val="left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6360160</wp:posOffset>
            </wp:positionH>
            <wp:positionV relativeFrom="paragraph">
              <wp:posOffset>180498</wp:posOffset>
            </wp:positionV>
            <wp:extent cx="355602" cy="355602"/>
            <wp:effectExtent l="0" t="0" r="0" b="0"/>
            <wp:wrapNone/>
            <wp:docPr id="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2" cy="35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</w:rPr>
        <w:t>Neutral</w:t>
      </w:r>
      <w:r>
        <w:rPr>
          <w:rFonts w:ascii="Cambria"/>
          <w:spacing w:val="24"/>
          <w:sz w:val="27"/>
        </w:rPr>
        <w:t> </w:t>
      </w:r>
      <w:r>
        <w:rPr>
          <w:rFonts w:ascii="Cambria"/>
          <w:sz w:val="27"/>
        </w:rPr>
        <w:t>and</w:t>
      </w:r>
      <w:r>
        <w:rPr>
          <w:rFonts w:ascii="Cambria"/>
          <w:spacing w:val="25"/>
          <w:sz w:val="27"/>
        </w:rPr>
        <w:t> </w:t>
      </w:r>
      <w:r>
        <w:rPr>
          <w:rFonts w:ascii="Cambria"/>
          <w:sz w:val="27"/>
        </w:rPr>
        <w:t>ion-pair</w:t>
      </w:r>
      <w:r>
        <w:rPr>
          <w:rFonts w:ascii="Cambria"/>
          <w:spacing w:val="23"/>
          <w:sz w:val="27"/>
        </w:rPr>
        <w:t> </w:t>
      </w:r>
      <w:r>
        <w:rPr>
          <w:rFonts w:ascii="Cambria"/>
          <w:sz w:val="27"/>
        </w:rPr>
        <w:t>silver(I)</w:t>
      </w:r>
      <w:r>
        <w:rPr>
          <w:rFonts w:ascii="Cambria"/>
          <w:spacing w:val="25"/>
          <w:sz w:val="27"/>
        </w:rPr>
        <w:t> </w:t>
      </w:r>
      <w:r>
        <w:rPr>
          <w:rFonts w:ascii="Cambria"/>
          <w:sz w:val="27"/>
        </w:rPr>
        <w:t>complexes</w:t>
      </w:r>
      <w:r>
        <w:rPr>
          <w:rFonts w:ascii="Cambria"/>
          <w:spacing w:val="25"/>
          <w:sz w:val="27"/>
        </w:rPr>
        <w:t> </w:t>
      </w:r>
      <w:r>
        <w:rPr>
          <w:rFonts w:ascii="Cambria"/>
          <w:sz w:val="27"/>
        </w:rPr>
        <w:t>of</w:t>
      </w:r>
      <w:r>
        <w:rPr>
          <w:rFonts w:ascii="Cambria"/>
          <w:spacing w:val="25"/>
          <w:sz w:val="27"/>
        </w:rPr>
        <w:t> </w:t>
      </w:r>
      <w:r>
        <w:rPr>
          <w:rFonts w:ascii="Cambria"/>
          <w:sz w:val="27"/>
        </w:rPr>
        <w:t>Schiff</w:t>
      </w:r>
      <w:r>
        <w:rPr>
          <w:rFonts w:ascii="Cambria"/>
          <w:spacing w:val="24"/>
          <w:sz w:val="27"/>
        </w:rPr>
        <w:t> </w:t>
      </w:r>
      <w:r>
        <w:rPr>
          <w:rFonts w:ascii="Cambria"/>
          <w:sz w:val="27"/>
        </w:rPr>
        <w:t>bases</w:t>
      </w:r>
      <w:r>
        <w:rPr>
          <w:rFonts w:ascii="Cambria"/>
          <w:spacing w:val="23"/>
          <w:sz w:val="27"/>
        </w:rPr>
        <w:t> </w:t>
      </w:r>
      <w:r>
        <w:rPr>
          <w:rFonts w:ascii="Cambria"/>
          <w:sz w:val="27"/>
        </w:rPr>
        <w:t>derived</w:t>
      </w:r>
      <w:r>
        <w:rPr>
          <w:rFonts w:ascii="Cambria"/>
          <w:spacing w:val="26"/>
          <w:sz w:val="27"/>
        </w:rPr>
        <w:t> </w:t>
      </w:r>
      <w:r>
        <w:rPr>
          <w:rFonts w:ascii="Cambria"/>
          <w:sz w:val="27"/>
        </w:rPr>
        <w:t>from</w:t>
      </w:r>
      <w:r>
        <w:rPr>
          <w:rFonts w:ascii="Cambria"/>
          <w:spacing w:val="24"/>
          <w:sz w:val="27"/>
        </w:rPr>
        <w:t> </w:t>
      </w:r>
      <w:r>
        <w:rPr>
          <w:rFonts w:ascii="Cambria"/>
          <w:sz w:val="27"/>
        </w:rPr>
        <w:t>methyl</w:t>
      </w:r>
      <w:r>
        <w:rPr>
          <w:rFonts w:ascii="Cambria"/>
          <w:spacing w:val="-57"/>
          <w:sz w:val="27"/>
        </w:rPr>
        <w:t> </w:t>
      </w:r>
      <w:r>
        <w:rPr>
          <w:rFonts w:ascii="Cambria"/>
          <w:sz w:val="27"/>
        </w:rPr>
        <w:t>and</w:t>
      </w:r>
      <w:r>
        <w:rPr>
          <w:rFonts w:ascii="Cambria"/>
          <w:spacing w:val="1"/>
          <w:sz w:val="27"/>
        </w:rPr>
        <w:t> </w:t>
      </w:r>
      <w:r>
        <w:rPr>
          <w:rFonts w:ascii="Cambria"/>
          <w:sz w:val="27"/>
        </w:rPr>
        <w:t>ethyl</w:t>
      </w:r>
      <w:r>
        <w:rPr>
          <w:rFonts w:ascii="Cambria"/>
          <w:spacing w:val="1"/>
          <w:sz w:val="27"/>
        </w:rPr>
        <w:t> </w:t>
      </w:r>
      <w:r>
        <w:rPr>
          <w:rFonts w:ascii="Cambria"/>
          <w:sz w:val="27"/>
        </w:rPr>
        <w:t>carbazates</w:t>
      </w:r>
      <w:r>
        <w:rPr>
          <w:rFonts w:ascii="Cambria"/>
          <w:spacing w:val="1"/>
          <w:sz w:val="27"/>
        </w:rPr>
        <w:t> </w:t>
      </w:r>
      <w:r>
        <w:rPr>
          <w:rFonts w:ascii="Cambria"/>
          <w:sz w:val="27"/>
        </w:rPr>
        <w:t>with</w:t>
      </w:r>
      <w:r>
        <w:rPr>
          <w:rFonts w:ascii="Cambria"/>
          <w:spacing w:val="1"/>
          <w:sz w:val="27"/>
        </w:rPr>
        <w:t> </w:t>
      </w:r>
      <w:r>
        <w:rPr>
          <w:rFonts w:ascii="Cambria"/>
          <w:sz w:val="27"/>
        </w:rPr>
        <w:t>glyo</w:t>
      </w:r>
      <w:r>
        <w:rPr>
          <w:rFonts w:ascii="Cambria"/>
          <w:smallCaps/>
          <w:sz w:val="27"/>
        </w:rPr>
        <w:t>x</w:t>
      </w:r>
      <w:r>
        <w:rPr>
          <w:rFonts w:ascii="Cambria"/>
          <w:smallCaps w:val="0"/>
          <w:sz w:val="27"/>
        </w:rPr>
        <w:t>ylic</w:t>
      </w:r>
      <w:r>
        <w:rPr>
          <w:rFonts w:ascii="Cambria"/>
          <w:smallCaps w:val="0"/>
          <w:spacing w:val="1"/>
          <w:sz w:val="27"/>
        </w:rPr>
        <w:t> </w:t>
      </w:r>
      <w:r>
        <w:rPr>
          <w:rFonts w:ascii="Cambria"/>
          <w:smallCaps w:val="0"/>
          <w:sz w:val="27"/>
        </w:rPr>
        <w:t>acid:</w:t>
      </w:r>
      <w:r>
        <w:rPr>
          <w:rFonts w:ascii="Cambria"/>
          <w:smallCaps w:val="0"/>
          <w:spacing w:val="1"/>
          <w:sz w:val="27"/>
        </w:rPr>
        <w:t> </w:t>
      </w:r>
      <w:r>
        <w:rPr>
          <w:rFonts w:ascii="Cambria"/>
          <w:smallCaps w:val="0"/>
          <w:sz w:val="27"/>
        </w:rPr>
        <w:t>Synthesis,</w:t>
      </w:r>
      <w:r>
        <w:rPr>
          <w:rFonts w:ascii="Cambria"/>
          <w:smallCaps w:val="0"/>
          <w:spacing w:val="1"/>
          <w:sz w:val="27"/>
        </w:rPr>
        <w:t> </w:t>
      </w:r>
      <w:r>
        <w:rPr>
          <w:rFonts w:ascii="Cambria"/>
          <w:smallCaps w:val="0"/>
          <w:sz w:val="27"/>
        </w:rPr>
        <w:t>structure,</w:t>
      </w:r>
      <w:r>
        <w:rPr>
          <w:rFonts w:ascii="Cambria"/>
          <w:smallCaps w:val="0"/>
          <w:spacing w:val="1"/>
          <w:sz w:val="27"/>
        </w:rPr>
        <w:t> </w:t>
      </w:r>
      <w:r>
        <w:rPr>
          <w:rFonts w:ascii="Cambria"/>
          <w:smallCaps w:val="0"/>
          <w:sz w:val="27"/>
        </w:rPr>
        <w:t>thermal</w:t>
      </w:r>
      <w:r>
        <w:rPr>
          <w:rFonts w:ascii="Cambria"/>
          <w:smallCaps w:val="0"/>
          <w:spacing w:val="1"/>
          <w:sz w:val="27"/>
        </w:rPr>
        <w:t> </w:t>
      </w:r>
      <w:r>
        <w:rPr>
          <w:rFonts w:ascii="Cambria"/>
          <w:smallCaps w:val="0"/>
          <w:sz w:val="27"/>
        </w:rPr>
        <w:t>behavior</w:t>
      </w:r>
      <w:r>
        <w:rPr>
          <w:rFonts w:ascii="Cambria"/>
          <w:smallCaps w:val="0"/>
          <w:spacing w:val="32"/>
          <w:sz w:val="27"/>
        </w:rPr>
        <w:t> </w:t>
      </w:r>
      <w:r>
        <w:rPr>
          <w:rFonts w:ascii="Cambria"/>
          <w:smallCaps w:val="0"/>
          <w:sz w:val="27"/>
        </w:rPr>
        <w:t>and</w:t>
      </w:r>
      <w:r>
        <w:rPr>
          <w:rFonts w:ascii="Cambria"/>
          <w:smallCaps w:val="0"/>
          <w:spacing w:val="31"/>
          <w:sz w:val="27"/>
        </w:rPr>
        <w:t> </w:t>
      </w:r>
      <w:r>
        <w:rPr>
          <w:rFonts w:ascii="Cambria"/>
          <w:smallCaps w:val="0"/>
          <w:sz w:val="27"/>
        </w:rPr>
        <w:t>cytoto</w:t>
      </w:r>
      <w:r>
        <w:rPr>
          <w:rFonts w:ascii="Cambria"/>
          <w:smallCaps/>
          <w:sz w:val="27"/>
        </w:rPr>
        <w:t>x</w:t>
      </w:r>
      <w:r>
        <w:rPr>
          <w:rFonts w:ascii="Cambria"/>
          <w:smallCaps w:val="0"/>
          <w:sz w:val="27"/>
        </w:rPr>
        <w:t>ic</w:t>
      </w:r>
      <w:r>
        <w:rPr>
          <w:rFonts w:ascii="Cambria"/>
          <w:smallCaps w:val="0"/>
          <w:spacing w:val="31"/>
          <w:sz w:val="27"/>
        </w:rPr>
        <w:t> </w:t>
      </w:r>
      <w:r>
        <w:rPr>
          <w:rFonts w:ascii="Cambria"/>
          <w:smallCaps w:val="0"/>
          <w:sz w:val="27"/>
        </w:rPr>
        <w:t>activity</w:t>
      </w:r>
    </w:p>
    <w:p>
      <w:pPr>
        <w:spacing w:line="290" w:lineRule="exact" w:before="101"/>
        <w:ind w:left="111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10"/>
          <w:sz w:val="21"/>
        </w:rPr>
        <w:t>S.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Poornima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Cambria" w:hAnsi="Cambria"/>
          <w:color w:val="007FAC"/>
          <w:w w:val="110"/>
          <w:position w:val="9"/>
          <w:sz w:val="14"/>
        </w:rPr>
        <w:t>g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S.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Packiaraj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Cambria" w:hAnsi="Cambria"/>
          <w:color w:val="007FAC"/>
          <w:w w:val="110"/>
          <w:position w:val="9"/>
          <w:sz w:val="14"/>
        </w:rPr>
        <w:t>b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A.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Pushpaveni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Cambria" w:hAnsi="Cambria"/>
          <w:color w:val="007FAC"/>
          <w:w w:val="110"/>
          <w:position w:val="9"/>
          <w:sz w:val="14"/>
        </w:rPr>
        <w:t>c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S.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Govindarajan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Microsoft Sans Serif" w:hAnsi="Microsoft Sans Serif"/>
          <w:color w:val="007FAC"/>
          <w:w w:val="110"/>
          <w:position w:val="12"/>
          <w:sz w:val="14"/>
        </w:rPr>
        <w:t>⁎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R.J.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Butcher</w:t>
      </w:r>
      <w:r>
        <w:rPr>
          <w:rFonts w:ascii="Cambria" w:hAnsi="Cambria"/>
          <w:color w:val="007FAC"/>
          <w:w w:val="110"/>
          <w:position w:val="9"/>
          <w:sz w:val="14"/>
        </w:rPr>
        <w:t>d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J.P.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Jasinski</w:t>
      </w:r>
      <w:r>
        <w:rPr>
          <w:rFonts w:ascii="Cambria" w:hAnsi="Cambria"/>
          <w:color w:val="007FAC"/>
          <w:w w:val="110"/>
          <w:position w:val="9"/>
          <w:sz w:val="14"/>
        </w:rPr>
        <w:t>e</w:t>
      </w:r>
      <w:r>
        <w:rPr>
          <w:rFonts w:ascii="Cambria" w:hAnsi="Cambria"/>
          <w:w w:val="110"/>
          <w:sz w:val="21"/>
        </w:rPr>
        <w:t>,</w:t>
      </w:r>
    </w:p>
    <w:p>
      <w:pPr>
        <w:spacing w:line="264" w:lineRule="exact" w:before="0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w w:val="105"/>
          <w:sz w:val="21"/>
        </w:rPr>
        <w:t>Matthias</w:t>
      </w:r>
      <w:r>
        <w:rPr>
          <w:rFonts w:ascii="Cambria"/>
          <w:spacing w:val="13"/>
          <w:w w:val="105"/>
          <w:sz w:val="21"/>
        </w:rPr>
        <w:t> </w:t>
      </w:r>
      <w:r>
        <w:rPr>
          <w:rFonts w:ascii="Cambria"/>
          <w:w w:val="105"/>
          <w:sz w:val="21"/>
        </w:rPr>
        <w:t>Zeller</w:t>
      </w:r>
      <w:r>
        <w:rPr>
          <w:rFonts w:ascii="Cambria"/>
          <w:color w:val="007FAC"/>
          <w:w w:val="105"/>
          <w:position w:val="9"/>
          <w:sz w:val="14"/>
        </w:rPr>
        <w:t>f</w:t>
      </w:r>
    </w:p>
    <w:p>
      <w:pPr>
        <w:spacing w:before="117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a</w:t>
      </w:r>
      <w:r>
        <w:rPr>
          <w:rFonts w:ascii="Cambria"/>
          <w:spacing w:val="4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Bharathiar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University,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641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046,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b </w:t>
      </w:r>
      <w:r>
        <w:rPr>
          <w:i/>
          <w:w w:val="110"/>
          <w:sz w:val="12"/>
        </w:rPr>
        <w:t>Science</w:t>
      </w:r>
      <w:r>
        <w:rPr>
          <w:i/>
          <w:spacing w:val="2"/>
          <w:w w:val="110"/>
          <w:sz w:val="12"/>
        </w:rPr>
        <w:t> </w:t>
      </w:r>
      <w:r>
        <w:rPr>
          <w:i/>
          <w:w w:val="110"/>
          <w:sz w:val="12"/>
        </w:rPr>
        <w:t>and Humanities</w:t>
      </w:r>
      <w:r>
        <w:rPr>
          <w:i/>
          <w:spacing w:val="2"/>
          <w:w w:val="110"/>
          <w:sz w:val="12"/>
        </w:rPr>
        <w:t> </w:t>
      </w:r>
      <w:r>
        <w:rPr>
          <w:i/>
          <w:w w:val="110"/>
          <w:sz w:val="12"/>
        </w:rPr>
        <w:t>(Chemistry),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Sri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Krishna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College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Engineering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and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Technology,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641008,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c</w:t>
      </w:r>
      <w:r>
        <w:rPr>
          <w:rFonts w:ascii="Cambria"/>
          <w:spacing w:val="3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Kongunadu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Arts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and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Science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College,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641029,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d</w:t>
      </w:r>
      <w:r>
        <w:rPr>
          <w:rFonts w:ascii="Cambria"/>
          <w:spacing w:val="3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Howard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University,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Washington,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D.C.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20059,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USA</w:t>
      </w:r>
    </w:p>
    <w:p>
      <w:pPr>
        <w:spacing w:before="10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e</w:t>
      </w:r>
      <w:r>
        <w:rPr>
          <w:rFonts w:ascii="Cambria"/>
          <w:spacing w:val="4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Keene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State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College,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Keene,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NH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03435-2001,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USA</w:t>
      </w:r>
    </w:p>
    <w:p>
      <w:pPr>
        <w:spacing w:before="10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f</w:t>
      </w:r>
      <w:r>
        <w:rPr>
          <w:rFonts w:ascii="Cambria"/>
          <w:spacing w:val="2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Youngstown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State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University,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Youngstown,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OH,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USA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g</w:t>
      </w:r>
      <w:r>
        <w:rPr>
          <w:rFonts w:ascii="Cambria"/>
          <w:spacing w:val="3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Dr.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SNS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Rajalakshmi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College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Arts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and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Science,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641049,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line="240" w:lineRule="auto" w:before="0"/>
        <w:rPr>
          <w:i/>
          <w:sz w:val="13"/>
        </w:rPr>
      </w:pPr>
      <w:r>
        <w:rPr/>
        <w:pict>
          <v:rect style="position:absolute;margin-left:37.608898pt;margin-top:9.425118pt;width:520.04912pt;height:.249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"/>
        <w:rPr>
          <w:i/>
          <w:sz w:val="11"/>
        </w:rPr>
      </w:pPr>
    </w:p>
    <w:p>
      <w:pPr>
        <w:spacing w:after="0" w:line="240" w:lineRule="auto"/>
        <w:rPr>
          <w:sz w:val="11"/>
        </w:rPr>
        <w:sectPr>
          <w:pgSz w:w="11910" w:h="15880"/>
          <w:pgMar w:top="560" w:bottom="280" w:left="640" w:right="540"/>
        </w:sectPr>
      </w:pPr>
    </w:p>
    <w:p>
      <w:pPr>
        <w:spacing w:before="144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spacing w:val="24"/>
          <w:w w:val="105"/>
          <w:sz w:val="14"/>
        </w:rPr>
        <w:t>A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R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T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I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C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L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E </w:t>
      </w:r>
      <w:r>
        <w:rPr>
          <w:rFonts w:ascii="Cambria"/>
          <w:spacing w:val="5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I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N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F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O</w:t>
      </w:r>
      <w:r>
        <w:rPr>
          <w:rFonts w:ascii="Cambria"/>
          <w:sz w:val="14"/>
        </w:rPr>
        <w:t> </w:t>
      </w:r>
      <w:r>
        <w:rPr>
          <w:rFonts w:ascii="Cambria"/>
          <w:spacing w:val="-6"/>
          <w:sz w:val="14"/>
        </w:rPr>
        <w:t> </w:t>
      </w:r>
    </w:p>
    <w:p>
      <w:pPr>
        <w:pStyle w:val="BodyText"/>
        <w:rPr>
          <w:sz w:val="14"/>
        </w:rPr>
      </w:pPr>
    </w:p>
    <w:p>
      <w:pPr>
        <w:pStyle w:val="BodyText"/>
        <w:spacing w:line="20" w:lineRule="exact"/>
        <w:ind w:left="112" w:right="-418"/>
        <w:rPr>
          <w:sz w:val="2"/>
        </w:rPr>
      </w:pPr>
      <w:r>
        <w:rPr>
          <w:sz w:val="2"/>
        </w:rPr>
        <w:pict>
          <v:group style="width:133.25pt;height:.25pt;mso-position-horizontal-relative:char;mso-position-vertical-relative:line" coordorigin="0,0" coordsize="2665,5">
            <v:rect style="position:absolute;left:0;top:0;width:2665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3"/>
        <w:ind w:left="111" w:right="0" w:firstLine="0"/>
        <w:jc w:val="left"/>
        <w:rPr>
          <w:i/>
          <w:sz w:val="12"/>
        </w:rPr>
      </w:pPr>
      <w:r>
        <w:rPr>
          <w:i/>
          <w:w w:val="105"/>
          <w:sz w:val="12"/>
        </w:rPr>
        <w:t>Keywords:</w:t>
      </w:r>
    </w:p>
    <w:p>
      <w:pPr>
        <w:spacing w:line="292" w:lineRule="auto" w:before="33"/>
        <w:ind w:left="111" w:right="1245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Schiff</w:t>
      </w:r>
      <w:r>
        <w:rPr>
          <w:rFonts w:ascii="Cambria"/>
          <w:spacing w:val="5"/>
          <w:w w:val="110"/>
          <w:sz w:val="12"/>
        </w:rPr>
        <w:t> </w:t>
      </w:r>
      <w:r>
        <w:rPr>
          <w:rFonts w:ascii="Cambria"/>
          <w:w w:val="110"/>
          <w:sz w:val="12"/>
        </w:rPr>
        <w:t>base</w:t>
      </w:r>
      <w:r>
        <w:rPr>
          <w:rFonts w:ascii="Cambria"/>
          <w:spacing w:val="5"/>
          <w:w w:val="110"/>
          <w:sz w:val="12"/>
        </w:rPr>
        <w:t> </w:t>
      </w:r>
      <w:r>
        <w:rPr>
          <w:rFonts w:ascii="Cambria"/>
          <w:w w:val="110"/>
          <w:sz w:val="12"/>
        </w:rPr>
        <w:t>ligands</w:t>
      </w:r>
      <w:r>
        <w:rPr>
          <w:rFonts w:ascii="Cambria"/>
          <w:spacing w:val="-26"/>
          <w:w w:val="110"/>
          <w:sz w:val="12"/>
        </w:rPr>
        <w:t> </w:t>
      </w:r>
      <w:r>
        <w:rPr>
          <w:rFonts w:ascii="Cambria"/>
          <w:w w:val="110"/>
          <w:sz w:val="12"/>
        </w:rPr>
        <w:t>Silver</w:t>
      </w:r>
      <w:r>
        <w:rPr>
          <w:rFonts w:ascii="Cambria"/>
          <w:spacing w:val="10"/>
          <w:w w:val="110"/>
          <w:sz w:val="12"/>
        </w:rPr>
        <w:t> </w:t>
      </w:r>
      <w:r>
        <w:rPr>
          <w:rFonts w:ascii="Cambria"/>
          <w:w w:val="110"/>
          <w:sz w:val="12"/>
        </w:rPr>
        <w:t>complexes</w:t>
      </w:r>
    </w:p>
    <w:p>
      <w:pPr>
        <w:spacing w:line="292" w:lineRule="auto" w:before="0"/>
        <w:ind w:left="111" w:right="27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Thermal and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structural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characterization</w:t>
      </w:r>
      <w:r>
        <w:rPr>
          <w:rFonts w:ascii="Cambria"/>
          <w:spacing w:val="-26"/>
          <w:w w:val="110"/>
          <w:sz w:val="12"/>
        </w:rPr>
        <w:t> </w:t>
      </w:r>
      <w:r>
        <w:rPr>
          <w:rFonts w:ascii="Cambria"/>
          <w:w w:val="110"/>
          <w:sz w:val="12"/>
        </w:rPr>
        <w:t>FESEM</w:t>
      </w:r>
    </w:p>
    <w:p>
      <w:pPr>
        <w:spacing w:line="140" w:lineRule="exact" w:before="0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Biological</w:t>
      </w:r>
      <w:r>
        <w:rPr>
          <w:rFonts w:ascii="Cambria"/>
          <w:spacing w:val="10"/>
          <w:w w:val="110"/>
          <w:sz w:val="12"/>
        </w:rPr>
        <w:t> </w:t>
      </w:r>
      <w:r>
        <w:rPr>
          <w:rFonts w:ascii="Cambria"/>
          <w:w w:val="110"/>
          <w:sz w:val="12"/>
        </w:rPr>
        <w:t>screening</w:t>
      </w:r>
    </w:p>
    <w:p>
      <w:pPr>
        <w:spacing w:before="144"/>
        <w:ind w:left="111" w:right="0" w:firstLine="0"/>
        <w:jc w:val="left"/>
        <w:rPr>
          <w:rFonts w:ascii="Cambria"/>
          <w:sz w:val="14"/>
        </w:rPr>
      </w:pPr>
      <w:r>
        <w:rPr/>
        <w:br w:type="column"/>
      </w:r>
      <w:r>
        <w:rPr>
          <w:rFonts w:ascii="Cambria"/>
          <w:spacing w:val="24"/>
          <w:w w:val="105"/>
          <w:sz w:val="14"/>
        </w:rPr>
        <w:t>A</w:t>
      </w:r>
      <w:r>
        <w:rPr>
          <w:rFonts w:ascii="Cambria"/>
          <w:spacing w:val="-3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B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S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T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R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A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C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T</w:t>
      </w:r>
      <w:r>
        <w:rPr>
          <w:rFonts w:ascii="Cambria"/>
          <w:sz w:val="14"/>
        </w:rPr>
        <w:t> </w:t>
      </w:r>
      <w:r>
        <w:rPr>
          <w:rFonts w:ascii="Cambria"/>
          <w:spacing w:val="-6"/>
          <w:sz w:val="14"/>
        </w:rPr>
        <w:t> </w:t>
      </w: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203.151993pt;margin-top:8.253974pt;width:354.33098pt;height:.25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8" w:lineRule="auto" w:before="38"/>
        <w:ind w:left="111" w:right="209" w:firstLine="0"/>
        <w:jc w:val="both"/>
        <w:rPr>
          <w:rFonts w:ascii="Cambria" w:hAnsi="Cambria"/>
          <w:sz w:val="14"/>
        </w:rPr>
      </w:pPr>
      <w:r>
        <w:rPr>
          <w:rFonts w:ascii="Cambria" w:hAnsi="Cambria"/>
          <w:w w:val="105"/>
          <w:sz w:val="14"/>
        </w:rPr>
        <w:t>New hydrazone ligands metho</w:t>
      </w:r>
      <w:r>
        <w:rPr>
          <w:rFonts w:ascii="Cambria" w:hAnsi="Cambria"/>
          <w:smallCaps/>
          <w:w w:val="105"/>
          <w:sz w:val="14"/>
        </w:rPr>
        <w:t>x</w:t>
      </w:r>
      <w:r>
        <w:rPr>
          <w:rFonts w:ascii="Cambria" w:hAnsi="Cambria"/>
          <w:smallCaps w:val="0"/>
          <w:w w:val="105"/>
          <w:sz w:val="14"/>
        </w:rPr>
        <w:t>ycarbonyl-hydrazono-acetic acid, (</w:t>
      </w:r>
      <w:r>
        <w:rPr>
          <w:rFonts w:ascii="Cambria" w:hAnsi="Cambria"/>
          <w:b/>
          <w:smallCaps w:val="0"/>
          <w:w w:val="105"/>
          <w:sz w:val="14"/>
        </w:rPr>
        <w:t>HL1</w:t>
      </w:r>
      <w:r>
        <w:rPr>
          <w:rFonts w:ascii="Cambria" w:hAnsi="Cambria"/>
          <w:smallCaps w:val="0"/>
          <w:w w:val="105"/>
          <w:sz w:val="14"/>
        </w:rPr>
        <w:t>) and etho</w:t>
      </w:r>
      <w:r>
        <w:rPr>
          <w:rFonts w:ascii="Cambria" w:hAnsi="Cambria"/>
          <w:smallCaps/>
          <w:w w:val="105"/>
          <w:sz w:val="14"/>
        </w:rPr>
        <w:t>x</w:t>
      </w:r>
      <w:r>
        <w:rPr>
          <w:rFonts w:ascii="Cambria" w:hAnsi="Cambria"/>
          <w:smallCaps w:val="0"/>
          <w:w w:val="105"/>
          <w:sz w:val="14"/>
        </w:rPr>
        <w:t>ycarbonyl-hydrazono-acetic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acid,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(</w:t>
      </w:r>
      <w:r>
        <w:rPr>
          <w:rFonts w:ascii="Cambria" w:hAnsi="Cambria"/>
          <w:b/>
          <w:smallCaps w:val="0"/>
          <w:w w:val="105"/>
          <w:sz w:val="14"/>
        </w:rPr>
        <w:t>HL2</w:t>
      </w:r>
      <w:r>
        <w:rPr>
          <w:rFonts w:ascii="Cambria" w:hAnsi="Cambria"/>
          <w:smallCaps w:val="0"/>
          <w:w w:val="105"/>
          <w:sz w:val="14"/>
        </w:rPr>
        <w:t>)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generated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from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methyl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and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ethyl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carbazates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with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glyo</w:t>
      </w:r>
      <w:r>
        <w:rPr>
          <w:rFonts w:ascii="Cambria" w:hAnsi="Cambria"/>
          <w:smallCaps/>
          <w:w w:val="105"/>
          <w:sz w:val="14"/>
        </w:rPr>
        <w:t>x</w:t>
      </w:r>
      <w:r>
        <w:rPr>
          <w:rFonts w:ascii="Cambria" w:hAnsi="Cambria"/>
          <w:smallCaps w:val="0"/>
          <w:w w:val="105"/>
          <w:sz w:val="14"/>
        </w:rPr>
        <w:t>ylic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acid,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and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their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respective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silver(I)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complexes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[Ag(HL1)(L1)].H</w:t>
      </w:r>
      <w:r>
        <w:rPr>
          <w:rFonts w:ascii="Cambria" w:hAnsi="Cambria"/>
          <w:smallCaps w:val="0"/>
          <w:w w:val="105"/>
          <w:sz w:val="14"/>
          <w:vertAlign w:val="subscript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O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</w:t>
      </w:r>
      <w:r>
        <w:rPr>
          <w:rFonts w:ascii="Cambria" w:hAnsi="Cambria"/>
          <w:smallCaps w:val="0"/>
          <w:w w:val="105"/>
          <w:sz w:val="14"/>
          <w:vertAlign w:val="baseline"/>
        </w:rPr>
        <w:t>)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[Ag(HL2)</w:t>
      </w:r>
      <w:r>
        <w:rPr>
          <w:rFonts w:ascii="Cambria" w:hAnsi="Cambria"/>
          <w:smallCaps w:val="0"/>
          <w:w w:val="105"/>
          <w:sz w:val="14"/>
          <w:vertAlign w:val="subscript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]</w:t>
      </w:r>
      <w:r>
        <w:rPr>
          <w:rFonts w:ascii="Cambria" w:hAnsi="Cambria"/>
          <w:smallCaps w:val="0"/>
          <w:w w:val="105"/>
          <w:position w:val="6"/>
          <w:sz w:val="9"/>
          <w:vertAlign w:val="baseline"/>
        </w:rPr>
        <w:t>+1</w:t>
      </w:r>
      <w:r>
        <w:rPr>
          <w:rFonts w:ascii="Cambria" w:hAnsi="Cambria"/>
          <w:smallCaps w:val="0"/>
          <w:w w:val="105"/>
          <w:sz w:val="14"/>
          <w:vertAlign w:val="baseline"/>
        </w:rPr>
        <w:t>[Ag(L2)</w:t>
      </w:r>
      <w:r>
        <w:rPr>
          <w:rFonts w:ascii="Cambria" w:hAnsi="Cambria"/>
          <w:smallCaps w:val="0"/>
          <w:w w:val="105"/>
          <w:sz w:val="14"/>
          <w:vertAlign w:val="subscript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]</w:t>
      </w:r>
      <w:r>
        <w:rPr>
          <w:rFonts w:ascii="Cambria" w:hAnsi="Cambria"/>
          <w:smallCaps w:val="0"/>
          <w:w w:val="105"/>
          <w:position w:val="6"/>
          <w:sz w:val="9"/>
          <w:vertAlign w:val="baseline"/>
        </w:rPr>
        <w:t>−1</w:t>
      </w:r>
      <w:r>
        <w:rPr>
          <w:rFonts w:ascii="Cambria" w:hAnsi="Cambria"/>
          <w:smallCaps w:val="0"/>
          <w:spacing w:val="1"/>
          <w:w w:val="105"/>
          <w:position w:val="6"/>
          <w:sz w:val="9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)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were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synthesized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characterized  by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various physico-chemical techniques. Single crystal X-ray structures of the ligand,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HL1 </w:t>
      </w:r>
      <w:r>
        <w:rPr>
          <w:rFonts w:ascii="Cambria" w:hAnsi="Cambria"/>
          <w:smallCaps w:val="0"/>
          <w:w w:val="105"/>
          <w:sz w:val="14"/>
          <w:vertAlign w:val="baseline"/>
        </w:rPr>
        <w:t>and complexes 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 </w:t>
      </w:r>
      <w:r>
        <w:rPr>
          <w:rFonts w:ascii="Cambria" w:hAnsi="Cambria"/>
          <w:smallCaps w:val="0"/>
          <w:w w:val="105"/>
          <w:sz w:val="14"/>
          <w:vertAlign w:val="baseline"/>
        </w:rPr>
        <w:t>&amp;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)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were determined. In complex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</w:t>
      </w:r>
      <w:r>
        <w:rPr>
          <w:rFonts w:ascii="Cambria" w:hAnsi="Cambria"/>
          <w:smallCaps w:val="0"/>
          <w:w w:val="105"/>
          <w:sz w:val="14"/>
          <w:vertAlign w:val="baseline"/>
        </w:rPr>
        <w:t>, the five coordination sites around silver are occupied by one each of a neutral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bidentate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(N,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O)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HL1</w:t>
      </w:r>
      <w:r>
        <w:rPr>
          <w:rFonts w:ascii="Cambria" w:hAnsi="Cambria"/>
          <w:b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ligand,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with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free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carbo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group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anionic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tridentate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(O,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N,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O)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L1</w:t>
      </w:r>
      <w:r>
        <w:rPr>
          <w:rFonts w:ascii="Cambria" w:hAnsi="Cambria"/>
          <w:b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carbo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ylate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ligand, while complex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 </w:t>
      </w:r>
      <w:r>
        <w:rPr>
          <w:rFonts w:ascii="Cambria" w:hAnsi="Cambria"/>
          <w:smallCaps w:val="0"/>
          <w:w w:val="105"/>
          <w:sz w:val="14"/>
          <w:vertAlign w:val="baseline"/>
        </w:rPr>
        <w:t>is unique with a homo nuclear ion-pair nature. In the cationic moiety, the silver ion is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i/>
          <w:smallCaps w:val="0"/>
          <w:w w:val="105"/>
          <w:sz w:val="14"/>
          <w:vertAlign w:val="baseline"/>
        </w:rPr>
        <w:t>hexa</w:t>
      </w:r>
      <w:r>
        <w:rPr>
          <w:rFonts w:ascii="Cambria" w:hAnsi="Cambria"/>
          <w:smallCaps w:val="0"/>
          <w:w w:val="105"/>
          <w:sz w:val="14"/>
          <w:vertAlign w:val="baseline"/>
        </w:rPr>
        <w:t>-coordinated to two neutral tridentate (O, N, O) hydrazone ligands with the binding carbo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 groups pro-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tonated; whereas in the anionic moiety, the silver ion is penta-coordinated with two negatively charged car-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ylate ligands with one of them as bidentate (N, O) and the other as tridentate (O, N, O). Thermal data for the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prepared complexes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 </w:t>
      </w:r>
      <w:r>
        <w:rPr>
          <w:rFonts w:ascii="Cambria" w:hAnsi="Cambria"/>
          <w:smallCaps w:val="0"/>
          <w:w w:val="105"/>
          <w:sz w:val="14"/>
          <w:vertAlign w:val="baseline"/>
        </w:rPr>
        <w:t>and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 </w:t>
      </w:r>
      <w:r>
        <w:rPr>
          <w:rFonts w:ascii="Cambria" w:hAnsi="Cambria"/>
          <w:smallCaps w:val="0"/>
          <w:w w:val="105"/>
          <w:sz w:val="14"/>
          <w:vertAlign w:val="baseline"/>
        </w:rPr>
        <w:t>show a low temperature </w:t>
      </w:r>
      <w:r>
        <w:rPr>
          <w:i/>
          <w:smallCaps w:val="0"/>
          <w:w w:val="105"/>
          <w:sz w:val="14"/>
          <w:vertAlign w:val="baseline"/>
        </w:rPr>
        <w:t>endo</w:t>
      </w:r>
      <w:r>
        <w:rPr>
          <w:rFonts w:ascii="Cambria" w:hAnsi="Cambria"/>
          <w:smallCaps w:val="0"/>
          <w:w w:val="105"/>
          <w:sz w:val="14"/>
          <w:vertAlign w:val="baseline"/>
        </w:rPr>
        <w:t>-followed by an exothermic decomposition pattern as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that of the Schiff base ligands 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HL1 &amp; HL2</w:t>
      </w:r>
      <w:r>
        <w:rPr>
          <w:rFonts w:ascii="Cambria" w:hAnsi="Cambria"/>
          <w:smallCaps w:val="0"/>
          <w:w w:val="105"/>
          <w:sz w:val="14"/>
          <w:vertAlign w:val="baseline"/>
        </w:rPr>
        <w:t>), in the range 175–350 °C to give metallic silver as the end residue,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which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was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confirmed by PXRD,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FTIR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 FESEM analyses. All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of the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compounds are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water soluble  and hence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used for biological studies, such as antimicrobial (antibacterial and antifungal stains) and anticancer activities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</w:t>
      </w:r>
      <w:r>
        <w:rPr>
          <w:i/>
          <w:smallCaps w:val="0"/>
          <w:w w:val="105"/>
          <w:sz w:val="14"/>
          <w:vertAlign w:val="baseline"/>
        </w:rPr>
        <w:t>Hela, MCF-7, </w:t>
      </w:r>
      <w:r>
        <w:rPr>
          <w:rFonts w:ascii="Cambria" w:hAnsi="Cambria"/>
          <w:smallCaps w:val="0"/>
          <w:w w:val="105"/>
          <w:sz w:val="14"/>
          <w:vertAlign w:val="baseline"/>
        </w:rPr>
        <w:t>and compared with a normal cell </w:t>
      </w:r>
      <w:r>
        <w:rPr>
          <w:i/>
          <w:smallCaps w:val="0"/>
          <w:w w:val="105"/>
          <w:sz w:val="14"/>
          <w:vertAlign w:val="baseline"/>
        </w:rPr>
        <w:t>HBL-100</w:t>
      </w:r>
      <w:r>
        <w:rPr>
          <w:rFonts w:ascii="Cambria" w:hAnsi="Cambria"/>
          <w:smallCaps w:val="0"/>
          <w:w w:val="105"/>
          <w:sz w:val="14"/>
          <w:vertAlign w:val="baseline"/>
        </w:rPr>
        <w:t>). From a biological screening test, the silver complexes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tend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to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be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potential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applicant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expandable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efficient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cytoto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ic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agents.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Further,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the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path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of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cell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death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(apoptosis)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was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also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examined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through</w:t>
      </w:r>
      <w:r>
        <w:rPr>
          <w:rFonts w:ascii="Cambria" w:hAnsi="Cambria"/>
          <w:smallCaps w:val="0"/>
          <w:spacing w:val="15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fluorescence</w:t>
      </w:r>
      <w:r>
        <w:rPr>
          <w:rFonts w:ascii="Cambria" w:hAnsi="Cambria"/>
          <w:smallCaps w:val="0"/>
          <w:spacing w:val="13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staining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methods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(AO/EtBr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13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DAPI).</w:t>
      </w:r>
    </w:p>
    <w:p>
      <w:pPr>
        <w:spacing w:after="0" w:line="278" w:lineRule="auto"/>
        <w:jc w:val="both"/>
        <w:rPr>
          <w:rFonts w:ascii="Cambria" w:hAnsi="Cambria"/>
          <w:sz w:val="14"/>
        </w:rPr>
        <w:sectPr>
          <w:type w:val="continuous"/>
          <w:pgSz w:w="11910" w:h="15880"/>
          <w:pgMar w:top="660" w:bottom="280" w:left="640" w:right="540"/>
          <w:cols w:num="2" w:equalWidth="0">
            <w:col w:w="2421" w:space="890"/>
            <w:col w:w="7419"/>
          </w:cols>
        </w:sectPr>
      </w:pPr>
    </w:p>
    <w:p>
      <w:pPr>
        <w:pStyle w:val="BodyText"/>
        <w:spacing w:before="8" w:after="1"/>
        <w:rPr>
          <w:sz w:val="13"/>
        </w:rPr>
      </w:pPr>
    </w:p>
    <w:p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  <w:pict>
          <v:group style="width:520.0500pt;height:.25pt;mso-position-horizontal-relative:char;mso-position-vertical-relative:line" coordorigin="0,0" coordsize="10401,5">
            <v:rect style="position:absolute;left:0;top:0;width:10401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5880"/>
          <w:pgMar w:top="660" w:bottom="280" w:left="640" w:right="540"/>
        </w:sectPr>
      </w:pPr>
    </w:p>
    <w:p>
      <w:pPr>
        <w:spacing w:before="150"/>
        <w:ind w:left="111" w:right="0" w:firstLine="0"/>
        <w:jc w:val="left"/>
        <w:rPr>
          <w:rFonts w:ascii="Cambria"/>
          <w:b/>
          <w:sz w:val="16"/>
        </w:rPr>
      </w:pPr>
      <w:r>
        <w:rPr>
          <w:rFonts w:ascii="Cambria"/>
          <w:b/>
          <w:w w:val="105"/>
          <w:sz w:val="16"/>
        </w:rPr>
        <w:t>1.</w:t>
      </w:r>
      <w:r>
        <w:rPr>
          <w:rFonts w:ascii="Cambria"/>
          <w:b/>
          <w:spacing w:val="30"/>
          <w:w w:val="105"/>
          <w:sz w:val="16"/>
        </w:rPr>
        <w:t> </w:t>
      </w:r>
      <w:r>
        <w:rPr>
          <w:rFonts w:ascii="Cambria"/>
          <w:b/>
          <w:w w:val="105"/>
          <w:sz w:val="16"/>
        </w:rPr>
        <w:t>Introduction</w:t>
      </w:r>
    </w:p>
    <w:p>
      <w:pPr>
        <w:pStyle w:val="BodyText"/>
        <w:spacing w:line="268" w:lineRule="auto" w:before="218"/>
        <w:ind w:left="111" w:right="38" w:firstLine="249"/>
        <w:jc w:val="both"/>
      </w:pPr>
      <w:r>
        <w:rPr/>
        <w:t>Inspired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</w:t>
      </w:r>
      <w:r>
        <w:rPr>
          <w:position w:val="7"/>
          <w:sz w:val="10"/>
        </w:rPr>
        <w:t>10</w:t>
      </w:r>
      <w:r>
        <w:rPr>
          <w:spacing w:val="1"/>
          <w:position w:val="7"/>
          <w:sz w:val="10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owing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versatility</w:t>
      </w:r>
      <w:r>
        <w:rPr>
          <w:spacing w:val="36"/>
        </w:rPr>
        <w:t> </w:t>
      </w:r>
      <w:r>
        <w:rPr/>
        <w:t>in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>
          <w:color w:val="007FAC"/>
        </w:rPr>
        <w:t>[1–3]</w:t>
      </w:r>
      <w:r>
        <w:rPr/>
        <w:t>,</w:t>
      </w:r>
      <w:r>
        <w:rPr>
          <w:spacing w:val="1"/>
        </w:rPr>
        <w:t> </w:t>
      </w:r>
      <w:r>
        <w:rPr/>
        <w:t>orientation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 </w:t>
      </w:r>
      <w:r>
        <w:rPr>
          <w:color w:val="007FAC"/>
        </w:rPr>
        <w:t>[4,5]</w:t>
      </w:r>
      <w:r>
        <w:rPr/>
        <w:t>, structural motifs </w:t>
      </w:r>
      <w:r>
        <w:rPr>
          <w:color w:val="007FAC"/>
        </w:rPr>
        <w:t>[6,7] </w:t>
      </w:r>
      <w:r>
        <w:rPr/>
        <w:t>and coordination number </w:t>
      </w:r>
      <w:r>
        <w:rPr>
          <w:color w:val="007FAC"/>
        </w:rPr>
        <w:t>[8,9]</w:t>
      </w:r>
      <w:r>
        <w:rPr/>
        <w:t>. Also,</w:t>
      </w:r>
      <w:r>
        <w:rPr>
          <w:spacing w:val="1"/>
        </w:rPr>
        <w:t> </w:t>
      </w:r>
      <w:r>
        <w:rPr/>
        <w:t>various silver carbo</w:t>
      </w:r>
      <w:r>
        <w:rPr>
          <w:smallCaps/>
        </w:rPr>
        <w:t>x</w:t>
      </w:r>
      <w:r>
        <w:rPr>
          <w:smallCaps w:val="0"/>
        </w:rPr>
        <w:t>ylate systems </w:t>
      </w:r>
      <w:r>
        <w:rPr>
          <w:smallCaps w:val="0"/>
          <w:color w:val="007FAC"/>
        </w:rPr>
        <w:t>[9–13] </w:t>
      </w:r>
      <w:r>
        <w:rPr>
          <w:smallCaps w:val="0"/>
        </w:rPr>
        <w:t>are well studied due to their</w:t>
      </w:r>
      <w:r>
        <w:rPr>
          <w:smallCaps w:val="0"/>
          <w:spacing w:val="1"/>
        </w:rPr>
        <w:t> </w:t>
      </w:r>
      <w:r>
        <w:rPr>
          <w:smallCaps w:val="0"/>
        </w:rPr>
        <w:t>versatile</w:t>
      </w:r>
      <w:r>
        <w:rPr>
          <w:smallCaps w:val="0"/>
          <w:spacing w:val="1"/>
        </w:rPr>
        <w:t> </w:t>
      </w:r>
      <w:r>
        <w:rPr>
          <w:smallCaps w:val="0"/>
        </w:rPr>
        <w:t>coordination</w:t>
      </w:r>
      <w:r>
        <w:rPr>
          <w:smallCaps w:val="0"/>
          <w:spacing w:val="1"/>
        </w:rPr>
        <w:t> </w:t>
      </w:r>
      <w:r>
        <w:rPr>
          <w:smallCaps w:val="0"/>
        </w:rPr>
        <w:t>ability.</w:t>
      </w:r>
      <w:r>
        <w:rPr>
          <w:smallCaps w:val="0"/>
          <w:spacing w:val="1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this</w:t>
      </w:r>
      <w:r>
        <w:rPr>
          <w:smallCaps w:val="0"/>
          <w:spacing w:val="1"/>
        </w:rPr>
        <w:t> </w:t>
      </w:r>
      <w:r>
        <w:rPr>
          <w:smallCaps w:val="0"/>
        </w:rPr>
        <w:t>regard</w:t>
      </w:r>
      <w:r>
        <w:rPr>
          <w:smallCaps w:val="0"/>
          <w:spacing w:val="1"/>
        </w:rPr>
        <w:t> </w:t>
      </w:r>
      <w:r>
        <w:rPr>
          <w:smallCaps w:val="0"/>
        </w:rPr>
        <w:t>our</w:t>
      </w:r>
      <w:r>
        <w:rPr>
          <w:smallCaps w:val="0"/>
          <w:spacing w:val="1"/>
        </w:rPr>
        <w:t> </w:t>
      </w:r>
      <w:r>
        <w:rPr>
          <w:smallCaps w:val="0"/>
        </w:rPr>
        <w:t>approach</w:t>
      </w:r>
      <w:r>
        <w:rPr>
          <w:smallCaps w:val="0"/>
          <w:spacing w:val="1"/>
        </w:rPr>
        <w:t> </w:t>
      </w:r>
      <w:r>
        <w:rPr>
          <w:smallCaps w:val="0"/>
        </w:rPr>
        <w:t>is</w:t>
      </w:r>
      <w:r>
        <w:rPr>
          <w:smallCaps w:val="0"/>
          <w:spacing w:val="1"/>
        </w:rPr>
        <w:t> </w:t>
      </w:r>
      <w:r>
        <w:rPr>
          <w:smallCaps w:val="0"/>
        </w:rPr>
        <w:t>to</w:t>
      </w:r>
      <w:r>
        <w:rPr>
          <w:smallCaps w:val="0"/>
          <w:spacing w:val="1"/>
        </w:rPr>
        <w:t> </w:t>
      </w:r>
      <w:r>
        <w:rPr>
          <w:smallCaps w:val="0"/>
        </w:rPr>
        <w:t>syn-</w:t>
      </w:r>
      <w:r>
        <w:rPr>
          <w:smallCaps w:val="0"/>
          <w:spacing w:val="1"/>
        </w:rPr>
        <w:t> </w:t>
      </w:r>
      <w:r>
        <w:rPr>
          <w:smallCaps w:val="0"/>
        </w:rPr>
        <w:t>thesize</w:t>
      </w:r>
      <w:r>
        <w:rPr>
          <w:smallCaps w:val="0"/>
          <w:spacing w:val="27"/>
        </w:rPr>
        <w:t> </w:t>
      </w:r>
      <w:r>
        <w:rPr>
          <w:smallCaps w:val="0"/>
        </w:rPr>
        <w:t>Schiff</w:t>
      </w:r>
      <w:r>
        <w:rPr>
          <w:smallCaps w:val="0"/>
          <w:spacing w:val="27"/>
        </w:rPr>
        <w:t> </w:t>
      </w:r>
      <w:r>
        <w:rPr>
          <w:smallCaps w:val="0"/>
        </w:rPr>
        <w:t>base</w:t>
      </w:r>
      <w:r>
        <w:rPr>
          <w:smallCaps w:val="0"/>
          <w:spacing w:val="27"/>
        </w:rPr>
        <w:t> </w:t>
      </w:r>
      <w:r>
        <w:rPr>
          <w:smallCaps w:val="0"/>
        </w:rPr>
        <w:t>silver</w:t>
      </w:r>
      <w:r>
        <w:rPr>
          <w:smallCaps w:val="0"/>
          <w:spacing w:val="26"/>
        </w:rPr>
        <w:t> </w:t>
      </w:r>
      <w:r>
        <w:rPr>
          <w:smallCaps w:val="0"/>
        </w:rPr>
        <w:t>(I)</w:t>
      </w:r>
      <w:r>
        <w:rPr>
          <w:smallCaps w:val="0"/>
          <w:spacing w:val="26"/>
        </w:rPr>
        <w:t> </w:t>
      </w:r>
      <w:r>
        <w:rPr>
          <w:smallCaps w:val="0"/>
        </w:rPr>
        <w:t>complexes</w:t>
      </w:r>
      <w:r>
        <w:rPr>
          <w:smallCaps w:val="0"/>
          <w:spacing w:val="27"/>
        </w:rPr>
        <w:t> </w:t>
      </w:r>
      <w:r>
        <w:rPr>
          <w:smallCaps w:val="0"/>
        </w:rPr>
        <w:t>having</w:t>
      </w:r>
      <w:r>
        <w:rPr>
          <w:smallCaps w:val="0"/>
          <w:spacing w:val="26"/>
        </w:rPr>
        <w:t> </w:t>
      </w:r>
      <w:r>
        <w:rPr>
          <w:smallCaps w:val="0"/>
        </w:rPr>
        <w:t>carbo</w:t>
      </w:r>
      <w:r>
        <w:rPr>
          <w:smallCaps/>
        </w:rPr>
        <w:t>x</w:t>
      </w:r>
      <w:r>
        <w:rPr>
          <w:smallCaps w:val="0"/>
        </w:rPr>
        <w:t>yl</w:t>
      </w:r>
      <w:r>
        <w:rPr>
          <w:smallCaps w:val="0"/>
          <w:spacing w:val="27"/>
        </w:rPr>
        <w:t> </w:t>
      </w:r>
      <w:r>
        <w:rPr>
          <w:smallCaps w:val="0"/>
        </w:rPr>
        <w:t>groups,</w:t>
      </w:r>
      <w:r>
        <w:rPr>
          <w:smallCaps w:val="0"/>
          <w:spacing w:val="26"/>
        </w:rPr>
        <w:t> </w:t>
      </w:r>
      <w:r>
        <w:rPr>
          <w:smallCaps w:val="0"/>
        </w:rPr>
        <w:t>where</w:t>
      </w:r>
      <w:r>
        <w:rPr>
          <w:smallCaps w:val="0"/>
          <w:spacing w:val="-33"/>
        </w:rPr>
        <w:t> </w:t>
      </w:r>
      <w:r>
        <w:rPr>
          <w:smallCaps w:val="0"/>
        </w:rPr>
        <w:t>the</w:t>
      </w:r>
      <w:r>
        <w:rPr>
          <w:smallCaps w:val="0"/>
          <w:spacing w:val="24"/>
        </w:rPr>
        <w:t> </w:t>
      </w:r>
      <w:r>
        <w:rPr>
          <w:smallCaps w:val="0"/>
        </w:rPr>
        <w:t>coordination</w:t>
      </w:r>
      <w:r>
        <w:rPr>
          <w:smallCaps w:val="0"/>
          <w:spacing w:val="24"/>
        </w:rPr>
        <w:t> </w:t>
      </w:r>
      <w:r>
        <w:rPr>
          <w:smallCaps w:val="0"/>
        </w:rPr>
        <w:t>bonds</w:t>
      </w:r>
      <w:r>
        <w:rPr>
          <w:smallCaps w:val="0"/>
          <w:spacing w:val="24"/>
        </w:rPr>
        <w:t> </w:t>
      </w:r>
      <w:r>
        <w:rPr>
          <w:smallCaps w:val="0"/>
        </w:rPr>
        <w:t>exist</w:t>
      </w:r>
      <w:r>
        <w:rPr>
          <w:smallCaps w:val="0"/>
          <w:spacing w:val="25"/>
        </w:rPr>
        <w:t> </w:t>
      </w:r>
      <w:r>
        <w:rPr>
          <w:smallCaps w:val="0"/>
        </w:rPr>
        <w:t>between</w:t>
      </w:r>
      <w:r>
        <w:rPr>
          <w:smallCaps w:val="0"/>
          <w:spacing w:val="25"/>
        </w:rPr>
        <w:t> </w:t>
      </w:r>
      <w:r>
        <w:rPr>
          <w:smallCaps w:val="0"/>
        </w:rPr>
        <w:t>Ag</w:t>
      </w:r>
      <w:r>
        <w:rPr>
          <w:smallCaps w:val="0"/>
          <w:spacing w:val="24"/>
        </w:rPr>
        <w:t> </w:t>
      </w:r>
      <w:r>
        <w:rPr>
          <w:smallCaps w:val="0"/>
        </w:rPr>
        <w:t>and</w:t>
      </w:r>
      <w:r>
        <w:rPr>
          <w:smallCaps w:val="0"/>
          <w:spacing w:val="24"/>
        </w:rPr>
        <w:t> </w:t>
      </w:r>
      <w:r>
        <w:rPr>
          <w:smallCaps w:val="0"/>
        </w:rPr>
        <w:t>donor</w:t>
      </w:r>
      <w:r>
        <w:rPr>
          <w:smallCaps w:val="0"/>
          <w:spacing w:val="23"/>
        </w:rPr>
        <w:t> </w:t>
      </w:r>
      <w:r>
        <w:rPr>
          <w:smallCaps w:val="0"/>
        </w:rPr>
        <w:t>atoms</w:t>
      </w:r>
      <w:r>
        <w:rPr>
          <w:smallCaps w:val="0"/>
          <w:spacing w:val="24"/>
        </w:rPr>
        <w:t> </w:t>
      </w:r>
      <w:r>
        <w:rPr>
          <w:smallCaps w:val="0"/>
        </w:rPr>
        <w:t>(N,O)</w:t>
      </w:r>
      <w:r>
        <w:rPr>
          <w:smallCaps w:val="0"/>
          <w:spacing w:val="25"/>
        </w:rPr>
        <w:t> </w:t>
      </w:r>
      <w:r>
        <w:rPr>
          <w:smallCaps w:val="0"/>
        </w:rPr>
        <w:t>from</w:t>
      </w:r>
    </w:p>
    <w:p>
      <w:pPr>
        <w:pStyle w:val="BodyText"/>
        <w:spacing w:line="268" w:lineRule="auto" w:before="150"/>
        <w:ind w:left="111" w:right="209"/>
        <w:jc w:val="both"/>
      </w:pPr>
      <w:r>
        <w:rPr/>
        <w:br w:type="column"/>
      </w:r>
      <w:r>
        <w:rPr/>
        <w:t>ligand determining the physical and chemical property of the materials</w:t>
      </w:r>
      <w:r>
        <w:rPr>
          <w:spacing w:val="1"/>
        </w:rPr>
        <w:t> </w:t>
      </w:r>
      <w:r>
        <w:rPr/>
        <w:t>have</w:t>
      </w:r>
      <w:r>
        <w:rPr>
          <w:spacing w:val="18"/>
        </w:rPr>
        <w:t> </w:t>
      </w:r>
      <w:r>
        <w:rPr/>
        <w:t>been</w:t>
      </w:r>
      <w:r>
        <w:rPr>
          <w:spacing w:val="19"/>
        </w:rPr>
        <w:t> </w:t>
      </w:r>
      <w:r>
        <w:rPr/>
        <w:t>investigated</w:t>
      </w:r>
      <w:r>
        <w:rPr>
          <w:spacing w:val="19"/>
        </w:rPr>
        <w:t> </w:t>
      </w:r>
      <w:r>
        <w:rPr>
          <w:color w:val="007FAC"/>
        </w:rPr>
        <w:t>[14,15]</w:t>
      </w:r>
      <w:r>
        <w:rPr/>
        <w:t>.</w:t>
      </w:r>
    </w:p>
    <w:p>
      <w:pPr>
        <w:pStyle w:val="BodyText"/>
        <w:spacing w:line="268" w:lineRule="auto"/>
        <w:ind w:left="111" w:right="209" w:firstLine="249"/>
        <w:jc w:val="both"/>
      </w:pPr>
      <w:r>
        <w:rPr>
          <w:w w:val="105"/>
        </w:rPr>
        <w:t>In general, o</w:t>
      </w:r>
      <w:r>
        <w:rPr>
          <w:smallCaps/>
          <w:w w:val="105"/>
        </w:rPr>
        <w:t>x</w:t>
      </w:r>
      <w:r>
        <w:rPr>
          <w:smallCaps w:val="0"/>
          <w:w w:val="105"/>
        </w:rPr>
        <w:t>o-carbo</w:t>
      </w:r>
      <w:r>
        <w:rPr>
          <w:smallCaps/>
          <w:w w:val="105"/>
        </w:rPr>
        <w:t>x</w:t>
      </w:r>
      <w:r>
        <w:rPr>
          <w:smallCaps w:val="0"/>
          <w:w w:val="105"/>
        </w:rPr>
        <w:t>ylic acid is a monobasic, bi-functional and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biologically active system having both carbonyl and carbo</w:t>
      </w:r>
      <w:r>
        <w:rPr>
          <w:smallCaps/>
          <w:w w:val="105"/>
        </w:rPr>
        <w:t>x</w:t>
      </w:r>
      <w:r>
        <w:rPr>
          <w:smallCaps w:val="0"/>
          <w:w w:val="105"/>
        </w:rPr>
        <w:t>yl groups.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The carbonyl group is crucially important to synthesize a key compo-</w:t>
      </w:r>
      <w:r>
        <w:rPr>
          <w:smallCaps w:val="0"/>
          <w:spacing w:val="1"/>
          <w:w w:val="105"/>
        </w:rPr>
        <w:t> </w:t>
      </w:r>
      <w:r>
        <w:rPr>
          <w:smallCaps w:val="0"/>
        </w:rPr>
        <w:t>nent azomethine functional group which increases the lipophillicity and</w:t>
      </w:r>
      <w:r>
        <w:rPr>
          <w:smallCaps w:val="0"/>
          <w:spacing w:val="1"/>
        </w:rPr>
        <w:t> </w:t>
      </w:r>
      <w:r>
        <w:rPr>
          <w:smallCaps w:val="0"/>
          <w:w w:val="105"/>
        </w:rPr>
        <w:t>ligand exchangeability of a material on coordination towards a metal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atom</w:t>
      </w:r>
      <w:r>
        <w:rPr>
          <w:smallCaps w:val="0"/>
          <w:spacing w:val="-7"/>
          <w:w w:val="105"/>
        </w:rPr>
        <w:t> </w:t>
      </w:r>
      <w:r>
        <w:rPr>
          <w:smallCaps w:val="0"/>
          <w:color w:val="007FAC"/>
          <w:w w:val="105"/>
        </w:rPr>
        <w:t>[15–17]</w:t>
      </w:r>
      <w:r>
        <w:rPr>
          <w:smallCaps w:val="0"/>
          <w:w w:val="105"/>
        </w:rPr>
        <w:t>.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Secondly,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nitrogen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in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azomethine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group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having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-35"/>
          <w:w w:val="105"/>
        </w:rPr>
        <w:t> </w:t>
      </w:r>
      <w:r>
        <w:rPr>
          <w:smallCaps w:val="0"/>
          <w:w w:val="105"/>
        </w:rPr>
        <w:t>tendency to create hydrogen bonds with the active centers of a cell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identifies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promising</w:t>
      </w:r>
      <w:r>
        <w:rPr>
          <w:smallCaps w:val="0"/>
          <w:spacing w:val="31"/>
          <w:w w:val="105"/>
        </w:rPr>
        <w:t> </w:t>
      </w:r>
      <w:r>
        <w:rPr>
          <w:smallCaps w:val="0"/>
          <w:w w:val="105"/>
        </w:rPr>
        <w:t>biological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effect</w:t>
      </w:r>
      <w:r>
        <w:rPr>
          <w:smallCaps w:val="0"/>
          <w:spacing w:val="31"/>
          <w:w w:val="105"/>
        </w:rPr>
        <w:t> </w:t>
      </w:r>
      <w:r>
        <w:rPr>
          <w:smallCaps w:val="0"/>
          <w:color w:val="007FAC"/>
          <w:w w:val="105"/>
        </w:rPr>
        <w:t>[18–21]</w:t>
      </w:r>
      <w:r>
        <w:rPr>
          <w:smallCaps w:val="0"/>
          <w:w w:val="105"/>
        </w:rPr>
        <w:t>.</w:t>
      </w:r>
      <w:r>
        <w:rPr>
          <w:smallCaps w:val="0"/>
          <w:spacing w:val="31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literature</w:t>
      </w:r>
      <w:r>
        <w:rPr>
          <w:smallCaps w:val="0"/>
          <w:spacing w:val="30"/>
          <w:w w:val="105"/>
        </w:rPr>
        <w:t> </w:t>
      </w:r>
      <w:r>
        <w:rPr>
          <w:smallCaps w:val="0"/>
          <w:w w:val="105"/>
        </w:rPr>
        <w:t>survey</w:t>
      </w:r>
    </w:p>
    <w:p>
      <w:pPr>
        <w:spacing w:after="0" w:line="268" w:lineRule="auto"/>
        <w:jc w:val="both"/>
        <w:sectPr>
          <w:type w:val="continuous"/>
          <w:pgSz w:w="11910" w:h="15880"/>
          <w:pgMar w:top="660" w:bottom="280" w:left="640" w:right="540"/>
          <w:cols w:num="2" w:equalWidth="0">
            <w:col w:w="5175" w:space="205"/>
            <w:col w:w="53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36.1pt;height:.3pt;mso-position-horizontal-relative:char;mso-position-vertical-relative:line" coordorigin="0,0" coordsize="722,6">
            <v:shape style="position:absolute;left:0;top:0;width:722;height:6" coordorigin="0,0" coordsize="722,6" path="m722,0l0,0,0,2,0,6,719,6,719,2,722,2,7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29"/>
        <w:ind w:left="239" w:right="0" w:firstLine="0"/>
        <w:jc w:val="left"/>
        <w:rPr>
          <w:rFonts w:ascii="Cambria" w:hAnsi="Cambria"/>
          <w:sz w:val="14"/>
        </w:rPr>
      </w:pPr>
      <w:r>
        <w:rPr>
          <w:rFonts w:ascii="Microsoft Sans Serif" w:hAnsi="Microsoft Sans Serif"/>
          <w:w w:val="105"/>
          <w:position w:val="6"/>
          <w:sz w:val="9"/>
        </w:rPr>
        <w:t>⁎</w:t>
      </w:r>
      <w:r>
        <w:rPr>
          <w:rFonts w:ascii="Microsoft Sans Serif" w:hAnsi="Microsoft Sans Serif"/>
          <w:spacing w:val="9"/>
          <w:w w:val="105"/>
          <w:position w:val="6"/>
          <w:sz w:val="9"/>
        </w:rPr>
        <w:t> </w:t>
      </w:r>
      <w:r>
        <w:rPr>
          <w:rFonts w:ascii="Cambria" w:hAnsi="Cambria"/>
          <w:w w:val="105"/>
          <w:sz w:val="14"/>
        </w:rPr>
        <w:t>Corresponding</w:t>
      </w:r>
      <w:r>
        <w:rPr>
          <w:rFonts w:ascii="Cambria" w:hAnsi="Cambria"/>
          <w:spacing w:val="2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author.</w:t>
      </w:r>
    </w:p>
    <w:p>
      <w:pPr>
        <w:spacing w:before="26"/>
        <w:ind w:left="339" w:right="0" w:firstLine="0"/>
        <w:jc w:val="left"/>
        <w:rPr>
          <w:rFonts w:ascii="Cambria"/>
          <w:sz w:val="14"/>
        </w:rPr>
      </w:pPr>
      <w:r>
        <w:rPr>
          <w:i/>
          <w:w w:val="105"/>
          <w:sz w:val="14"/>
        </w:rPr>
        <w:t>E-mail</w:t>
      </w:r>
      <w:r>
        <w:rPr>
          <w:i/>
          <w:spacing w:val="16"/>
          <w:w w:val="105"/>
          <w:sz w:val="14"/>
        </w:rPr>
        <w:t> </w:t>
      </w:r>
      <w:r>
        <w:rPr>
          <w:i/>
          <w:w w:val="105"/>
          <w:sz w:val="14"/>
        </w:rPr>
        <w:t>addresses:</w:t>
      </w:r>
      <w:r>
        <w:rPr>
          <w:i/>
          <w:spacing w:val="17"/>
          <w:w w:val="105"/>
          <w:sz w:val="14"/>
        </w:rPr>
        <w:t> </w:t>
      </w:r>
      <w:hyperlink r:id="rId60">
        <w:r>
          <w:rPr>
            <w:rFonts w:ascii="Cambria"/>
            <w:color w:val="007FAC"/>
            <w:w w:val="105"/>
            <w:sz w:val="14"/>
          </w:rPr>
          <w:t>drsgovind@yahoo.co.in</w:t>
        </w:r>
        <w:r>
          <w:rPr>
            <w:rFonts w:ascii="Cambria"/>
            <w:w w:val="105"/>
            <w:sz w:val="14"/>
          </w:rPr>
          <w:t>,</w:t>
        </w:r>
      </w:hyperlink>
      <w:r>
        <w:rPr>
          <w:rFonts w:ascii="Cambria"/>
          <w:spacing w:val="23"/>
          <w:w w:val="105"/>
          <w:sz w:val="14"/>
        </w:rPr>
        <w:t> </w:t>
      </w:r>
      <w:hyperlink r:id="rId66">
        <w:r>
          <w:rPr>
            <w:rFonts w:ascii="Cambria"/>
            <w:color w:val="007FAC"/>
            <w:w w:val="105"/>
            <w:sz w:val="14"/>
          </w:rPr>
          <w:t>srajguru1987@gmail.com</w:t>
        </w:r>
      </w:hyperlink>
      <w:r>
        <w:rPr>
          <w:rFonts w:ascii="Cambria"/>
          <w:color w:val="007FAC"/>
          <w:spacing w:val="21"/>
          <w:w w:val="105"/>
          <w:sz w:val="14"/>
        </w:rPr>
        <w:t> </w:t>
      </w:r>
      <w:r>
        <w:rPr>
          <w:rFonts w:ascii="Cambria"/>
          <w:w w:val="105"/>
          <w:sz w:val="14"/>
        </w:rPr>
        <w:t>(S.</w:t>
      </w:r>
      <w:r>
        <w:rPr>
          <w:rFonts w:ascii="Cambria"/>
          <w:spacing w:val="22"/>
          <w:w w:val="105"/>
          <w:sz w:val="14"/>
        </w:rPr>
        <w:t> </w:t>
      </w:r>
      <w:r>
        <w:rPr>
          <w:rFonts w:ascii="Cambria"/>
          <w:w w:val="105"/>
          <w:sz w:val="14"/>
        </w:rPr>
        <w:t>Govindarajan).</w:t>
      </w:r>
    </w:p>
    <w:p>
      <w:pPr>
        <w:spacing w:before="167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color w:val="007FAC"/>
          <w:w w:val="105"/>
          <w:sz w:val="14"/>
        </w:rPr>
        <w:t>https://doi.org/10.1016/j.ica.2019.119072</w:t>
      </w:r>
    </w:p>
    <w:p>
      <w:pPr>
        <w:spacing w:before="27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w w:val="105"/>
          <w:sz w:val="14"/>
        </w:rPr>
        <w:t>Received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19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May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2019;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Received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in</w:t>
      </w:r>
      <w:r>
        <w:rPr>
          <w:rFonts w:ascii="Cambria"/>
          <w:spacing w:val="13"/>
          <w:w w:val="105"/>
          <w:sz w:val="14"/>
        </w:rPr>
        <w:t> </w:t>
      </w:r>
      <w:r>
        <w:rPr>
          <w:rFonts w:ascii="Cambria"/>
          <w:w w:val="105"/>
          <w:sz w:val="14"/>
        </w:rPr>
        <w:t>revised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form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11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August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2019;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Accepted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11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August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2019</w:t>
      </w:r>
    </w:p>
    <w:p>
      <w:pPr>
        <w:spacing w:before="28"/>
        <w:ind w:left="111" w:right="0" w:firstLine="0"/>
        <w:jc w:val="left"/>
        <w:rPr>
          <w:sz w:val="14"/>
        </w:rPr>
      </w:pPr>
      <w:r>
        <w:rPr>
          <w:spacing w:val="-102"/>
          <w:w w:val="196"/>
          <w:sz w:val="14"/>
        </w:rPr>
        <w:t>A</w:t>
      </w:r>
      <w:r>
        <w:rPr>
          <w:spacing w:val="-80"/>
          <w:w w:val="222"/>
          <w:sz w:val="14"/>
        </w:rPr>
        <w:t>v</w:t>
      </w:r>
      <w:r>
        <w:rPr>
          <w:spacing w:val="-77"/>
          <w:w w:val="241"/>
          <w:sz w:val="14"/>
        </w:rPr>
        <w:t>a</w:t>
      </w:r>
      <w:r>
        <w:rPr>
          <w:spacing w:val="-46"/>
          <w:w w:val="227"/>
          <w:sz w:val="14"/>
        </w:rPr>
        <w:t>il</w:t>
      </w:r>
      <w:r>
        <w:rPr>
          <w:spacing w:val="-77"/>
          <w:w w:val="241"/>
          <w:sz w:val="14"/>
        </w:rPr>
        <w:t>a</w:t>
      </w:r>
      <w:r>
        <w:rPr>
          <w:spacing w:val="-84"/>
          <w:w w:val="233"/>
          <w:sz w:val="14"/>
        </w:rPr>
        <w:t>b</w:t>
      </w:r>
      <w:r>
        <w:rPr>
          <w:spacing w:val="-45"/>
          <w:w w:val="225"/>
          <w:sz w:val="14"/>
        </w:rPr>
        <w:t>l</w:t>
      </w:r>
      <w:r>
        <w:rPr>
          <w:spacing w:val="-32"/>
          <w:w w:val="232"/>
          <w:sz w:val="14"/>
        </w:rPr>
        <w:t>e</w:t>
      </w:r>
      <w:r>
        <w:rPr>
          <w:spacing w:val="-83"/>
          <w:w w:val="229"/>
          <w:sz w:val="14"/>
        </w:rPr>
        <w:t>o</w:t>
      </w:r>
      <w:r>
        <w:rPr>
          <w:spacing w:val="-86"/>
          <w:w w:val="238"/>
          <w:sz w:val="14"/>
        </w:rPr>
        <w:t>n</w:t>
      </w:r>
      <w:r>
        <w:rPr>
          <w:spacing w:val="-45"/>
          <w:w w:val="227"/>
          <w:sz w:val="14"/>
        </w:rPr>
        <w:t>li</w:t>
      </w:r>
      <w:r>
        <w:rPr>
          <w:spacing w:val="-86"/>
          <w:w w:val="238"/>
          <w:sz w:val="14"/>
        </w:rPr>
        <w:t>n</w:t>
      </w:r>
      <w:r>
        <w:rPr>
          <w:spacing w:val="-32"/>
          <w:w w:val="232"/>
          <w:sz w:val="14"/>
        </w:rPr>
        <w:t>e</w:t>
      </w:r>
      <w:r>
        <w:rPr>
          <w:spacing w:val="-85"/>
          <w:w w:val="237"/>
          <w:sz w:val="14"/>
        </w:rPr>
        <w:t>1</w:t>
      </w:r>
      <w:r>
        <w:rPr>
          <w:spacing w:val="-43"/>
          <w:w w:val="237"/>
          <w:sz w:val="14"/>
        </w:rPr>
        <w:t>3</w:t>
      </w:r>
      <w:r>
        <w:rPr>
          <w:spacing w:val="-102"/>
          <w:w w:val="196"/>
          <w:sz w:val="14"/>
        </w:rPr>
        <w:t>A</w:t>
      </w:r>
      <w:r>
        <w:rPr>
          <w:spacing w:val="-86"/>
          <w:w w:val="239"/>
          <w:sz w:val="14"/>
        </w:rPr>
        <w:t>u</w:t>
      </w:r>
      <w:r>
        <w:rPr>
          <w:spacing w:val="-80"/>
          <w:w w:val="221"/>
          <w:sz w:val="14"/>
        </w:rPr>
        <w:t>g</w:t>
      </w:r>
      <w:r>
        <w:rPr>
          <w:spacing w:val="-86"/>
          <w:w w:val="239"/>
          <w:sz w:val="14"/>
        </w:rPr>
        <w:t>u</w:t>
      </w:r>
      <w:r>
        <w:rPr>
          <w:spacing w:val="-61"/>
          <w:w w:val="215"/>
          <w:sz w:val="14"/>
        </w:rPr>
        <w:t>s</w:t>
      </w:r>
      <w:r>
        <w:rPr>
          <w:spacing w:val="-10"/>
          <w:w w:val="257"/>
          <w:sz w:val="14"/>
        </w:rPr>
        <w:t>t</w:t>
      </w:r>
      <w:r>
        <w:rPr>
          <w:spacing w:val="-85"/>
          <w:w w:val="237"/>
          <w:sz w:val="14"/>
        </w:rPr>
        <w:t>2019</w:t>
      </w:r>
    </w:p>
    <w:p>
      <w:pPr>
        <w:spacing w:before="32"/>
        <w:ind w:left="111" w:right="0" w:firstLine="0"/>
        <w:jc w:val="left"/>
        <w:rPr>
          <w:sz w:val="14"/>
        </w:rPr>
      </w:pPr>
      <w:r>
        <w:rPr>
          <w:spacing w:val="-85"/>
          <w:w w:val="237"/>
          <w:sz w:val="14"/>
        </w:rPr>
        <w:t>0020</w:t>
      </w:r>
      <w:r>
        <w:rPr>
          <w:spacing w:val="-49"/>
          <w:w w:val="202"/>
          <w:sz w:val="14"/>
        </w:rPr>
        <w:t>-</w:t>
      </w:r>
      <w:r>
        <w:rPr>
          <w:spacing w:val="-85"/>
          <w:w w:val="237"/>
          <w:sz w:val="14"/>
        </w:rPr>
        <w:t>1693</w:t>
      </w:r>
      <w:r>
        <w:rPr>
          <w:spacing w:val="-32"/>
          <w:w w:val="371"/>
          <w:sz w:val="14"/>
        </w:rPr>
        <w:t>/</w:t>
      </w:r>
      <w:r>
        <w:rPr>
          <w:spacing w:val="-85"/>
          <w:w w:val="232"/>
          <w:sz w:val="14"/>
        </w:rPr>
        <w:t>©</w:t>
      </w:r>
      <w:r>
        <w:rPr>
          <w:spacing w:val="-85"/>
          <w:w w:val="237"/>
          <w:sz w:val="14"/>
        </w:rPr>
        <w:t>201</w:t>
      </w:r>
      <w:r>
        <w:rPr>
          <w:spacing w:val="-43"/>
          <w:w w:val="237"/>
          <w:sz w:val="14"/>
        </w:rPr>
        <w:t>9</w:t>
      </w:r>
      <w:r>
        <w:rPr>
          <w:spacing w:val="-88"/>
          <w:w w:val="201"/>
          <w:sz w:val="14"/>
        </w:rPr>
        <w:t>E</w:t>
      </w:r>
      <w:r>
        <w:rPr>
          <w:spacing w:val="-45"/>
          <w:w w:val="225"/>
          <w:sz w:val="14"/>
        </w:rPr>
        <w:t>l</w:t>
      </w:r>
      <w:r>
        <w:rPr>
          <w:spacing w:val="-61"/>
          <w:w w:val="215"/>
          <w:sz w:val="14"/>
        </w:rPr>
        <w:t>s</w:t>
      </w:r>
      <w:r>
        <w:rPr>
          <w:spacing w:val="-75"/>
          <w:w w:val="232"/>
          <w:sz w:val="14"/>
        </w:rPr>
        <w:t>e</w:t>
      </w:r>
      <w:r>
        <w:rPr>
          <w:spacing w:val="-80"/>
          <w:w w:val="222"/>
          <w:sz w:val="14"/>
        </w:rPr>
        <w:t>v</w:t>
      </w:r>
      <w:r>
        <w:rPr>
          <w:spacing w:val="-46"/>
          <w:w w:val="229"/>
          <w:sz w:val="14"/>
        </w:rPr>
        <w:t>i</w:t>
      </w:r>
      <w:r>
        <w:rPr>
          <w:spacing w:val="-75"/>
          <w:w w:val="232"/>
          <w:sz w:val="14"/>
        </w:rPr>
        <w:t>e</w:t>
      </w:r>
      <w:r>
        <w:rPr>
          <w:spacing w:val="-17"/>
          <w:w w:val="247"/>
          <w:sz w:val="14"/>
        </w:rPr>
        <w:t>r</w:t>
      </w:r>
      <w:r>
        <w:rPr>
          <w:spacing w:val="-92"/>
          <w:w w:val="191"/>
          <w:sz w:val="14"/>
        </w:rPr>
        <w:t>B</w:t>
      </w:r>
      <w:r>
        <w:rPr>
          <w:spacing w:val="-43"/>
          <w:w w:val="235"/>
          <w:sz w:val="14"/>
        </w:rPr>
        <w:t>.</w:t>
      </w:r>
      <w:r>
        <w:rPr>
          <w:spacing w:val="-101"/>
          <w:w w:val="194"/>
          <w:sz w:val="14"/>
        </w:rPr>
        <w:t>V</w:t>
      </w:r>
      <w:r>
        <w:rPr>
          <w:w w:val="235"/>
          <w:sz w:val="14"/>
        </w:rPr>
        <w:t>.</w:t>
      </w:r>
      <w:r>
        <w:rPr>
          <w:spacing w:val="-102"/>
          <w:w w:val="196"/>
          <w:sz w:val="14"/>
        </w:rPr>
        <w:t>A</w:t>
      </w:r>
      <w:r>
        <w:rPr>
          <w:spacing w:val="-45"/>
          <w:w w:val="225"/>
          <w:sz w:val="14"/>
        </w:rPr>
        <w:t>l</w:t>
      </w:r>
      <w:r>
        <w:rPr>
          <w:spacing w:val="-3"/>
          <w:w w:val="225"/>
          <w:sz w:val="14"/>
        </w:rPr>
        <w:t>l</w:t>
      </w:r>
      <w:r>
        <w:rPr>
          <w:spacing w:val="-60"/>
          <w:w w:val="247"/>
          <w:sz w:val="14"/>
        </w:rPr>
        <w:t>r</w:t>
      </w:r>
      <w:r>
        <w:rPr>
          <w:spacing w:val="-46"/>
          <w:w w:val="229"/>
          <w:sz w:val="14"/>
        </w:rPr>
        <w:t>i</w:t>
      </w:r>
      <w:r>
        <w:rPr>
          <w:spacing w:val="-80"/>
          <w:w w:val="221"/>
          <w:sz w:val="14"/>
        </w:rPr>
        <w:t>g</w:t>
      </w:r>
      <w:r>
        <w:rPr>
          <w:spacing w:val="-87"/>
          <w:w w:val="241"/>
          <w:sz w:val="14"/>
        </w:rPr>
        <w:t>h</w:t>
      </w:r>
      <w:r>
        <w:rPr>
          <w:spacing w:val="-52"/>
          <w:w w:val="257"/>
          <w:sz w:val="14"/>
        </w:rPr>
        <w:t>t</w:t>
      </w:r>
      <w:r>
        <w:rPr>
          <w:spacing w:val="-18"/>
          <w:w w:val="215"/>
          <w:sz w:val="14"/>
        </w:rPr>
        <w:t>s</w:t>
      </w:r>
      <w:r>
        <w:rPr>
          <w:spacing w:val="-60"/>
          <w:w w:val="247"/>
          <w:sz w:val="14"/>
        </w:rPr>
        <w:t>r</w:t>
      </w:r>
      <w:r>
        <w:rPr>
          <w:spacing w:val="-75"/>
          <w:w w:val="232"/>
          <w:sz w:val="14"/>
        </w:rPr>
        <w:t>e</w:t>
      </w:r>
      <w:r>
        <w:rPr>
          <w:spacing w:val="-61"/>
          <w:w w:val="215"/>
          <w:sz w:val="14"/>
        </w:rPr>
        <w:t>s</w:t>
      </w:r>
      <w:r>
        <w:rPr>
          <w:spacing w:val="-75"/>
          <w:w w:val="232"/>
          <w:sz w:val="14"/>
        </w:rPr>
        <w:t>e</w:t>
      </w:r>
      <w:r>
        <w:rPr>
          <w:spacing w:val="-60"/>
          <w:w w:val="247"/>
          <w:sz w:val="14"/>
        </w:rPr>
        <w:t>r</w:t>
      </w:r>
      <w:r>
        <w:rPr>
          <w:spacing w:val="-80"/>
          <w:w w:val="222"/>
          <w:sz w:val="14"/>
        </w:rPr>
        <w:t>v</w:t>
      </w:r>
      <w:r>
        <w:rPr>
          <w:spacing w:val="-75"/>
          <w:w w:val="232"/>
          <w:sz w:val="14"/>
        </w:rPr>
        <w:t>e</w:t>
      </w:r>
      <w:r>
        <w:rPr>
          <w:spacing w:val="-86"/>
          <w:w w:val="237"/>
          <w:sz w:val="14"/>
        </w:rPr>
        <w:t>d</w:t>
      </w:r>
      <w:r>
        <w:rPr>
          <w:w w:val="235"/>
          <w:sz w:val="14"/>
        </w:rPr>
        <w:t>.</w:t>
      </w:r>
    </w:p>
    <w:p>
      <w:pPr>
        <w:spacing w:after="0"/>
        <w:jc w:val="left"/>
        <w:rPr>
          <w:sz w:val="14"/>
        </w:rPr>
        <w:sectPr>
          <w:type w:val="continuous"/>
          <w:pgSz w:w="11910" w:h="15880"/>
          <w:pgMar w:top="660" w:bottom="280" w:left="640" w:right="540"/>
        </w:sectPr>
      </w:pPr>
    </w:p>
    <w:p>
      <w:pPr>
        <w:spacing w:before="134"/>
        <w:ind w:left="3668" w:right="3767" w:firstLine="0"/>
        <w:jc w:val="center"/>
        <w:rPr>
          <w:sz w:val="14"/>
        </w:rPr>
      </w:pPr>
      <w:r>
        <w:rPr/>
        <w:pict>
          <v:group style="position:absolute;margin-left:111.311996pt;margin-top:29.026644pt;width:375.6pt;height:68.3pt;mso-position-horizontal-relative:page;mso-position-vertical-relative:paragraph;z-index:15772672" coordorigin="2226,581" coordsize="7512,1366">
            <v:rect style="position:absolute;left:2226;top:643;width:7512;height:1303" filled="true" fillcolor="#e5e5e5" stroked="false">
              <v:fill type="solid"/>
            </v:rect>
            <v:shape style="position:absolute;left:2226;top:580;width:7512;height:1366" type="#_x0000_t202" filled="false" stroked="false">
              <v:textbox inset="0,0,0,0">
                <w:txbxContent>
                  <w:p>
                    <w:pPr>
                      <w:spacing w:before="50"/>
                      <w:ind w:left="726" w:right="726" w:firstLine="0"/>
                      <w:jc w:val="center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sz w:val="16"/>
                      </w:rPr>
                      <w:t>Contents</w:t>
                    </w:r>
                    <w:r>
                      <w:rPr>
                        <w:rFonts w:ascii="Cambria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lists</w:t>
                    </w:r>
                    <w:r>
                      <w:rPr>
                        <w:rFonts w:ascii="Cambria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available</w:t>
                    </w:r>
                    <w:r>
                      <w:rPr>
                        <w:rFonts w:ascii="Cambria"/>
                        <w:spacing w:val="29"/>
                        <w:sz w:val="16"/>
                      </w:rPr>
                      <w:t> </w:t>
                    </w:r>
                    <w:r>
                      <w:rPr>
                        <w:rFonts w:ascii="Cambria"/>
                        <w:sz w:val="16"/>
                      </w:rPr>
                      <w:t>at</w:t>
                    </w:r>
                    <w:r>
                      <w:rPr>
                        <w:rFonts w:ascii="Cambria"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mbria"/>
                        <w:color w:val="007FAC"/>
                        <w:sz w:val="16"/>
                      </w:rPr>
                      <w:t>ScienceDirect</w:t>
                    </w:r>
                  </w:p>
                  <w:p>
                    <w:pPr>
                      <w:spacing w:line="240" w:lineRule="auto" w:before="4"/>
                      <w:rPr>
                        <w:rFonts w:ascii="Cambria"/>
                        <w:sz w:val="25"/>
                      </w:rPr>
                    </w:pPr>
                  </w:p>
                  <w:p>
                    <w:pPr>
                      <w:spacing w:before="0"/>
                      <w:ind w:left="726" w:right="726" w:firstLine="0"/>
                      <w:jc w:val="center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w w:val="105"/>
                        <w:sz w:val="28"/>
                      </w:rPr>
                      <w:t>Inorganica</w:t>
                    </w:r>
                    <w:r>
                      <w:rPr>
                        <w:rFonts w:ascii="Cambria"/>
                        <w:spacing w:val="1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mbria"/>
                        <w:w w:val="105"/>
                        <w:sz w:val="28"/>
                      </w:rPr>
                      <w:t>Chimica</w:t>
                    </w:r>
                    <w:r>
                      <w:rPr>
                        <w:rFonts w:ascii="Cambria"/>
                        <w:spacing w:val="1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mbria"/>
                        <w:w w:val="105"/>
                        <w:sz w:val="28"/>
                      </w:rPr>
                      <w:t>Acta</w:t>
                    </w:r>
                  </w:p>
                  <w:p>
                    <w:pPr>
                      <w:spacing w:before="306"/>
                      <w:ind w:left="734" w:right="72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z w:val="16"/>
                      </w:rPr>
                      <w:t>journal   </w:t>
                    </w:r>
                    <w:r>
                      <w:rPr>
                        <w:rFonts w:ascii="Trebuchet MS"/>
                        <w:spacing w:val="22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sz w:val="16"/>
                      </w:rPr>
                      <w:t>homepage:   </w:t>
                    </w:r>
                    <w:r>
                      <w:rPr>
                        <w:rFonts w:ascii="Trebuchet MS"/>
                        <w:spacing w:val="19"/>
                        <w:sz w:val="16"/>
                      </w:rPr>
                      <w:t> </w:t>
                    </w:r>
                    <w:hyperlink r:id="rId62">
                      <w:r>
                        <w:rPr>
                          <w:rFonts w:ascii="Trebuchet MS"/>
                          <w:color w:val="007FAC"/>
                          <w:sz w:val="16"/>
                        </w:rPr>
                        <w:t>www.elsevier.com/locate/ica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.608898pt;margin-top:25.934925pt;width:449.21511pt;height:.24902pt;mso-position-horizontal-relative:page;mso-position-vertical-relative:paragraph;z-index:1577318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478080</wp:posOffset>
            </wp:positionH>
            <wp:positionV relativeFrom="paragraph">
              <wp:posOffset>407137</wp:posOffset>
            </wp:positionV>
            <wp:extent cx="752744" cy="826007"/>
            <wp:effectExtent l="0" t="0" r="0" b="0"/>
            <wp:wrapNone/>
            <wp:docPr id="4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44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6364084</wp:posOffset>
            </wp:positionH>
            <wp:positionV relativeFrom="paragraph">
              <wp:posOffset>331535</wp:posOffset>
            </wp:positionV>
            <wp:extent cx="719583" cy="908303"/>
            <wp:effectExtent l="0" t="0" r="0" b="0"/>
            <wp:wrapNone/>
            <wp:docPr id="5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3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FAA"/>
          <w:spacing w:val="-50"/>
          <w:w w:val="208"/>
          <w:sz w:val="14"/>
        </w:rPr>
        <w:t>I</w:t>
      </w:r>
      <w:r>
        <w:rPr>
          <w:color w:val="007FAA"/>
          <w:spacing w:val="-86"/>
          <w:w w:val="238"/>
          <w:sz w:val="14"/>
        </w:rPr>
        <w:t>n</w:t>
      </w:r>
      <w:r>
        <w:rPr>
          <w:color w:val="007FAA"/>
          <w:spacing w:val="-83"/>
          <w:w w:val="229"/>
          <w:sz w:val="14"/>
        </w:rPr>
        <w:t>o</w:t>
      </w:r>
      <w:r>
        <w:rPr>
          <w:color w:val="007FAA"/>
          <w:spacing w:val="-60"/>
          <w:w w:val="247"/>
          <w:sz w:val="14"/>
        </w:rPr>
        <w:t>r</w:t>
      </w:r>
      <w:r>
        <w:rPr>
          <w:color w:val="007FAA"/>
          <w:spacing w:val="-80"/>
          <w:w w:val="221"/>
          <w:sz w:val="14"/>
        </w:rPr>
        <w:t>g</w:t>
      </w:r>
      <w:r>
        <w:rPr>
          <w:color w:val="007FAA"/>
          <w:spacing w:val="-77"/>
          <w:w w:val="241"/>
          <w:sz w:val="14"/>
        </w:rPr>
        <w:t>a</w:t>
      </w:r>
      <w:r>
        <w:rPr>
          <w:color w:val="007FAA"/>
          <w:spacing w:val="-86"/>
          <w:w w:val="238"/>
          <w:sz w:val="14"/>
        </w:rPr>
        <w:t>n</w:t>
      </w:r>
      <w:r>
        <w:rPr>
          <w:color w:val="007FAA"/>
          <w:spacing w:val="-46"/>
          <w:w w:val="229"/>
          <w:sz w:val="14"/>
        </w:rPr>
        <w:t>i</w:t>
      </w:r>
      <w:r>
        <w:rPr>
          <w:color w:val="007FAA"/>
          <w:spacing w:val="-71"/>
          <w:w w:val="221"/>
          <w:sz w:val="14"/>
        </w:rPr>
        <w:t>c</w:t>
      </w:r>
      <w:r>
        <w:rPr>
          <w:color w:val="007FAA"/>
          <w:spacing w:val="-35"/>
          <w:w w:val="241"/>
          <w:sz w:val="14"/>
        </w:rPr>
        <w:t>a</w:t>
      </w:r>
      <w:r>
        <w:rPr>
          <w:color w:val="007FAA"/>
          <w:spacing w:val="-95"/>
          <w:w w:val="198"/>
          <w:sz w:val="14"/>
        </w:rPr>
        <w:t>C</w:t>
      </w:r>
      <w:r>
        <w:rPr>
          <w:color w:val="007FAA"/>
          <w:spacing w:val="-87"/>
          <w:w w:val="241"/>
          <w:sz w:val="14"/>
        </w:rPr>
        <w:t>h</w:t>
      </w:r>
      <w:r>
        <w:rPr>
          <w:color w:val="007FAA"/>
          <w:spacing w:val="-46"/>
          <w:w w:val="229"/>
          <w:sz w:val="14"/>
        </w:rPr>
        <w:t>i</w:t>
      </w:r>
      <w:r>
        <w:rPr>
          <w:color w:val="007FAA"/>
          <w:spacing w:val="-129"/>
          <w:w w:val="230"/>
          <w:sz w:val="14"/>
        </w:rPr>
        <w:t>m</w:t>
      </w:r>
      <w:r>
        <w:rPr>
          <w:color w:val="007FAA"/>
          <w:spacing w:val="-46"/>
          <w:w w:val="229"/>
          <w:sz w:val="14"/>
        </w:rPr>
        <w:t>i</w:t>
      </w:r>
      <w:r>
        <w:rPr>
          <w:color w:val="007FAA"/>
          <w:spacing w:val="-71"/>
          <w:w w:val="221"/>
          <w:sz w:val="14"/>
        </w:rPr>
        <w:t>c</w:t>
      </w:r>
      <w:r>
        <w:rPr>
          <w:color w:val="007FAA"/>
          <w:spacing w:val="-35"/>
          <w:w w:val="241"/>
          <w:sz w:val="14"/>
        </w:rPr>
        <w:t>a</w:t>
      </w:r>
      <w:r>
        <w:rPr>
          <w:color w:val="007FAA"/>
          <w:spacing w:val="-102"/>
          <w:w w:val="196"/>
          <w:sz w:val="14"/>
        </w:rPr>
        <w:t>A</w:t>
      </w:r>
      <w:r>
        <w:rPr>
          <w:color w:val="007FAA"/>
          <w:spacing w:val="-71"/>
          <w:w w:val="221"/>
          <w:sz w:val="14"/>
        </w:rPr>
        <w:t>c</w:t>
      </w:r>
      <w:r>
        <w:rPr>
          <w:color w:val="007FAA"/>
          <w:spacing w:val="-52"/>
          <w:w w:val="257"/>
          <w:sz w:val="14"/>
        </w:rPr>
        <w:t>t</w:t>
      </w:r>
      <w:r>
        <w:rPr>
          <w:color w:val="007FAA"/>
          <w:spacing w:val="-35"/>
          <w:w w:val="241"/>
          <w:sz w:val="14"/>
        </w:rPr>
        <w:t>a</w:t>
      </w:r>
      <w:r>
        <w:rPr>
          <w:color w:val="007FAA"/>
          <w:spacing w:val="-85"/>
          <w:w w:val="237"/>
          <w:sz w:val="14"/>
        </w:rPr>
        <w:t>49</w:t>
      </w:r>
      <w:r>
        <w:rPr>
          <w:color w:val="007FAA"/>
          <w:spacing w:val="-43"/>
          <w:w w:val="237"/>
          <w:sz w:val="14"/>
        </w:rPr>
        <w:t>7</w:t>
      </w:r>
      <w:r>
        <w:rPr>
          <w:color w:val="007FAA"/>
          <w:spacing w:val="-57"/>
          <w:w w:val="237"/>
          <w:sz w:val="14"/>
        </w:rPr>
        <w:t>(</w:t>
      </w:r>
      <w:r>
        <w:rPr>
          <w:color w:val="007FAA"/>
          <w:spacing w:val="-85"/>
          <w:w w:val="237"/>
          <w:sz w:val="14"/>
        </w:rPr>
        <w:t>2019</w:t>
      </w:r>
      <w:r>
        <w:rPr>
          <w:color w:val="007FAA"/>
          <w:spacing w:val="-15"/>
          <w:w w:val="237"/>
          <w:sz w:val="14"/>
        </w:rPr>
        <w:t>)</w:t>
      </w:r>
      <w:r>
        <w:rPr>
          <w:color w:val="007FAA"/>
          <w:spacing w:val="-85"/>
          <w:w w:val="237"/>
          <w:sz w:val="14"/>
        </w:rPr>
        <w:t>119072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0"/>
        </w:rPr>
      </w:pPr>
      <w:r>
        <w:rPr/>
        <w:pict>
          <v:rect style="position:absolute;margin-left:37.608898pt;margin-top:7.958509pt;width:520.0501pt;height:2.98901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6"/>
        </w:rPr>
      </w:pPr>
    </w:p>
    <w:p>
      <w:pPr>
        <w:pStyle w:val="Heading5"/>
        <w:spacing w:line="261" w:lineRule="auto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6360160</wp:posOffset>
            </wp:positionH>
            <wp:positionV relativeFrom="paragraph">
              <wp:posOffset>180498</wp:posOffset>
            </wp:positionV>
            <wp:extent cx="355602" cy="355602"/>
            <wp:effectExtent l="0" t="0" r="0" b="0"/>
            <wp:wrapNone/>
            <wp:docPr id="5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2" cy="35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Neutral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ion-pair</w:t>
      </w:r>
      <w:r>
        <w:rPr>
          <w:spacing w:val="23"/>
        </w:rPr>
        <w:t> </w:t>
      </w:r>
      <w:r>
        <w:rPr/>
        <w:t>silver(I)</w:t>
      </w:r>
      <w:r>
        <w:rPr>
          <w:spacing w:val="25"/>
        </w:rPr>
        <w:t> </w:t>
      </w:r>
      <w:r>
        <w:rPr/>
        <w:t>complexes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Schiff</w:t>
      </w:r>
      <w:r>
        <w:rPr>
          <w:spacing w:val="24"/>
        </w:rPr>
        <w:t> </w:t>
      </w:r>
      <w:r>
        <w:rPr/>
        <w:t>bases</w:t>
      </w:r>
      <w:r>
        <w:rPr>
          <w:spacing w:val="23"/>
        </w:rPr>
        <w:t> </w:t>
      </w:r>
      <w:r>
        <w:rPr/>
        <w:t>derived</w:t>
      </w:r>
      <w:r>
        <w:rPr>
          <w:spacing w:val="26"/>
        </w:rPr>
        <w:t> </w:t>
      </w:r>
      <w:r>
        <w:rPr/>
        <w:t>from</w:t>
      </w:r>
      <w:r>
        <w:rPr>
          <w:spacing w:val="24"/>
        </w:rPr>
        <w:t> </w:t>
      </w:r>
      <w:r>
        <w:rPr/>
        <w:t>methyl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carbazates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glyo</w:t>
      </w:r>
      <w:r>
        <w:rPr>
          <w:smallCaps/>
        </w:rPr>
        <w:t>x</w:t>
      </w:r>
      <w:r>
        <w:rPr>
          <w:smallCaps w:val="0"/>
        </w:rPr>
        <w:t>ylic</w:t>
      </w:r>
      <w:r>
        <w:rPr>
          <w:smallCaps w:val="0"/>
          <w:spacing w:val="1"/>
        </w:rPr>
        <w:t> </w:t>
      </w:r>
      <w:r>
        <w:rPr>
          <w:smallCaps w:val="0"/>
        </w:rPr>
        <w:t>acid:</w:t>
      </w:r>
      <w:r>
        <w:rPr>
          <w:smallCaps w:val="0"/>
          <w:spacing w:val="1"/>
        </w:rPr>
        <w:t> </w:t>
      </w:r>
      <w:r>
        <w:rPr>
          <w:smallCaps w:val="0"/>
        </w:rPr>
        <w:t>Synthesis,</w:t>
      </w:r>
      <w:r>
        <w:rPr>
          <w:smallCaps w:val="0"/>
          <w:spacing w:val="1"/>
        </w:rPr>
        <w:t> </w:t>
      </w:r>
      <w:r>
        <w:rPr>
          <w:smallCaps w:val="0"/>
        </w:rPr>
        <w:t>structure,</w:t>
      </w:r>
      <w:r>
        <w:rPr>
          <w:smallCaps w:val="0"/>
          <w:spacing w:val="1"/>
        </w:rPr>
        <w:t> </w:t>
      </w:r>
      <w:r>
        <w:rPr>
          <w:smallCaps w:val="0"/>
        </w:rPr>
        <w:t>thermal</w:t>
      </w:r>
      <w:r>
        <w:rPr>
          <w:smallCaps w:val="0"/>
          <w:spacing w:val="1"/>
        </w:rPr>
        <w:t> </w:t>
      </w:r>
      <w:r>
        <w:rPr>
          <w:smallCaps w:val="0"/>
        </w:rPr>
        <w:t>behavior</w:t>
      </w:r>
      <w:r>
        <w:rPr>
          <w:smallCaps w:val="0"/>
          <w:spacing w:val="32"/>
        </w:rPr>
        <w:t> </w:t>
      </w:r>
      <w:r>
        <w:rPr>
          <w:smallCaps w:val="0"/>
        </w:rPr>
        <w:t>and</w:t>
      </w:r>
      <w:r>
        <w:rPr>
          <w:smallCaps w:val="0"/>
          <w:spacing w:val="31"/>
        </w:rPr>
        <w:t> </w:t>
      </w:r>
      <w:r>
        <w:rPr>
          <w:smallCaps w:val="0"/>
        </w:rPr>
        <w:t>cytoto</w:t>
      </w:r>
      <w:r>
        <w:rPr>
          <w:smallCaps/>
        </w:rPr>
        <w:t>x</w:t>
      </w:r>
      <w:r>
        <w:rPr>
          <w:smallCaps w:val="0"/>
        </w:rPr>
        <w:t>ic</w:t>
      </w:r>
      <w:r>
        <w:rPr>
          <w:smallCaps w:val="0"/>
          <w:spacing w:val="31"/>
        </w:rPr>
        <w:t> </w:t>
      </w:r>
      <w:r>
        <w:rPr>
          <w:smallCaps w:val="0"/>
        </w:rPr>
        <w:t>activity</w:t>
      </w:r>
    </w:p>
    <w:p>
      <w:pPr>
        <w:spacing w:line="290" w:lineRule="exact" w:before="101"/>
        <w:ind w:left="111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10"/>
          <w:sz w:val="21"/>
        </w:rPr>
        <w:t>S.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Poornima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Cambria" w:hAnsi="Cambria"/>
          <w:color w:val="007FAC"/>
          <w:w w:val="110"/>
          <w:position w:val="9"/>
          <w:sz w:val="14"/>
        </w:rPr>
        <w:t>g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S.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Packiaraj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Cambria" w:hAnsi="Cambria"/>
          <w:color w:val="007FAC"/>
          <w:w w:val="110"/>
          <w:position w:val="9"/>
          <w:sz w:val="14"/>
        </w:rPr>
        <w:t>b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A.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Pushpaveni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Cambria" w:hAnsi="Cambria"/>
          <w:color w:val="007FAC"/>
          <w:w w:val="110"/>
          <w:position w:val="9"/>
          <w:sz w:val="14"/>
        </w:rPr>
        <w:t>c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S.</w:t>
      </w:r>
      <w:r>
        <w:rPr>
          <w:rFonts w:ascii="Cambria" w:hAnsi="Cambria"/>
          <w:spacing w:val="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Govindarajan</w:t>
      </w:r>
      <w:r>
        <w:rPr>
          <w:rFonts w:ascii="Cambria" w:hAnsi="Cambria"/>
          <w:color w:val="007FAC"/>
          <w:w w:val="110"/>
          <w:position w:val="9"/>
          <w:sz w:val="14"/>
        </w:rPr>
        <w:t>a</w:t>
      </w:r>
      <w:r>
        <w:rPr>
          <w:rFonts w:ascii="Cambria" w:hAnsi="Cambria"/>
          <w:w w:val="110"/>
          <w:position w:val="9"/>
          <w:sz w:val="14"/>
        </w:rPr>
        <w:t>,</w:t>
      </w:r>
      <w:r>
        <w:rPr>
          <w:rFonts w:ascii="Microsoft Sans Serif" w:hAnsi="Microsoft Sans Serif"/>
          <w:color w:val="007FAC"/>
          <w:w w:val="110"/>
          <w:position w:val="12"/>
          <w:sz w:val="14"/>
        </w:rPr>
        <w:t>⁎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R.J.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Butcher</w:t>
      </w:r>
      <w:r>
        <w:rPr>
          <w:rFonts w:ascii="Cambria" w:hAnsi="Cambria"/>
          <w:color w:val="007FAC"/>
          <w:w w:val="110"/>
          <w:position w:val="9"/>
          <w:sz w:val="14"/>
        </w:rPr>
        <w:t>d</w:t>
      </w:r>
      <w:r>
        <w:rPr>
          <w:rFonts w:ascii="Cambria" w:hAnsi="Cambria"/>
          <w:w w:val="110"/>
          <w:sz w:val="21"/>
        </w:rPr>
        <w:t>,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J.P.</w:t>
      </w:r>
      <w:r>
        <w:rPr>
          <w:rFonts w:ascii="Cambria" w:hAnsi="Cambria"/>
          <w:spacing w:val="8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Jasinski</w:t>
      </w:r>
      <w:r>
        <w:rPr>
          <w:rFonts w:ascii="Cambria" w:hAnsi="Cambria"/>
          <w:color w:val="007FAC"/>
          <w:w w:val="110"/>
          <w:position w:val="9"/>
          <w:sz w:val="14"/>
        </w:rPr>
        <w:t>e</w:t>
      </w:r>
      <w:r>
        <w:rPr>
          <w:rFonts w:ascii="Cambria" w:hAnsi="Cambria"/>
          <w:w w:val="110"/>
          <w:sz w:val="21"/>
        </w:rPr>
        <w:t>,</w:t>
      </w:r>
    </w:p>
    <w:p>
      <w:pPr>
        <w:spacing w:line="264" w:lineRule="exact" w:before="0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w w:val="105"/>
          <w:sz w:val="21"/>
        </w:rPr>
        <w:t>Matthias</w:t>
      </w:r>
      <w:r>
        <w:rPr>
          <w:rFonts w:ascii="Cambria"/>
          <w:spacing w:val="13"/>
          <w:w w:val="105"/>
          <w:sz w:val="21"/>
        </w:rPr>
        <w:t> </w:t>
      </w:r>
      <w:r>
        <w:rPr>
          <w:rFonts w:ascii="Cambria"/>
          <w:w w:val="105"/>
          <w:sz w:val="21"/>
        </w:rPr>
        <w:t>Zeller</w:t>
      </w:r>
      <w:r>
        <w:rPr>
          <w:rFonts w:ascii="Cambria"/>
          <w:color w:val="007FAC"/>
          <w:w w:val="105"/>
          <w:position w:val="9"/>
          <w:sz w:val="14"/>
        </w:rPr>
        <w:t>f</w:t>
      </w:r>
    </w:p>
    <w:p>
      <w:pPr>
        <w:spacing w:before="117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a</w:t>
      </w:r>
      <w:r>
        <w:rPr>
          <w:rFonts w:ascii="Cambria"/>
          <w:spacing w:val="4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Bharathiar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University,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641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046,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b </w:t>
      </w:r>
      <w:r>
        <w:rPr>
          <w:i/>
          <w:w w:val="110"/>
          <w:sz w:val="12"/>
        </w:rPr>
        <w:t>Science</w:t>
      </w:r>
      <w:r>
        <w:rPr>
          <w:i/>
          <w:spacing w:val="2"/>
          <w:w w:val="110"/>
          <w:sz w:val="12"/>
        </w:rPr>
        <w:t> </w:t>
      </w:r>
      <w:r>
        <w:rPr>
          <w:i/>
          <w:w w:val="110"/>
          <w:sz w:val="12"/>
        </w:rPr>
        <w:t>and Humanities</w:t>
      </w:r>
      <w:r>
        <w:rPr>
          <w:i/>
          <w:spacing w:val="2"/>
          <w:w w:val="110"/>
          <w:sz w:val="12"/>
        </w:rPr>
        <w:t> </w:t>
      </w:r>
      <w:r>
        <w:rPr>
          <w:i/>
          <w:w w:val="110"/>
          <w:sz w:val="12"/>
        </w:rPr>
        <w:t>(Chemistry),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Sri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Krishna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College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Engineering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and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Technology,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641008,</w:t>
      </w:r>
      <w:r>
        <w:rPr>
          <w:i/>
          <w:spacing w:val="1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c</w:t>
      </w:r>
      <w:r>
        <w:rPr>
          <w:rFonts w:ascii="Cambria"/>
          <w:spacing w:val="3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Kongunadu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Arts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and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Science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College,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641029,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d</w:t>
      </w:r>
      <w:r>
        <w:rPr>
          <w:rFonts w:ascii="Cambria"/>
          <w:spacing w:val="3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Howard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University,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Washington,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D.C.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20059,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USA</w:t>
      </w:r>
    </w:p>
    <w:p>
      <w:pPr>
        <w:spacing w:before="10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e</w:t>
      </w:r>
      <w:r>
        <w:rPr>
          <w:rFonts w:ascii="Cambria"/>
          <w:spacing w:val="4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Keene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State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College,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Keene,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NH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03435-2001,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USA</w:t>
      </w:r>
    </w:p>
    <w:p>
      <w:pPr>
        <w:spacing w:before="10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f</w:t>
      </w:r>
      <w:r>
        <w:rPr>
          <w:rFonts w:ascii="Cambria"/>
          <w:spacing w:val="2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Youngstown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State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University,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Youngstown,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OH,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USA</w:t>
      </w:r>
    </w:p>
    <w:p>
      <w:pPr>
        <w:spacing w:before="9"/>
        <w:ind w:left="111" w:right="0" w:firstLine="0"/>
        <w:jc w:val="left"/>
        <w:rPr>
          <w:i/>
          <w:sz w:val="12"/>
        </w:rPr>
      </w:pPr>
      <w:r>
        <w:rPr>
          <w:rFonts w:ascii="Cambria"/>
          <w:w w:val="110"/>
          <w:position w:val="6"/>
          <w:sz w:val="8"/>
        </w:rPr>
        <w:t>g</w:t>
      </w:r>
      <w:r>
        <w:rPr>
          <w:rFonts w:ascii="Cambria"/>
          <w:spacing w:val="3"/>
          <w:w w:val="110"/>
          <w:position w:val="6"/>
          <w:sz w:val="8"/>
        </w:rPr>
        <w:t> </w:t>
      </w:r>
      <w:r>
        <w:rPr>
          <w:i/>
          <w:w w:val="110"/>
          <w:sz w:val="12"/>
        </w:rPr>
        <w:t>Department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Chemistry,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Dr.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SNS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Rajalakshmi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College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Arts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and</w:t>
      </w:r>
      <w:r>
        <w:rPr>
          <w:i/>
          <w:spacing w:val="3"/>
          <w:w w:val="110"/>
          <w:sz w:val="12"/>
        </w:rPr>
        <w:t> </w:t>
      </w:r>
      <w:r>
        <w:rPr>
          <w:i/>
          <w:w w:val="110"/>
          <w:sz w:val="12"/>
        </w:rPr>
        <w:t>Science,</w:t>
      </w:r>
      <w:r>
        <w:rPr>
          <w:i/>
          <w:spacing w:val="6"/>
          <w:w w:val="110"/>
          <w:sz w:val="12"/>
        </w:rPr>
        <w:t> </w:t>
      </w:r>
      <w:r>
        <w:rPr>
          <w:i/>
          <w:w w:val="110"/>
          <w:sz w:val="12"/>
        </w:rPr>
        <w:t>Coimbatore</w:t>
      </w:r>
      <w:r>
        <w:rPr>
          <w:i/>
          <w:spacing w:val="5"/>
          <w:w w:val="110"/>
          <w:sz w:val="12"/>
        </w:rPr>
        <w:t> </w:t>
      </w:r>
      <w:r>
        <w:rPr>
          <w:i/>
          <w:w w:val="110"/>
          <w:sz w:val="12"/>
        </w:rPr>
        <w:t>641049,</w:t>
      </w:r>
      <w:r>
        <w:rPr>
          <w:i/>
          <w:spacing w:val="4"/>
          <w:w w:val="110"/>
          <w:sz w:val="12"/>
        </w:rPr>
        <w:t> </w:t>
      </w:r>
      <w:r>
        <w:rPr>
          <w:i/>
          <w:w w:val="110"/>
          <w:sz w:val="12"/>
        </w:rPr>
        <w:t>India</w:t>
      </w:r>
    </w:p>
    <w:p>
      <w:pPr>
        <w:spacing w:line="240" w:lineRule="auto" w:before="0"/>
        <w:rPr>
          <w:i/>
          <w:sz w:val="13"/>
        </w:rPr>
      </w:pPr>
      <w:r>
        <w:rPr/>
        <w:pict>
          <v:rect style="position:absolute;margin-left:37.608898pt;margin-top:9.425118pt;width:520.04912pt;height:.249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"/>
        <w:rPr>
          <w:i/>
          <w:sz w:val="11"/>
        </w:rPr>
      </w:pPr>
    </w:p>
    <w:p>
      <w:pPr>
        <w:spacing w:after="0" w:line="240" w:lineRule="auto"/>
        <w:rPr>
          <w:sz w:val="11"/>
        </w:rPr>
        <w:sectPr>
          <w:pgSz w:w="11910" w:h="15880"/>
          <w:pgMar w:top="560" w:bottom="280" w:left="640" w:right="540"/>
        </w:sectPr>
      </w:pPr>
    </w:p>
    <w:p>
      <w:pPr>
        <w:spacing w:before="144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spacing w:val="24"/>
          <w:w w:val="105"/>
          <w:sz w:val="14"/>
        </w:rPr>
        <w:t>A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R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T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I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C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L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E </w:t>
      </w:r>
      <w:r>
        <w:rPr>
          <w:rFonts w:ascii="Cambria"/>
          <w:spacing w:val="5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I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N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F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O</w:t>
      </w:r>
      <w:r>
        <w:rPr>
          <w:rFonts w:ascii="Cambria"/>
          <w:sz w:val="14"/>
        </w:rPr>
        <w:t> </w:t>
      </w:r>
      <w:r>
        <w:rPr>
          <w:rFonts w:ascii="Cambria"/>
          <w:spacing w:val="-6"/>
          <w:sz w:val="14"/>
        </w:rPr>
        <w:t> </w:t>
      </w:r>
    </w:p>
    <w:p>
      <w:pPr>
        <w:pStyle w:val="BodyText"/>
        <w:rPr>
          <w:sz w:val="14"/>
        </w:rPr>
      </w:pPr>
    </w:p>
    <w:p>
      <w:pPr>
        <w:pStyle w:val="BodyText"/>
        <w:spacing w:line="20" w:lineRule="exact"/>
        <w:ind w:left="112" w:right="-418"/>
        <w:rPr>
          <w:sz w:val="2"/>
        </w:rPr>
      </w:pPr>
      <w:r>
        <w:rPr>
          <w:sz w:val="2"/>
        </w:rPr>
        <w:pict>
          <v:group style="width:133.25pt;height:.25pt;mso-position-horizontal-relative:char;mso-position-vertical-relative:line" coordorigin="0,0" coordsize="2665,5">
            <v:rect style="position:absolute;left:0;top:0;width:2665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73"/>
        <w:ind w:left="111" w:right="0" w:firstLine="0"/>
        <w:jc w:val="left"/>
        <w:rPr>
          <w:i/>
          <w:sz w:val="12"/>
        </w:rPr>
      </w:pPr>
      <w:r>
        <w:rPr>
          <w:i/>
          <w:w w:val="105"/>
          <w:sz w:val="12"/>
        </w:rPr>
        <w:t>Keywords:</w:t>
      </w:r>
    </w:p>
    <w:p>
      <w:pPr>
        <w:spacing w:line="292" w:lineRule="auto" w:before="33"/>
        <w:ind w:left="111" w:right="1245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Schiff</w:t>
      </w:r>
      <w:r>
        <w:rPr>
          <w:rFonts w:ascii="Cambria"/>
          <w:spacing w:val="5"/>
          <w:w w:val="110"/>
          <w:sz w:val="12"/>
        </w:rPr>
        <w:t> </w:t>
      </w:r>
      <w:r>
        <w:rPr>
          <w:rFonts w:ascii="Cambria"/>
          <w:w w:val="110"/>
          <w:sz w:val="12"/>
        </w:rPr>
        <w:t>base</w:t>
      </w:r>
      <w:r>
        <w:rPr>
          <w:rFonts w:ascii="Cambria"/>
          <w:spacing w:val="5"/>
          <w:w w:val="110"/>
          <w:sz w:val="12"/>
        </w:rPr>
        <w:t> </w:t>
      </w:r>
      <w:r>
        <w:rPr>
          <w:rFonts w:ascii="Cambria"/>
          <w:w w:val="110"/>
          <w:sz w:val="12"/>
        </w:rPr>
        <w:t>ligands</w:t>
      </w:r>
      <w:r>
        <w:rPr>
          <w:rFonts w:ascii="Cambria"/>
          <w:spacing w:val="-26"/>
          <w:w w:val="110"/>
          <w:sz w:val="12"/>
        </w:rPr>
        <w:t> </w:t>
      </w:r>
      <w:r>
        <w:rPr>
          <w:rFonts w:ascii="Cambria"/>
          <w:w w:val="110"/>
          <w:sz w:val="12"/>
        </w:rPr>
        <w:t>Silver</w:t>
      </w:r>
      <w:r>
        <w:rPr>
          <w:rFonts w:ascii="Cambria"/>
          <w:spacing w:val="10"/>
          <w:w w:val="110"/>
          <w:sz w:val="12"/>
        </w:rPr>
        <w:t> </w:t>
      </w:r>
      <w:r>
        <w:rPr>
          <w:rFonts w:ascii="Cambria"/>
          <w:w w:val="110"/>
          <w:sz w:val="12"/>
        </w:rPr>
        <w:t>complexes</w:t>
      </w:r>
    </w:p>
    <w:p>
      <w:pPr>
        <w:spacing w:line="292" w:lineRule="auto" w:before="0"/>
        <w:ind w:left="111" w:right="27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Thermal and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structural</w:t>
      </w:r>
      <w:r>
        <w:rPr>
          <w:rFonts w:ascii="Cambria"/>
          <w:spacing w:val="1"/>
          <w:w w:val="110"/>
          <w:sz w:val="12"/>
        </w:rPr>
        <w:t> </w:t>
      </w:r>
      <w:r>
        <w:rPr>
          <w:rFonts w:ascii="Cambria"/>
          <w:w w:val="110"/>
          <w:sz w:val="12"/>
        </w:rPr>
        <w:t>characterization</w:t>
      </w:r>
      <w:r>
        <w:rPr>
          <w:rFonts w:ascii="Cambria"/>
          <w:spacing w:val="-26"/>
          <w:w w:val="110"/>
          <w:sz w:val="12"/>
        </w:rPr>
        <w:t> </w:t>
      </w:r>
      <w:r>
        <w:rPr>
          <w:rFonts w:ascii="Cambria"/>
          <w:w w:val="110"/>
          <w:sz w:val="12"/>
        </w:rPr>
        <w:t>FESEM</w:t>
      </w:r>
    </w:p>
    <w:p>
      <w:pPr>
        <w:spacing w:line="140" w:lineRule="exact" w:before="0"/>
        <w:ind w:left="111" w:right="0" w:firstLine="0"/>
        <w:jc w:val="left"/>
        <w:rPr>
          <w:rFonts w:ascii="Cambria"/>
          <w:sz w:val="12"/>
        </w:rPr>
      </w:pPr>
      <w:r>
        <w:rPr>
          <w:rFonts w:ascii="Cambria"/>
          <w:w w:val="110"/>
          <w:sz w:val="12"/>
        </w:rPr>
        <w:t>Biological</w:t>
      </w:r>
      <w:r>
        <w:rPr>
          <w:rFonts w:ascii="Cambria"/>
          <w:spacing w:val="10"/>
          <w:w w:val="110"/>
          <w:sz w:val="12"/>
        </w:rPr>
        <w:t> </w:t>
      </w:r>
      <w:r>
        <w:rPr>
          <w:rFonts w:ascii="Cambria"/>
          <w:w w:val="110"/>
          <w:sz w:val="12"/>
        </w:rPr>
        <w:t>screening</w:t>
      </w:r>
    </w:p>
    <w:p>
      <w:pPr>
        <w:spacing w:before="144"/>
        <w:ind w:left="111" w:right="0" w:firstLine="0"/>
        <w:jc w:val="left"/>
        <w:rPr>
          <w:rFonts w:ascii="Cambria"/>
          <w:sz w:val="14"/>
        </w:rPr>
      </w:pPr>
      <w:r>
        <w:rPr/>
        <w:br w:type="column"/>
      </w:r>
      <w:r>
        <w:rPr>
          <w:rFonts w:ascii="Cambria"/>
          <w:spacing w:val="24"/>
          <w:w w:val="105"/>
          <w:sz w:val="14"/>
        </w:rPr>
        <w:t>A</w:t>
      </w:r>
      <w:r>
        <w:rPr>
          <w:rFonts w:ascii="Cambria"/>
          <w:spacing w:val="-3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B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S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T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R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A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spacing w:val="24"/>
          <w:w w:val="105"/>
          <w:sz w:val="14"/>
        </w:rPr>
        <w:t>C</w:t>
      </w:r>
      <w:r>
        <w:rPr>
          <w:rFonts w:ascii="Cambria"/>
          <w:spacing w:val="-2"/>
          <w:w w:val="105"/>
          <w:sz w:val="14"/>
        </w:rPr>
        <w:t> </w:t>
      </w:r>
      <w:r>
        <w:rPr>
          <w:rFonts w:ascii="Cambria"/>
          <w:w w:val="105"/>
          <w:sz w:val="14"/>
        </w:rPr>
        <w:t>T</w:t>
      </w:r>
      <w:r>
        <w:rPr>
          <w:rFonts w:ascii="Cambria"/>
          <w:sz w:val="14"/>
        </w:rPr>
        <w:t> </w:t>
      </w:r>
      <w:r>
        <w:rPr>
          <w:rFonts w:ascii="Cambria"/>
          <w:spacing w:val="-6"/>
          <w:sz w:val="14"/>
        </w:rPr>
        <w:t> </w:t>
      </w: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203.151993pt;margin-top:8.253974pt;width:354.33098pt;height:.25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8" w:lineRule="auto" w:before="38"/>
        <w:ind w:left="111" w:right="209" w:firstLine="0"/>
        <w:jc w:val="both"/>
        <w:rPr>
          <w:rFonts w:ascii="Cambria" w:hAnsi="Cambria"/>
          <w:sz w:val="14"/>
        </w:rPr>
      </w:pPr>
      <w:r>
        <w:rPr>
          <w:rFonts w:ascii="Cambria" w:hAnsi="Cambria"/>
          <w:w w:val="105"/>
          <w:sz w:val="14"/>
        </w:rPr>
        <w:t>New hydrazone ligands metho</w:t>
      </w:r>
      <w:r>
        <w:rPr>
          <w:rFonts w:ascii="Cambria" w:hAnsi="Cambria"/>
          <w:smallCaps/>
          <w:w w:val="105"/>
          <w:sz w:val="14"/>
        </w:rPr>
        <w:t>x</w:t>
      </w:r>
      <w:r>
        <w:rPr>
          <w:rFonts w:ascii="Cambria" w:hAnsi="Cambria"/>
          <w:smallCaps w:val="0"/>
          <w:w w:val="105"/>
          <w:sz w:val="14"/>
        </w:rPr>
        <w:t>ycarbonyl-hydrazono-acetic acid, (</w:t>
      </w:r>
      <w:r>
        <w:rPr>
          <w:rFonts w:ascii="Cambria" w:hAnsi="Cambria"/>
          <w:b/>
          <w:smallCaps w:val="0"/>
          <w:w w:val="105"/>
          <w:sz w:val="14"/>
        </w:rPr>
        <w:t>HL1</w:t>
      </w:r>
      <w:r>
        <w:rPr>
          <w:rFonts w:ascii="Cambria" w:hAnsi="Cambria"/>
          <w:smallCaps w:val="0"/>
          <w:w w:val="105"/>
          <w:sz w:val="14"/>
        </w:rPr>
        <w:t>) and etho</w:t>
      </w:r>
      <w:r>
        <w:rPr>
          <w:rFonts w:ascii="Cambria" w:hAnsi="Cambria"/>
          <w:smallCaps/>
          <w:w w:val="105"/>
          <w:sz w:val="14"/>
        </w:rPr>
        <w:t>x</w:t>
      </w:r>
      <w:r>
        <w:rPr>
          <w:rFonts w:ascii="Cambria" w:hAnsi="Cambria"/>
          <w:smallCaps w:val="0"/>
          <w:w w:val="105"/>
          <w:sz w:val="14"/>
        </w:rPr>
        <w:t>ycarbonyl-hydrazono-acetic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acid,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(</w:t>
      </w:r>
      <w:r>
        <w:rPr>
          <w:rFonts w:ascii="Cambria" w:hAnsi="Cambria"/>
          <w:b/>
          <w:smallCaps w:val="0"/>
          <w:w w:val="105"/>
          <w:sz w:val="14"/>
        </w:rPr>
        <w:t>HL2</w:t>
      </w:r>
      <w:r>
        <w:rPr>
          <w:rFonts w:ascii="Cambria" w:hAnsi="Cambria"/>
          <w:smallCaps w:val="0"/>
          <w:w w:val="105"/>
          <w:sz w:val="14"/>
        </w:rPr>
        <w:t>)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generated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from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methyl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and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ethyl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carbazates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with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glyo</w:t>
      </w:r>
      <w:r>
        <w:rPr>
          <w:rFonts w:ascii="Cambria" w:hAnsi="Cambria"/>
          <w:smallCaps/>
          <w:w w:val="105"/>
          <w:sz w:val="14"/>
        </w:rPr>
        <w:t>x</w:t>
      </w:r>
      <w:r>
        <w:rPr>
          <w:rFonts w:ascii="Cambria" w:hAnsi="Cambria"/>
          <w:smallCaps w:val="0"/>
          <w:w w:val="105"/>
          <w:sz w:val="14"/>
        </w:rPr>
        <w:t>ylic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acid,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and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their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respective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silver(I)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complexes</w:t>
      </w:r>
      <w:r>
        <w:rPr>
          <w:rFonts w:ascii="Cambria" w:hAnsi="Cambria"/>
          <w:smallCaps w:val="0"/>
          <w:spacing w:val="1"/>
          <w:w w:val="105"/>
          <w:sz w:val="14"/>
        </w:rPr>
        <w:t> </w:t>
      </w:r>
      <w:r>
        <w:rPr>
          <w:rFonts w:ascii="Cambria" w:hAnsi="Cambria"/>
          <w:smallCaps w:val="0"/>
          <w:w w:val="105"/>
          <w:sz w:val="14"/>
        </w:rPr>
        <w:t>[Ag(HL1)(L1)].H</w:t>
      </w:r>
      <w:r>
        <w:rPr>
          <w:rFonts w:ascii="Cambria" w:hAnsi="Cambria"/>
          <w:smallCaps w:val="0"/>
          <w:w w:val="105"/>
          <w:sz w:val="14"/>
          <w:vertAlign w:val="subscript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O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</w:t>
      </w:r>
      <w:r>
        <w:rPr>
          <w:rFonts w:ascii="Cambria" w:hAnsi="Cambria"/>
          <w:smallCaps w:val="0"/>
          <w:w w:val="105"/>
          <w:sz w:val="14"/>
          <w:vertAlign w:val="baseline"/>
        </w:rPr>
        <w:t>)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[Ag(HL2)</w:t>
      </w:r>
      <w:r>
        <w:rPr>
          <w:rFonts w:ascii="Cambria" w:hAnsi="Cambria"/>
          <w:smallCaps w:val="0"/>
          <w:w w:val="105"/>
          <w:sz w:val="14"/>
          <w:vertAlign w:val="subscript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]</w:t>
      </w:r>
      <w:r>
        <w:rPr>
          <w:rFonts w:ascii="Cambria" w:hAnsi="Cambria"/>
          <w:smallCaps w:val="0"/>
          <w:w w:val="105"/>
          <w:position w:val="6"/>
          <w:sz w:val="9"/>
          <w:vertAlign w:val="baseline"/>
        </w:rPr>
        <w:t>+1</w:t>
      </w:r>
      <w:r>
        <w:rPr>
          <w:rFonts w:ascii="Cambria" w:hAnsi="Cambria"/>
          <w:smallCaps w:val="0"/>
          <w:w w:val="105"/>
          <w:sz w:val="14"/>
          <w:vertAlign w:val="baseline"/>
        </w:rPr>
        <w:t>[Ag(L2)</w:t>
      </w:r>
      <w:r>
        <w:rPr>
          <w:rFonts w:ascii="Cambria" w:hAnsi="Cambria"/>
          <w:smallCaps w:val="0"/>
          <w:w w:val="105"/>
          <w:sz w:val="14"/>
          <w:vertAlign w:val="subscript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]</w:t>
      </w:r>
      <w:r>
        <w:rPr>
          <w:rFonts w:ascii="Cambria" w:hAnsi="Cambria"/>
          <w:smallCaps w:val="0"/>
          <w:w w:val="105"/>
          <w:position w:val="6"/>
          <w:sz w:val="9"/>
          <w:vertAlign w:val="baseline"/>
        </w:rPr>
        <w:t>−1</w:t>
      </w:r>
      <w:r>
        <w:rPr>
          <w:rFonts w:ascii="Cambria" w:hAnsi="Cambria"/>
          <w:smallCaps w:val="0"/>
          <w:spacing w:val="1"/>
          <w:w w:val="105"/>
          <w:position w:val="6"/>
          <w:sz w:val="9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)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were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synthesized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characterized  by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various physico-chemical techniques. Single crystal X-ray structures of the ligand,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HL1 </w:t>
      </w:r>
      <w:r>
        <w:rPr>
          <w:rFonts w:ascii="Cambria" w:hAnsi="Cambria"/>
          <w:smallCaps w:val="0"/>
          <w:w w:val="105"/>
          <w:sz w:val="14"/>
          <w:vertAlign w:val="baseline"/>
        </w:rPr>
        <w:t>and complexes 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 </w:t>
      </w:r>
      <w:r>
        <w:rPr>
          <w:rFonts w:ascii="Cambria" w:hAnsi="Cambria"/>
          <w:smallCaps w:val="0"/>
          <w:w w:val="105"/>
          <w:sz w:val="14"/>
          <w:vertAlign w:val="baseline"/>
        </w:rPr>
        <w:t>&amp;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</w:t>
      </w:r>
      <w:r>
        <w:rPr>
          <w:rFonts w:ascii="Cambria" w:hAnsi="Cambria"/>
          <w:smallCaps w:val="0"/>
          <w:w w:val="105"/>
          <w:sz w:val="14"/>
          <w:vertAlign w:val="baseline"/>
        </w:rPr>
        <w:t>)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were determined. In complex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</w:t>
      </w:r>
      <w:r>
        <w:rPr>
          <w:rFonts w:ascii="Cambria" w:hAnsi="Cambria"/>
          <w:smallCaps w:val="0"/>
          <w:w w:val="105"/>
          <w:sz w:val="14"/>
          <w:vertAlign w:val="baseline"/>
        </w:rPr>
        <w:t>, the five coordination sites around silver are occupied by one each of a neutral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bidentate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(N,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O)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HL1</w:t>
      </w:r>
      <w:r>
        <w:rPr>
          <w:rFonts w:ascii="Cambria" w:hAnsi="Cambria"/>
          <w:b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ligand,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with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free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carbo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group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</w:t>
      </w:r>
      <w:r>
        <w:rPr>
          <w:rFonts w:ascii="Cambria" w:hAnsi="Cambria"/>
          <w:smallCaps w:val="0"/>
          <w:spacing w:val="28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anionic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tridentate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(O,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N,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O)</w:t>
      </w:r>
      <w:r>
        <w:rPr>
          <w:rFonts w:ascii="Cambria" w:hAnsi="Cambria"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L1</w:t>
      </w:r>
      <w:r>
        <w:rPr>
          <w:rFonts w:ascii="Cambria" w:hAnsi="Cambria"/>
          <w:b/>
          <w:smallCaps w:val="0"/>
          <w:spacing w:val="27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carbo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ylate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ligand, while complex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 </w:t>
      </w:r>
      <w:r>
        <w:rPr>
          <w:rFonts w:ascii="Cambria" w:hAnsi="Cambria"/>
          <w:smallCaps w:val="0"/>
          <w:w w:val="105"/>
          <w:sz w:val="14"/>
          <w:vertAlign w:val="baseline"/>
        </w:rPr>
        <w:t>is unique with a homo nuclear ion-pair nature. In the cationic moiety, the silver ion is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i/>
          <w:smallCaps w:val="0"/>
          <w:w w:val="105"/>
          <w:sz w:val="14"/>
          <w:vertAlign w:val="baseline"/>
        </w:rPr>
        <w:t>hexa</w:t>
      </w:r>
      <w:r>
        <w:rPr>
          <w:rFonts w:ascii="Cambria" w:hAnsi="Cambria"/>
          <w:smallCaps w:val="0"/>
          <w:w w:val="105"/>
          <w:sz w:val="14"/>
          <w:vertAlign w:val="baseline"/>
        </w:rPr>
        <w:t>-coordinated to two neutral tridentate (O, N, O) hydrazone ligands with the binding carbo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 groups pro-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tonated; whereas in the anionic moiety, the silver ion is penta-coordinated with two negatively charged car-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bo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ylate ligands with one of them as bidentate (N, O) and the other as tridentate (O, N, O). Thermal data for the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prepared complexes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1 </w:t>
      </w:r>
      <w:r>
        <w:rPr>
          <w:rFonts w:ascii="Cambria" w:hAnsi="Cambria"/>
          <w:smallCaps w:val="0"/>
          <w:w w:val="105"/>
          <w:sz w:val="14"/>
          <w:vertAlign w:val="baseline"/>
        </w:rPr>
        <w:t>and 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2 </w:t>
      </w:r>
      <w:r>
        <w:rPr>
          <w:rFonts w:ascii="Cambria" w:hAnsi="Cambria"/>
          <w:smallCaps w:val="0"/>
          <w:w w:val="105"/>
          <w:sz w:val="14"/>
          <w:vertAlign w:val="baseline"/>
        </w:rPr>
        <w:t>show a low temperature </w:t>
      </w:r>
      <w:r>
        <w:rPr>
          <w:i/>
          <w:smallCaps w:val="0"/>
          <w:w w:val="105"/>
          <w:sz w:val="14"/>
          <w:vertAlign w:val="baseline"/>
        </w:rPr>
        <w:t>endo</w:t>
      </w:r>
      <w:r>
        <w:rPr>
          <w:rFonts w:ascii="Cambria" w:hAnsi="Cambria"/>
          <w:smallCaps w:val="0"/>
          <w:w w:val="105"/>
          <w:sz w:val="14"/>
          <w:vertAlign w:val="baseline"/>
        </w:rPr>
        <w:t>-followed by an exothermic decomposition pattern as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that of the Schiff base ligands (</w:t>
      </w:r>
      <w:r>
        <w:rPr>
          <w:rFonts w:ascii="Cambria" w:hAnsi="Cambria"/>
          <w:b/>
          <w:smallCaps w:val="0"/>
          <w:w w:val="105"/>
          <w:sz w:val="14"/>
          <w:vertAlign w:val="baseline"/>
        </w:rPr>
        <w:t>HL1 &amp; HL2</w:t>
      </w:r>
      <w:r>
        <w:rPr>
          <w:rFonts w:ascii="Cambria" w:hAnsi="Cambria"/>
          <w:smallCaps w:val="0"/>
          <w:w w:val="105"/>
          <w:sz w:val="14"/>
          <w:vertAlign w:val="baseline"/>
        </w:rPr>
        <w:t>), in the range 175–350 °C to give metallic silver as the end residue,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which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was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confirmed by PXRD,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FTIR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 FESEM analyses. All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of the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compounds are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water soluble  and hence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used for biological studies, such as antimicrobial (antibacterial and antifungal stains) and anticancer activities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</w:t>
      </w:r>
      <w:r>
        <w:rPr>
          <w:i/>
          <w:smallCaps w:val="0"/>
          <w:w w:val="105"/>
          <w:sz w:val="14"/>
          <w:vertAlign w:val="baseline"/>
        </w:rPr>
        <w:t>Hela, MCF-7, </w:t>
      </w:r>
      <w:r>
        <w:rPr>
          <w:rFonts w:ascii="Cambria" w:hAnsi="Cambria"/>
          <w:smallCaps w:val="0"/>
          <w:w w:val="105"/>
          <w:sz w:val="14"/>
          <w:vertAlign w:val="baseline"/>
        </w:rPr>
        <w:t>and compared with a normal cell </w:t>
      </w:r>
      <w:r>
        <w:rPr>
          <w:i/>
          <w:smallCaps w:val="0"/>
          <w:w w:val="105"/>
          <w:sz w:val="14"/>
          <w:vertAlign w:val="baseline"/>
        </w:rPr>
        <w:t>HBL-100</w:t>
      </w:r>
      <w:r>
        <w:rPr>
          <w:rFonts w:ascii="Cambria" w:hAnsi="Cambria"/>
          <w:smallCaps w:val="0"/>
          <w:w w:val="105"/>
          <w:sz w:val="14"/>
          <w:vertAlign w:val="baseline"/>
        </w:rPr>
        <w:t>). From a biological screening test, the silver complexes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tend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to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be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potential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applicant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expandable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as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efficient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cytoto</w:t>
      </w:r>
      <w:r>
        <w:rPr>
          <w:rFonts w:ascii="Cambria" w:hAnsi="Cambria"/>
          <w:smallCaps/>
          <w:w w:val="105"/>
          <w:sz w:val="14"/>
          <w:vertAlign w:val="baseline"/>
        </w:rPr>
        <w:t>x</w:t>
      </w:r>
      <w:r>
        <w:rPr>
          <w:rFonts w:ascii="Cambria" w:hAnsi="Cambria"/>
          <w:smallCaps w:val="0"/>
          <w:w w:val="105"/>
          <w:sz w:val="14"/>
          <w:vertAlign w:val="baseline"/>
        </w:rPr>
        <w:t>ic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agents.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Further,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the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path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of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cell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death</w:t>
      </w:r>
      <w:r>
        <w:rPr>
          <w:rFonts w:ascii="Cambria" w:hAnsi="Cambria"/>
          <w:smallCaps w:val="0"/>
          <w:spacing w:val="1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(apoptosis)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was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also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examined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through</w:t>
      </w:r>
      <w:r>
        <w:rPr>
          <w:rFonts w:ascii="Cambria" w:hAnsi="Cambria"/>
          <w:smallCaps w:val="0"/>
          <w:spacing w:val="15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fluorescence</w:t>
      </w:r>
      <w:r>
        <w:rPr>
          <w:rFonts w:ascii="Cambria" w:hAnsi="Cambria"/>
          <w:smallCaps w:val="0"/>
          <w:spacing w:val="13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staining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methods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(AO/EtBr</w:t>
      </w:r>
      <w:r>
        <w:rPr>
          <w:rFonts w:ascii="Cambria" w:hAnsi="Cambria"/>
          <w:smallCaps w:val="0"/>
          <w:spacing w:val="14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and</w:t>
      </w:r>
      <w:r>
        <w:rPr>
          <w:rFonts w:ascii="Cambria" w:hAnsi="Cambria"/>
          <w:smallCaps w:val="0"/>
          <w:spacing w:val="13"/>
          <w:w w:val="105"/>
          <w:sz w:val="14"/>
          <w:vertAlign w:val="baseline"/>
        </w:rPr>
        <w:t> </w:t>
      </w:r>
      <w:r>
        <w:rPr>
          <w:rFonts w:ascii="Cambria" w:hAnsi="Cambria"/>
          <w:smallCaps w:val="0"/>
          <w:w w:val="105"/>
          <w:sz w:val="14"/>
          <w:vertAlign w:val="baseline"/>
        </w:rPr>
        <w:t>DAPI).</w:t>
      </w:r>
    </w:p>
    <w:p>
      <w:pPr>
        <w:spacing w:after="0" w:line="278" w:lineRule="auto"/>
        <w:jc w:val="both"/>
        <w:rPr>
          <w:rFonts w:ascii="Cambria" w:hAnsi="Cambria"/>
          <w:sz w:val="14"/>
        </w:rPr>
        <w:sectPr>
          <w:type w:val="continuous"/>
          <w:pgSz w:w="11910" w:h="15880"/>
          <w:pgMar w:top="660" w:bottom="280" w:left="640" w:right="540"/>
          <w:cols w:num="2" w:equalWidth="0">
            <w:col w:w="2421" w:space="890"/>
            <w:col w:w="7419"/>
          </w:cols>
        </w:sectPr>
      </w:pPr>
    </w:p>
    <w:p>
      <w:pPr>
        <w:pStyle w:val="BodyText"/>
        <w:spacing w:before="8" w:after="1"/>
        <w:rPr>
          <w:sz w:val="13"/>
        </w:rPr>
      </w:pPr>
    </w:p>
    <w:p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  <w:pict>
          <v:group style="width:520.0500pt;height:.25pt;mso-position-horizontal-relative:char;mso-position-vertical-relative:line" coordorigin="0,0" coordsize="10401,5">
            <v:rect style="position:absolute;left:0;top:0;width:10401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5880"/>
          <w:pgMar w:top="660" w:bottom="280" w:left="640" w:right="540"/>
        </w:sectPr>
      </w:pPr>
    </w:p>
    <w:p>
      <w:pPr>
        <w:numPr>
          <w:ilvl w:val="0"/>
          <w:numId w:val="3"/>
        </w:numPr>
        <w:tabs>
          <w:tab w:pos="337" w:val="left" w:leader="none"/>
        </w:tabs>
        <w:spacing w:before="150"/>
        <w:ind w:left="336" w:right="0" w:hanging="226"/>
        <w:jc w:val="left"/>
        <w:rPr>
          <w:rFonts w:ascii="Cambria"/>
          <w:b/>
          <w:sz w:val="16"/>
        </w:rPr>
      </w:pPr>
      <w:r>
        <w:rPr>
          <w:rFonts w:ascii="Cambria"/>
          <w:b/>
          <w:sz w:val="16"/>
        </w:rPr>
        <w:t>Introduction</w:t>
      </w:r>
    </w:p>
    <w:p>
      <w:pPr>
        <w:pStyle w:val="BodyText"/>
        <w:spacing w:line="268" w:lineRule="auto" w:before="218"/>
        <w:ind w:left="111" w:right="38" w:firstLine="249"/>
        <w:jc w:val="both"/>
      </w:pPr>
      <w:r>
        <w:rPr/>
        <w:t>Inspired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</w:t>
      </w:r>
      <w:r>
        <w:rPr>
          <w:position w:val="7"/>
          <w:sz w:val="10"/>
        </w:rPr>
        <w:t>10</w:t>
      </w:r>
      <w:r>
        <w:rPr>
          <w:spacing w:val="1"/>
          <w:position w:val="7"/>
          <w:sz w:val="10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owing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versatility</w:t>
      </w:r>
      <w:r>
        <w:rPr>
          <w:spacing w:val="36"/>
        </w:rPr>
        <w:t> </w:t>
      </w:r>
      <w:r>
        <w:rPr/>
        <w:t>in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>
          <w:color w:val="007FAC"/>
        </w:rPr>
        <w:t>[1–3]</w:t>
      </w:r>
      <w:r>
        <w:rPr/>
        <w:t>,</w:t>
      </w:r>
      <w:r>
        <w:rPr>
          <w:spacing w:val="1"/>
        </w:rPr>
        <w:t> </w:t>
      </w:r>
      <w:r>
        <w:rPr/>
        <w:t>orientation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 </w:t>
      </w:r>
      <w:r>
        <w:rPr>
          <w:color w:val="007FAC"/>
        </w:rPr>
        <w:t>[4,5]</w:t>
      </w:r>
      <w:r>
        <w:rPr/>
        <w:t>, structural motifs </w:t>
      </w:r>
      <w:r>
        <w:rPr>
          <w:color w:val="007FAC"/>
        </w:rPr>
        <w:t>[6,7] </w:t>
      </w:r>
      <w:r>
        <w:rPr/>
        <w:t>and coordination number </w:t>
      </w:r>
      <w:r>
        <w:rPr>
          <w:color w:val="007FAC"/>
        </w:rPr>
        <w:t>[8,9]</w:t>
      </w:r>
      <w:r>
        <w:rPr/>
        <w:t>. Also,</w:t>
      </w:r>
      <w:r>
        <w:rPr>
          <w:spacing w:val="1"/>
        </w:rPr>
        <w:t> </w:t>
      </w:r>
      <w:r>
        <w:rPr/>
        <w:t>various silver carbo</w:t>
      </w:r>
      <w:r>
        <w:rPr>
          <w:smallCaps/>
        </w:rPr>
        <w:t>x</w:t>
      </w:r>
      <w:r>
        <w:rPr>
          <w:smallCaps w:val="0"/>
        </w:rPr>
        <w:t>ylate systems </w:t>
      </w:r>
      <w:r>
        <w:rPr>
          <w:smallCaps w:val="0"/>
          <w:color w:val="007FAC"/>
        </w:rPr>
        <w:t>[9–13] </w:t>
      </w:r>
      <w:r>
        <w:rPr>
          <w:smallCaps w:val="0"/>
        </w:rPr>
        <w:t>are well studied due to their</w:t>
      </w:r>
      <w:r>
        <w:rPr>
          <w:smallCaps w:val="0"/>
          <w:spacing w:val="1"/>
        </w:rPr>
        <w:t> </w:t>
      </w:r>
      <w:r>
        <w:rPr>
          <w:smallCaps w:val="0"/>
        </w:rPr>
        <w:t>versatile</w:t>
      </w:r>
      <w:r>
        <w:rPr>
          <w:smallCaps w:val="0"/>
          <w:spacing w:val="1"/>
        </w:rPr>
        <w:t> </w:t>
      </w:r>
      <w:r>
        <w:rPr>
          <w:smallCaps w:val="0"/>
        </w:rPr>
        <w:t>coordination</w:t>
      </w:r>
      <w:r>
        <w:rPr>
          <w:smallCaps w:val="0"/>
          <w:spacing w:val="1"/>
        </w:rPr>
        <w:t> </w:t>
      </w:r>
      <w:r>
        <w:rPr>
          <w:smallCaps w:val="0"/>
        </w:rPr>
        <w:t>ability.</w:t>
      </w:r>
      <w:r>
        <w:rPr>
          <w:smallCaps w:val="0"/>
          <w:spacing w:val="1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this</w:t>
      </w:r>
      <w:r>
        <w:rPr>
          <w:smallCaps w:val="0"/>
          <w:spacing w:val="1"/>
        </w:rPr>
        <w:t> </w:t>
      </w:r>
      <w:r>
        <w:rPr>
          <w:smallCaps w:val="0"/>
        </w:rPr>
        <w:t>regard</w:t>
      </w:r>
      <w:r>
        <w:rPr>
          <w:smallCaps w:val="0"/>
          <w:spacing w:val="1"/>
        </w:rPr>
        <w:t> </w:t>
      </w:r>
      <w:r>
        <w:rPr>
          <w:smallCaps w:val="0"/>
        </w:rPr>
        <w:t>our</w:t>
      </w:r>
      <w:r>
        <w:rPr>
          <w:smallCaps w:val="0"/>
          <w:spacing w:val="1"/>
        </w:rPr>
        <w:t> </w:t>
      </w:r>
      <w:r>
        <w:rPr>
          <w:smallCaps w:val="0"/>
        </w:rPr>
        <w:t>approach</w:t>
      </w:r>
      <w:r>
        <w:rPr>
          <w:smallCaps w:val="0"/>
          <w:spacing w:val="1"/>
        </w:rPr>
        <w:t> </w:t>
      </w:r>
      <w:r>
        <w:rPr>
          <w:smallCaps w:val="0"/>
        </w:rPr>
        <w:t>is</w:t>
      </w:r>
      <w:r>
        <w:rPr>
          <w:smallCaps w:val="0"/>
          <w:spacing w:val="1"/>
        </w:rPr>
        <w:t> </w:t>
      </w:r>
      <w:r>
        <w:rPr>
          <w:smallCaps w:val="0"/>
        </w:rPr>
        <w:t>to</w:t>
      </w:r>
      <w:r>
        <w:rPr>
          <w:smallCaps w:val="0"/>
          <w:spacing w:val="1"/>
        </w:rPr>
        <w:t> </w:t>
      </w:r>
      <w:r>
        <w:rPr>
          <w:smallCaps w:val="0"/>
        </w:rPr>
        <w:t>syn-</w:t>
      </w:r>
      <w:r>
        <w:rPr>
          <w:smallCaps w:val="0"/>
          <w:spacing w:val="1"/>
        </w:rPr>
        <w:t> </w:t>
      </w:r>
      <w:r>
        <w:rPr>
          <w:smallCaps w:val="0"/>
        </w:rPr>
        <w:t>thesize</w:t>
      </w:r>
      <w:r>
        <w:rPr>
          <w:smallCaps w:val="0"/>
          <w:spacing w:val="27"/>
        </w:rPr>
        <w:t> </w:t>
      </w:r>
      <w:r>
        <w:rPr>
          <w:smallCaps w:val="0"/>
        </w:rPr>
        <w:t>Schiff</w:t>
      </w:r>
      <w:r>
        <w:rPr>
          <w:smallCaps w:val="0"/>
          <w:spacing w:val="27"/>
        </w:rPr>
        <w:t> </w:t>
      </w:r>
      <w:r>
        <w:rPr>
          <w:smallCaps w:val="0"/>
        </w:rPr>
        <w:t>base</w:t>
      </w:r>
      <w:r>
        <w:rPr>
          <w:smallCaps w:val="0"/>
          <w:spacing w:val="27"/>
        </w:rPr>
        <w:t> </w:t>
      </w:r>
      <w:r>
        <w:rPr>
          <w:smallCaps w:val="0"/>
        </w:rPr>
        <w:t>silver</w:t>
      </w:r>
      <w:r>
        <w:rPr>
          <w:smallCaps w:val="0"/>
          <w:spacing w:val="26"/>
        </w:rPr>
        <w:t> </w:t>
      </w:r>
      <w:r>
        <w:rPr>
          <w:smallCaps w:val="0"/>
        </w:rPr>
        <w:t>(I)</w:t>
      </w:r>
      <w:r>
        <w:rPr>
          <w:smallCaps w:val="0"/>
          <w:spacing w:val="26"/>
        </w:rPr>
        <w:t> </w:t>
      </w:r>
      <w:r>
        <w:rPr>
          <w:smallCaps w:val="0"/>
        </w:rPr>
        <w:t>complexes</w:t>
      </w:r>
      <w:r>
        <w:rPr>
          <w:smallCaps w:val="0"/>
          <w:spacing w:val="27"/>
        </w:rPr>
        <w:t> </w:t>
      </w:r>
      <w:r>
        <w:rPr>
          <w:smallCaps w:val="0"/>
        </w:rPr>
        <w:t>having</w:t>
      </w:r>
      <w:r>
        <w:rPr>
          <w:smallCaps w:val="0"/>
          <w:spacing w:val="26"/>
        </w:rPr>
        <w:t> </w:t>
      </w:r>
      <w:r>
        <w:rPr>
          <w:smallCaps w:val="0"/>
        </w:rPr>
        <w:t>carbo</w:t>
      </w:r>
      <w:r>
        <w:rPr>
          <w:smallCaps/>
        </w:rPr>
        <w:t>x</w:t>
      </w:r>
      <w:r>
        <w:rPr>
          <w:smallCaps w:val="0"/>
        </w:rPr>
        <w:t>yl</w:t>
      </w:r>
      <w:r>
        <w:rPr>
          <w:smallCaps w:val="0"/>
          <w:spacing w:val="27"/>
        </w:rPr>
        <w:t> </w:t>
      </w:r>
      <w:r>
        <w:rPr>
          <w:smallCaps w:val="0"/>
        </w:rPr>
        <w:t>groups,</w:t>
      </w:r>
      <w:r>
        <w:rPr>
          <w:smallCaps w:val="0"/>
          <w:spacing w:val="26"/>
        </w:rPr>
        <w:t> </w:t>
      </w:r>
      <w:r>
        <w:rPr>
          <w:smallCaps w:val="0"/>
        </w:rPr>
        <w:t>where</w:t>
      </w:r>
      <w:r>
        <w:rPr>
          <w:smallCaps w:val="0"/>
          <w:spacing w:val="-33"/>
        </w:rPr>
        <w:t> </w:t>
      </w:r>
      <w:r>
        <w:rPr>
          <w:smallCaps w:val="0"/>
        </w:rPr>
        <w:t>the</w:t>
      </w:r>
      <w:r>
        <w:rPr>
          <w:smallCaps w:val="0"/>
          <w:spacing w:val="24"/>
        </w:rPr>
        <w:t> </w:t>
      </w:r>
      <w:r>
        <w:rPr>
          <w:smallCaps w:val="0"/>
        </w:rPr>
        <w:t>coordination</w:t>
      </w:r>
      <w:r>
        <w:rPr>
          <w:smallCaps w:val="0"/>
          <w:spacing w:val="24"/>
        </w:rPr>
        <w:t> </w:t>
      </w:r>
      <w:r>
        <w:rPr>
          <w:smallCaps w:val="0"/>
        </w:rPr>
        <w:t>bonds</w:t>
      </w:r>
      <w:r>
        <w:rPr>
          <w:smallCaps w:val="0"/>
          <w:spacing w:val="24"/>
        </w:rPr>
        <w:t> </w:t>
      </w:r>
      <w:r>
        <w:rPr>
          <w:smallCaps w:val="0"/>
        </w:rPr>
        <w:t>exist</w:t>
      </w:r>
      <w:r>
        <w:rPr>
          <w:smallCaps w:val="0"/>
          <w:spacing w:val="25"/>
        </w:rPr>
        <w:t> </w:t>
      </w:r>
      <w:r>
        <w:rPr>
          <w:smallCaps w:val="0"/>
        </w:rPr>
        <w:t>between</w:t>
      </w:r>
      <w:r>
        <w:rPr>
          <w:smallCaps w:val="0"/>
          <w:spacing w:val="25"/>
        </w:rPr>
        <w:t> </w:t>
      </w:r>
      <w:r>
        <w:rPr>
          <w:smallCaps w:val="0"/>
        </w:rPr>
        <w:t>Ag</w:t>
      </w:r>
      <w:r>
        <w:rPr>
          <w:smallCaps w:val="0"/>
          <w:spacing w:val="24"/>
        </w:rPr>
        <w:t> </w:t>
      </w:r>
      <w:r>
        <w:rPr>
          <w:smallCaps w:val="0"/>
        </w:rPr>
        <w:t>and</w:t>
      </w:r>
      <w:r>
        <w:rPr>
          <w:smallCaps w:val="0"/>
          <w:spacing w:val="24"/>
        </w:rPr>
        <w:t> </w:t>
      </w:r>
      <w:r>
        <w:rPr>
          <w:smallCaps w:val="0"/>
        </w:rPr>
        <w:t>donor</w:t>
      </w:r>
      <w:r>
        <w:rPr>
          <w:smallCaps w:val="0"/>
          <w:spacing w:val="23"/>
        </w:rPr>
        <w:t> </w:t>
      </w:r>
      <w:r>
        <w:rPr>
          <w:smallCaps w:val="0"/>
        </w:rPr>
        <w:t>atoms</w:t>
      </w:r>
      <w:r>
        <w:rPr>
          <w:smallCaps w:val="0"/>
          <w:spacing w:val="24"/>
        </w:rPr>
        <w:t> </w:t>
      </w:r>
      <w:r>
        <w:rPr>
          <w:smallCaps w:val="0"/>
        </w:rPr>
        <w:t>(N,O)</w:t>
      </w:r>
      <w:r>
        <w:rPr>
          <w:smallCaps w:val="0"/>
          <w:spacing w:val="25"/>
        </w:rPr>
        <w:t> </w:t>
      </w:r>
      <w:r>
        <w:rPr>
          <w:smallCaps w:val="0"/>
        </w:rPr>
        <w:t>from</w:t>
      </w:r>
    </w:p>
    <w:p>
      <w:pPr>
        <w:pStyle w:val="BodyText"/>
        <w:spacing w:line="268" w:lineRule="auto" w:before="150"/>
        <w:ind w:left="111" w:right="209"/>
        <w:jc w:val="both"/>
      </w:pPr>
      <w:r>
        <w:rPr/>
        <w:br w:type="column"/>
      </w:r>
      <w:r>
        <w:rPr/>
        <w:t>ligand determining the physical and chemical property of the materials</w:t>
      </w:r>
      <w:r>
        <w:rPr>
          <w:spacing w:val="1"/>
        </w:rPr>
        <w:t> </w:t>
      </w:r>
      <w:r>
        <w:rPr/>
        <w:t>have</w:t>
      </w:r>
      <w:r>
        <w:rPr>
          <w:spacing w:val="18"/>
        </w:rPr>
        <w:t> </w:t>
      </w:r>
      <w:r>
        <w:rPr/>
        <w:t>been</w:t>
      </w:r>
      <w:r>
        <w:rPr>
          <w:spacing w:val="19"/>
        </w:rPr>
        <w:t> </w:t>
      </w:r>
      <w:r>
        <w:rPr/>
        <w:t>investigated</w:t>
      </w:r>
      <w:r>
        <w:rPr>
          <w:spacing w:val="19"/>
        </w:rPr>
        <w:t> </w:t>
      </w:r>
      <w:r>
        <w:rPr>
          <w:color w:val="007FAC"/>
        </w:rPr>
        <w:t>[14,15]</w:t>
      </w:r>
      <w:r>
        <w:rPr/>
        <w:t>.</w:t>
      </w:r>
    </w:p>
    <w:p>
      <w:pPr>
        <w:pStyle w:val="BodyText"/>
        <w:spacing w:line="268" w:lineRule="auto"/>
        <w:ind w:left="111" w:right="209" w:firstLine="249"/>
        <w:jc w:val="both"/>
      </w:pPr>
      <w:r>
        <w:rPr>
          <w:w w:val="105"/>
        </w:rPr>
        <w:t>In general, o</w:t>
      </w:r>
      <w:r>
        <w:rPr>
          <w:smallCaps/>
          <w:w w:val="105"/>
        </w:rPr>
        <w:t>x</w:t>
      </w:r>
      <w:r>
        <w:rPr>
          <w:smallCaps w:val="0"/>
          <w:w w:val="105"/>
        </w:rPr>
        <w:t>o-carbo</w:t>
      </w:r>
      <w:r>
        <w:rPr>
          <w:smallCaps/>
          <w:w w:val="105"/>
        </w:rPr>
        <w:t>x</w:t>
      </w:r>
      <w:r>
        <w:rPr>
          <w:smallCaps w:val="0"/>
          <w:w w:val="105"/>
        </w:rPr>
        <w:t>ylic acid is a monobasic, bi-functional and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biologically active system having both carbonyl and carbo</w:t>
      </w:r>
      <w:r>
        <w:rPr>
          <w:smallCaps/>
          <w:w w:val="105"/>
        </w:rPr>
        <w:t>x</w:t>
      </w:r>
      <w:r>
        <w:rPr>
          <w:smallCaps w:val="0"/>
          <w:w w:val="105"/>
        </w:rPr>
        <w:t>yl groups.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The carbonyl group is crucially important to synthesize a key compo-</w:t>
      </w:r>
      <w:r>
        <w:rPr>
          <w:smallCaps w:val="0"/>
          <w:spacing w:val="1"/>
          <w:w w:val="105"/>
        </w:rPr>
        <w:t> </w:t>
      </w:r>
      <w:r>
        <w:rPr>
          <w:smallCaps w:val="0"/>
        </w:rPr>
        <w:t>nent azomethine functional group which increases the lipophillicity and</w:t>
      </w:r>
      <w:r>
        <w:rPr>
          <w:smallCaps w:val="0"/>
          <w:spacing w:val="1"/>
        </w:rPr>
        <w:t> </w:t>
      </w:r>
      <w:r>
        <w:rPr>
          <w:smallCaps w:val="0"/>
          <w:w w:val="105"/>
        </w:rPr>
        <w:t>ligand exchangeability of a material on coordination towards a metal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atom</w:t>
      </w:r>
      <w:r>
        <w:rPr>
          <w:smallCaps w:val="0"/>
          <w:spacing w:val="-7"/>
          <w:w w:val="105"/>
        </w:rPr>
        <w:t> </w:t>
      </w:r>
      <w:r>
        <w:rPr>
          <w:smallCaps w:val="0"/>
          <w:color w:val="007FAC"/>
          <w:w w:val="105"/>
        </w:rPr>
        <w:t>[15–17]</w:t>
      </w:r>
      <w:r>
        <w:rPr>
          <w:smallCaps w:val="0"/>
          <w:w w:val="105"/>
        </w:rPr>
        <w:t>.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Secondly,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nitrogen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in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azomethine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group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having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-35"/>
          <w:w w:val="105"/>
        </w:rPr>
        <w:t> </w:t>
      </w:r>
      <w:r>
        <w:rPr>
          <w:smallCaps w:val="0"/>
          <w:w w:val="105"/>
        </w:rPr>
        <w:t>tendency to create hydrogen bonds with the active centers of a cell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identifies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promising</w:t>
      </w:r>
      <w:r>
        <w:rPr>
          <w:smallCaps w:val="0"/>
          <w:spacing w:val="31"/>
          <w:w w:val="105"/>
        </w:rPr>
        <w:t> </w:t>
      </w:r>
      <w:r>
        <w:rPr>
          <w:smallCaps w:val="0"/>
          <w:w w:val="105"/>
        </w:rPr>
        <w:t>biological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effect</w:t>
      </w:r>
      <w:r>
        <w:rPr>
          <w:smallCaps w:val="0"/>
          <w:spacing w:val="31"/>
          <w:w w:val="105"/>
        </w:rPr>
        <w:t> </w:t>
      </w:r>
      <w:r>
        <w:rPr>
          <w:smallCaps w:val="0"/>
          <w:color w:val="007FAC"/>
          <w:w w:val="105"/>
        </w:rPr>
        <w:t>[18–21]</w:t>
      </w:r>
      <w:r>
        <w:rPr>
          <w:smallCaps w:val="0"/>
          <w:w w:val="105"/>
        </w:rPr>
        <w:t>.</w:t>
      </w:r>
      <w:r>
        <w:rPr>
          <w:smallCaps w:val="0"/>
          <w:spacing w:val="31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29"/>
          <w:w w:val="105"/>
        </w:rPr>
        <w:t> </w:t>
      </w:r>
      <w:r>
        <w:rPr>
          <w:smallCaps w:val="0"/>
          <w:w w:val="105"/>
        </w:rPr>
        <w:t>literature</w:t>
      </w:r>
      <w:r>
        <w:rPr>
          <w:smallCaps w:val="0"/>
          <w:spacing w:val="30"/>
          <w:w w:val="105"/>
        </w:rPr>
        <w:t> </w:t>
      </w:r>
      <w:r>
        <w:rPr>
          <w:smallCaps w:val="0"/>
          <w:w w:val="105"/>
        </w:rPr>
        <w:t>survey</w:t>
      </w:r>
    </w:p>
    <w:p>
      <w:pPr>
        <w:spacing w:after="0" w:line="268" w:lineRule="auto"/>
        <w:jc w:val="both"/>
        <w:sectPr>
          <w:type w:val="continuous"/>
          <w:pgSz w:w="11910" w:h="15880"/>
          <w:pgMar w:top="660" w:bottom="280" w:left="640" w:right="540"/>
          <w:cols w:num="2" w:equalWidth="0">
            <w:col w:w="5175" w:space="205"/>
            <w:col w:w="53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36.1pt;height:.3pt;mso-position-horizontal-relative:char;mso-position-vertical-relative:line" coordorigin="0,0" coordsize="722,6">
            <v:shape style="position:absolute;left:0;top:0;width:722;height:6" coordorigin="0,0" coordsize="722,6" path="m722,0l0,0,0,2,0,6,719,6,719,2,722,2,7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29"/>
        <w:ind w:left="239" w:right="0" w:firstLine="0"/>
        <w:jc w:val="left"/>
        <w:rPr>
          <w:rFonts w:ascii="Cambria" w:hAnsi="Cambria"/>
          <w:sz w:val="14"/>
        </w:rPr>
      </w:pPr>
      <w:r>
        <w:rPr>
          <w:rFonts w:ascii="Microsoft Sans Serif" w:hAnsi="Microsoft Sans Serif"/>
          <w:w w:val="105"/>
          <w:position w:val="6"/>
          <w:sz w:val="9"/>
        </w:rPr>
        <w:t>⁎</w:t>
      </w:r>
      <w:r>
        <w:rPr>
          <w:rFonts w:ascii="Microsoft Sans Serif" w:hAnsi="Microsoft Sans Serif"/>
          <w:spacing w:val="9"/>
          <w:w w:val="105"/>
          <w:position w:val="6"/>
          <w:sz w:val="9"/>
        </w:rPr>
        <w:t> </w:t>
      </w:r>
      <w:r>
        <w:rPr>
          <w:rFonts w:ascii="Cambria" w:hAnsi="Cambria"/>
          <w:w w:val="105"/>
          <w:sz w:val="14"/>
        </w:rPr>
        <w:t>Corresponding</w:t>
      </w:r>
      <w:r>
        <w:rPr>
          <w:rFonts w:ascii="Cambria" w:hAnsi="Cambria"/>
          <w:spacing w:val="2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author.</w:t>
      </w:r>
    </w:p>
    <w:p>
      <w:pPr>
        <w:spacing w:before="26"/>
        <w:ind w:left="339" w:right="0" w:firstLine="0"/>
        <w:jc w:val="left"/>
        <w:rPr>
          <w:rFonts w:ascii="Cambria"/>
          <w:sz w:val="14"/>
        </w:rPr>
      </w:pPr>
      <w:r>
        <w:rPr>
          <w:i/>
          <w:w w:val="105"/>
          <w:sz w:val="14"/>
        </w:rPr>
        <w:t>E-mail</w:t>
      </w:r>
      <w:r>
        <w:rPr>
          <w:i/>
          <w:spacing w:val="16"/>
          <w:w w:val="105"/>
          <w:sz w:val="14"/>
        </w:rPr>
        <w:t> </w:t>
      </w:r>
      <w:r>
        <w:rPr>
          <w:i/>
          <w:w w:val="105"/>
          <w:sz w:val="14"/>
        </w:rPr>
        <w:t>addresses:</w:t>
      </w:r>
      <w:r>
        <w:rPr>
          <w:i/>
          <w:spacing w:val="17"/>
          <w:w w:val="105"/>
          <w:sz w:val="14"/>
        </w:rPr>
        <w:t> </w:t>
      </w:r>
      <w:hyperlink r:id="rId60">
        <w:r>
          <w:rPr>
            <w:rFonts w:ascii="Cambria"/>
            <w:color w:val="007FAC"/>
            <w:w w:val="105"/>
            <w:sz w:val="14"/>
          </w:rPr>
          <w:t>drsgovind@yahoo.co.in</w:t>
        </w:r>
        <w:r>
          <w:rPr>
            <w:rFonts w:ascii="Cambria"/>
            <w:w w:val="105"/>
            <w:sz w:val="14"/>
          </w:rPr>
          <w:t>,</w:t>
        </w:r>
      </w:hyperlink>
      <w:r>
        <w:rPr>
          <w:rFonts w:ascii="Cambria"/>
          <w:spacing w:val="23"/>
          <w:w w:val="105"/>
          <w:sz w:val="14"/>
        </w:rPr>
        <w:t> </w:t>
      </w:r>
      <w:hyperlink r:id="rId66">
        <w:r>
          <w:rPr>
            <w:rFonts w:ascii="Cambria"/>
            <w:color w:val="007FAC"/>
            <w:w w:val="105"/>
            <w:sz w:val="14"/>
          </w:rPr>
          <w:t>srajguru1987@gmail.com</w:t>
        </w:r>
      </w:hyperlink>
      <w:r>
        <w:rPr>
          <w:rFonts w:ascii="Cambria"/>
          <w:color w:val="007FAC"/>
          <w:spacing w:val="21"/>
          <w:w w:val="105"/>
          <w:sz w:val="14"/>
        </w:rPr>
        <w:t> </w:t>
      </w:r>
      <w:r>
        <w:rPr>
          <w:rFonts w:ascii="Cambria"/>
          <w:w w:val="105"/>
          <w:sz w:val="14"/>
        </w:rPr>
        <w:t>(S.</w:t>
      </w:r>
      <w:r>
        <w:rPr>
          <w:rFonts w:ascii="Cambria"/>
          <w:spacing w:val="22"/>
          <w:w w:val="105"/>
          <w:sz w:val="14"/>
        </w:rPr>
        <w:t> </w:t>
      </w:r>
      <w:r>
        <w:rPr>
          <w:rFonts w:ascii="Cambria"/>
          <w:w w:val="105"/>
          <w:sz w:val="14"/>
        </w:rPr>
        <w:t>Govindarajan).</w:t>
      </w:r>
    </w:p>
    <w:p>
      <w:pPr>
        <w:spacing w:before="167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color w:val="007FAC"/>
          <w:w w:val="105"/>
          <w:sz w:val="14"/>
        </w:rPr>
        <w:t>https://doi.org/10.1016/j.ica.2019.119072</w:t>
      </w:r>
    </w:p>
    <w:p>
      <w:pPr>
        <w:spacing w:before="27"/>
        <w:ind w:left="111" w:right="0" w:firstLine="0"/>
        <w:jc w:val="left"/>
        <w:rPr>
          <w:rFonts w:ascii="Cambria"/>
          <w:sz w:val="14"/>
        </w:rPr>
      </w:pPr>
      <w:r>
        <w:rPr>
          <w:rFonts w:ascii="Cambria"/>
          <w:w w:val="105"/>
          <w:sz w:val="14"/>
        </w:rPr>
        <w:t>Received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19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May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2019;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Received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in</w:t>
      </w:r>
      <w:r>
        <w:rPr>
          <w:rFonts w:ascii="Cambria"/>
          <w:spacing w:val="13"/>
          <w:w w:val="105"/>
          <w:sz w:val="14"/>
        </w:rPr>
        <w:t> </w:t>
      </w:r>
      <w:r>
        <w:rPr>
          <w:rFonts w:ascii="Cambria"/>
          <w:w w:val="105"/>
          <w:sz w:val="14"/>
        </w:rPr>
        <w:t>revised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form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11</w:t>
      </w:r>
      <w:r>
        <w:rPr>
          <w:rFonts w:ascii="Cambria"/>
          <w:spacing w:val="15"/>
          <w:w w:val="105"/>
          <w:sz w:val="14"/>
        </w:rPr>
        <w:t> </w:t>
      </w:r>
      <w:r>
        <w:rPr>
          <w:rFonts w:ascii="Cambria"/>
          <w:w w:val="105"/>
          <w:sz w:val="14"/>
        </w:rPr>
        <w:t>August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2019;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Accepted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11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August</w:t>
      </w:r>
      <w:r>
        <w:rPr>
          <w:rFonts w:ascii="Cambria"/>
          <w:spacing w:val="14"/>
          <w:w w:val="105"/>
          <w:sz w:val="14"/>
        </w:rPr>
        <w:t> </w:t>
      </w:r>
      <w:r>
        <w:rPr>
          <w:rFonts w:ascii="Cambria"/>
          <w:w w:val="105"/>
          <w:sz w:val="14"/>
        </w:rPr>
        <w:t>2019</w:t>
      </w:r>
    </w:p>
    <w:p>
      <w:pPr>
        <w:spacing w:before="28"/>
        <w:ind w:left="111" w:right="0" w:firstLine="0"/>
        <w:jc w:val="left"/>
        <w:rPr>
          <w:sz w:val="14"/>
        </w:rPr>
      </w:pPr>
      <w:r>
        <w:rPr>
          <w:spacing w:val="-102"/>
          <w:w w:val="196"/>
          <w:sz w:val="14"/>
        </w:rPr>
        <w:t>A</w:t>
      </w:r>
      <w:r>
        <w:rPr>
          <w:spacing w:val="-80"/>
          <w:w w:val="222"/>
          <w:sz w:val="14"/>
        </w:rPr>
        <w:t>v</w:t>
      </w:r>
      <w:r>
        <w:rPr>
          <w:spacing w:val="-77"/>
          <w:w w:val="241"/>
          <w:sz w:val="14"/>
        </w:rPr>
        <w:t>a</w:t>
      </w:r>
      <w:r>
        <w:rPr>
          <w:spacing w:val="-46"/>
          <w:w w:val="227"/>
          <w:sz w:val="14"/>
        </w:rPr>
        <w:t>il</w:t>
      </w:r>
      <w:r>
        <w:rPr>
          <w:spacing w:val="-77"/>
          <w:w w:val="241"/>
          <w:sz w:val="14"/>
        </w:rPr>
        <w:t>a</w:t>
      </w:r>
      <w:r>
        <w:rPr>
          <w:spacing w:val="-84"/>
          <w:w w:val="233"/>
          <w:sz w:val="14"/>
        </w:rPr>
        <w:t>b</w:t>
      </w:r>
      <w:r>
        <w:rPr>
          <w:spacing w:val="-45"/>
          <w:w w:val="225"/>
          <w:sz w:val="14"/>
        </w:rPr>
        <w:t>l</w:t>
      </w:r>
      <w:r>
        <w:rPr>
          <w:spacing w:val="-32"/>
          <w:w w:val="232"/>
          <w:sz w:val="14"/>
        </w:rPr>
        <w:t>e</w:t>
      </w:r>
      <w:r>
        <w:rPr>
          <w:spacing w:val="-83"/>
          <w:w w:val="229"/>
          <w:sz w:val="14"/>
        </w:rPr>
        <w:t>o</w:t>
      </w:r>
      <w:r>
        <w:rPr>
          <w:spacing w:val="-86"/>
          <w:w w:val="238"/>
          <w:sz w:val="14"/>
        </w:rPr>
        <w:t>n</w:t>
      </w:r>
      <w:r>
        <w:rPr>
          <w:spacing w:val="-45"/>
          <w:w w:val="227"/>
          <w:sz w:val="14"/>
        </w:rPr>
        <w:t>li</w:t>
      </w:r>
      <w:r>
        <w:rPr>
          <w:spacing w:val="-86"/>
          <w:w w:val="238"/>
          <w:sz w:val="14"/>
        </w:rPr>
        <w:t>n</w:t>
      </w:r>
      <w:r>
        <w:rPr>
          <w:spacing w:val="-32"/>
          <w:w w:val="232"/>
          <w:sz w:val="14"/>
        </w:rPr>
        <w:t>e</w:t>
      </w:r>
      <w:r>
        <w:rPr>
          <w:spacing w:val="-85"/>
          <w:w w:val="237"/>
          <w:sz w:val="14"/>
        </w:rPr>
        <w:t>1</w:t>
      </w:r>
      <w:r>
        <w:rPr>
          <w:spacing w:val="-43"/>
          <w:w w:val="237"/>
          <w:sz w:val="14"/>
        </w:rPr>
        <w:t>3</w:t>
      </w:r>
      <w:r>
        <w:rPr>
          <w:spacing w:val="-102"/>
          <w:w w:val="196"/>
          <w:sz w:val="14"/>
        </w:rPr>
        <w:t>A</w:t>
      </w:r>
      <w:r>
        <w:rPr>
          <w:spacing w:val="-86"/>
          <w:w w:val="239"/>
          <w:sz w:val="14"/>
        </w:rPr>
        <w:t>u</w:t>
      </w:r>
      <w:r>
        <w:rPr>
          <w:spacing w:val="-80"/>
          <w:w w:val="221"/>
          <w:sz w:val="14"/>
        </w:rPr>
        <w:t>g</w:t>
      </w:r>
      <w:r>
        <w:rPr>
          <w:spacing w:val="-86"/>
          <w:w w:val="239"/>
          <w:sz w:val="14"/>
        </w:rPr>
        <w:t>u</w:t>
      </w:r>
      <w:r>
        <w:rPr>
          <w:spacing w:val="-61"/>
          <w:w w:val="215"/>
          <w:sz w:val="14"/>
        </w:rPr>
        <w:t>s</w:t>
      </w:r>
      <w:r>
        <w:rPr>
          <w:spacing w:val="-10"/>
          <w:w w:val="257"/>
          <w:sz w:val="14"/>
        </w:rPr>
        <w:t>t</w:t>
      </w:r>
      <w:r>
        <w:rPr>
          <w:spacing w:val="-85"/>
          <w:w w:val="237"/>
          <w:sz w:val="14"/>
        </w:rPr>
        <w:t>2019</w:t>
      </w:r>
    </w:p>
    <w:p>
      <w:pPr>
        <w:spacing w:before="32"/>
        <w:ind w:left="111" w:right="0" w:firstLine="0"/>
        <w:jc w:val="left"/>
        <w:rPr>
          <w:sz w:val="14"/>
        </w:rPr>
      </w:pPr>
      <w:r>
        <w:rPr>
          <w:spacing w:val="-85"/>
          <w:w w:val="237"/>
          <w:sz w:val="14"/>
        </w:rPr>
        <w:t>0020</w:t>
      </w:r>
      <w:r>
        <w:rPr>
          <w:spacing w:val="-49"/>
          <w:w w:val="202"/>
          <w:sz w:val="14"/>
        </w:rPr>
        <w:t>-</w:t>
      </w:r>
      <w:r>
        <w:rPr>
          <w:spacing w:val="-85"/>
          <w:w w:val="237"/>
          <w:sz w:val="14"/>
        </w:rPr>
        <w:t>1693</w:t>
      </w:r>
      <w:r>
        <w:rPr>
          <w:spacing w:val="-32"/>
          <w:w w:val="371"/>
          <w:sz w:val="14"/>
        </w:rPr>
        <w:t>/</w:t>
      </w:r>
      <w:r>
        <w:rPr>
          <w:spacing w:val="-85"/>
          <w:w w:val="232"/>
          <w:sz w:val="14"/>
        </w:rPr>
        <w:t>©</w:t>
      </w:r>
      <w:r>
        <w:rPr>
          <w:spacing w:val="-85"/>
          <w:w w:val="237"/>
          <w:sz w:val="14"/>
        </w:rPr>
        <w:t>201</w:t>
      </w:r>
      <w:r>
        <w:rPr>
          <w:spacing w:val="-43"/>
          <w:w w:val="237"/>
          <w:sz w:val="14"/>
        </w:rPr>
        <w:t>9</w:t>
      </w:r>
      <w:r>
        <w:rPr>
          <w:spacing w:val="-88"/>
          <w:w w:val="201"/>
          <w:sz w:val="14"/>
        </w:rPr>
        <w:t>E</w:t>
      </w:r>
      <w:r>
        <w:rPr>
          <w:spacing w:val="-45"/>
          <w:w w:val="225"/>
          <w:sz w:val="14"/>
        </w:rPr>
        <w:t>l</w:t>
      </w:r>
      <w:r>
        <w:rPr>
          <w:spacing w:val="-61"/>
          <w:w w:val="215"/>
          <w:sz w:val="14"/>
        </w:rPr>
        <w:t>s</w:t>
      </w:r>
      <w:r>
        <w:rPr>
          <w:spacing w:val="-75"/>
          <w:w w:val="232"/>
          <w:sz w:val="14"/>
        </w:rPr>
        <w:t>e</w:t>
      </w:r>
      <w:r>
        <w:rPr>
          <w:spacing w:val="-80"/>
          <w:w w:val="222"/>
          <w:sz w:val="14"/>
        </w:rPr>
        <w:t>v</w:t>
      </w:r>
      <w:r>
        <w:rPr>
          <w:spacing w:val="-46"/>
          <w:w w:val="229"/>
          <w:sz w:val="14"/>
        </w:rPr>
        <w:t>i</w:t>
      </w:r>
      <w:r>
        <w:rPr>
          <w:spacing w:val="-75"/>
          <w:w w:val="232"/>
          <w:sz w:val="14"/>
        </w:rPr>
        <w:t>e</w:t>
      </w:r>
      <w:r>
        <w:rPr>
          <w:spacing w:val="-17"/>
          <w:w w:val="247"/>
          <w:sz w:val="14"/>
        </w:rPr>
        <w:t>r</w:t>
      </w:r>
      <w:r>
        <w:rPr>
          <w:spacing w:val="-92"/>
          <w:w w:val="191"/>
          <w:sz w:val="14"/>
        </w:rPr>
        <w:t>B</w:t>
      </w:r>
      <w:r>
        <w:rPr>
          <w:spacing w:val="-43"/>
          <w:w w:val="235"/>
          <w:sz w:val="14"/>
        </w:rPr>
        <w:t>.</w:t>
      </w:r>
      <w:r>
        <w:rPr>
          <w:spacing w:val="-101"/>
          <w:w w:val="194"/>
          <w:sz w:val="14"/>
        </w:rPr>
        <w:t>V</w:t>
      </w:r>
      <w:r>
        <w:rPr>
          <w:w w:val="235"/>
          <w:sz w:val="14"/>
        </w:rPr>
        <w:t>.</w:t>
      </w:r>
      <w:r>
        <w:rPr>
          <w:spacing w:val="-102"/>
          <w:w w:val="196"/>
          <w:sz w:val="14"/>
        </w:rPr>
        <w:t>A</w:t>
      </w:r>
      <w:r>
        <w:rPr>
          <w:spacing w:val="-45"/>
          <w:w w:val="225"/>
          <w:sz w:val="14"/>
        </w:rPr>
        <w:t>l</w:t>
      </w:r>
      <w:r>
        <w:rPr>
          <w:spacing w:val="-3"/>
          <w:w w:val="225"/>
          <w:sz w:val="14"/>
        </w:rPr>
        <w:t>l</w:t>
      </w:r>
      <w:r>
        <w:rPr>
          <w:spacing w:val="-60"/>
          <w:w w:val="247"/>
          <w:sz w:val="14"/>
        </w:rPr>
        <w:t>r</w:t>
      </w:r>
      <w:r>
        <w:rPr>
          <w:spacing w:val="-46"/>
          <w:w w:val="229"/>
          <w:sz w:val="14"/>
        </w:rPr>
        <w:t>i</w:t>
      </w:r>
      <w:r>
        <w:rPr>
          <w:spacing w:val="-80"/>
          <w:w w:val="221"/>
          <w:sz w:val="14"/>
        </w:rPr>
        <w:t>g</w:t>
      </w:r>
      <w:r>
        <w:rPr>
          <w:spacing w:val="-87"/>
          <w:w w:val="241"/>
          <w:sz w:val="14"/>
        </w:rPr>
        <w:t>h</w:t>
      </w:r>
      <w:r>
        <w:rPr>
          <w:spacing w:val="-52"/>
          <w:w w:val="257"/>
          <w:sz w:val="14"/>
        </w:rPr>
        <w:t>t</w:t>
      </w:r>
      <w:r>
        <w:rPr>
          <w:spacing w:val="-18"/>
          <w:w w:val="215"/>
          <w:sz w:val="14"/>
        </w:rPr>
        <w:t>s</w:t>
      </w:r>
      <w:r>
        <w:rPr>
          <w:spacing w:val="-60"/>
          <w:w w:val="247"/>
          <w:sz w:val="14"/>
        </w:rPr>
        <w:t>r</w:t>
      </w:r>
      <w:r>
        <w:rPr>
          <w:spacing w:val="-75"/>
          <w:w w:val="232"/>
          <w:sz w:val="14"/>
        </w:rPr>
        <w:t>e</w:t>
      </w:r>
      <w:r>
        <w:rPr>
          <w:spacing w:val="-61"/>
          <w:w w:val="215"/>
          <w:sz w:val="14"/>
        </w:rPr>
        <w:t>s</w:t>
      </w:r>
      <w:r>
        <w:rPr>
          <w:spacing w:val="-75"/>
          <w:w w:val="232"/>
          <w:sz w:val="14"/>
        </w:rPr>
        <w:t>e</w:t>
      </w:r>
      <w:r>
        <w:rPr>
          <w:spacing w:val="-60"/>
          <w:w w:val="247"/>
          <w:sz w:val="14"/>
        </w:rPr>
        <w:t>r</w:t>
      </w:r>
      <w:r>
        <w:rPr>
          <w:spacing w:val="-80"/>
          <w:w w:val="222"/>
          <w:sz w:val="14"/>
        </w:rPr>
        <w:t>v</w:t>
      </w:r>
      <w:r>
        <w:rPr>
          <w:spacing w:val="-75"/>
          <w:w w:val="232"/>
          <w:sz w:val="14"/>
        </w:rPr>
        <w:t>e</w:t>
      </w:r>
      <w:r>
        <w:rPr>
          <w:spacing w:val="-86"/>
          <w:w w:val="237"/>
          <w:sz w:val="14"/>
        </w:rPr>
        <w:t>d</w:t>
      </w:r>
      <w:r>
        <w:rPr>
          <w:w w:val="235"/>
          <w:sz w:val="14"/>
        </w:rPr>
        <w:t>.</w:t>
      </w:r>
    </w:p>
    <w:p>
      <w:pPr>
        <w:spacing w:after="0"/>
        <w:jc w:val="left"/>
        <w:rPr>
          <w:sz w:val="14"/>
        </w:rPr>
        <w:sectPr>
          <w:type w:val="continuous"/>
          <w:pgSz w:w="11910" w:h="15880"/>
          <w:pgMar w:top="660" w:bottom="280" w:left="640" w:right="540"/>
        </w:sectPr>
      </w:pPr>
    </w:p>
    <w:p>
      <w:pPr>
        <w:spacing w:before="90"/>
        <w:ind w:left="3863" w:right="3767" w:firstLine="0"/>
        <w:jc w:val="center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529920</wp:posOffset>
            </wp:positionH>
            <wp:positionV relativeFrom="paragraph">
              <wp:posOffset>375797</wp:posOffset>
            </wp:positionV>
            <wp:extent cx="776104" cy="847344"/>
            <wp:effectExtent l="0" t="0" r="0" b="0"/>
            <wp:wrapNone/>
            <wp:docPr id="5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04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6426720</wp:posOffset>
            </wp:positionH>
            <wp:positionV relativeFrom="paragraph">
              <wp:posOffset>305960</wp:posOffset>
            </wp:positionV>
            <wp:extent cx="722154" cy="911351"/>
            <wp:effectExtent l="0" t="0" r="0" b="0"/>
            <wp:wrapNone/>
            <wp:docPr id="5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54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.52pt;margin-top:23.863874pt;width:449.234pt;height:.28351pt;mso-position-horizontal-relative:page;mso-position-vertical-relative:paragraph;z-index:15780352" filled="true" fillcolor="#000000" stroked="false">
            <v:fill type="solid"/>
            <w10:wrap type="none"/>
          </v:rect>
        </w:pict>
      </w:r>
      <w:r>
        <w:rPr/>
        <w:pict>
          <v:shape style="position:absolute;margin-left:116.674004pt;margin-top:30.100386pt;width:375.2pt;height:65.45pt;mso-position-horizontal-relative:page;mso-position-vertical-relative:paragraph;z-index:15780864" type="#_x0000_t202" filled="true" fillcolor="#e5e5e5" stroked="false">
            <v:textbox inset="0,0,0,0">
              <w:txbxContent>
                <w:p>
                  <w:pPr>
                    <w:pStyle w:val="BodyText"/>
                    <w:spacing w:line="173" w:lineRule="exact"/>
                    <w:ind w:left="894" w:right="893"/>
                    <w:jc w:val="center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w w:val="110"/>
                    </w:rPr>
                    <w:t>Contents</w:t>
                  </w:r>
                  <w:r>
                    <w:rPr>
                      <w:rFonts w:ascii="Microsoft Sans Serif"/>
                      <w:spacing w:val="-2"/>
                      <w:w w:val="110"/>
                    </w:rPr>
                    <w:t> </w:t>
                  </w:r>
                  <w:r>
                    <w:rPr>
                      <w:rFonts w:ascii="Microsoft Sans Serif"/>
                      <w:w w:val="110"/>
                    </w:rPr>
                    <w:t>lists available</w:t>
                  </w:r>
                  <w:r>
                    <w:rPr>
                      <w:rFonts w:ascii="Microsoft Sans Serif"/>
                      <w:spacing w:val="-2"/>
                      <w:w w:val="110"/>
                    </w:rPr>
                    <w:t> </w:t>
                  </w:r>
                  <w:r>
                    <w:rPr>
                      <w:rFonts w:ascii="Microsoft Sans Serif"/>
                      <w:w w:val="110"/>
                    </w:rPr>
                    <w:t>at</w:t>
                  </w:r>
                  <w:r>
                    <w:rPr>
                      <w:rFonts w:ascii="Microsoft Sans Serif"/>
                      <w:spacing w:val="1"/>
                      <w:w w:val="110"/>
                    </w:rPr>
                    <w:t> </w:t>
                  </w:r>
                  <w:r>
                    <w:rPr>
                      <w:rFonts w:ascii="Microsoft Sans Serif"/>
                      <w:color w:val="007FAC"/>
                      <w:w w:val="110"/>
                    </w:rPr>
                    <w:t>ScienceDirect</w:t>
                  </w:r>
                </w:p>
                <w:p>
                  <w:pPr>
                    <w:pStyle w:val="BodyText"/>
                    <w:rPr>
                      <w:rFonts w:ascii="Microsoft Sans Serif"/>
                    </w:rPr>
                  </w:pPr>
                </w:p>
                <w:p>
                  <w:pPr>
                    <w:spacing w:before="98"/>
                    <w:ind w:left="892" w:right="893" w:firstLine="0"/>
                    <w:jc w:val="center"/>
                    <w:rPr>
                      <w:rFonts w:ascii="Cambria"/>
                      <w:sz w:val="28"/>
                    </w:rPr>
                  </w:pPr>
                  <w:r>
                    <w:rPr>
                      <w:rFonts w:ascii="Cambria"/>
                      <w:w w:val="110"/>
                      <w:sz w:val="28"/>
                    </w:rPr>
                    <w:t>Journal</w:t>
                  </w:r>
                  <w:r>
                    <w:rPr>
                      <w:rFonts w:ascii="Cambria"/>
                      <w:spacing w:val="24"/>
                      <w:w w:val="110"/>
                      <w:sz w:val="28"/>
                    </w:rPr>
                    <w:t> </w:t>
                  </w:r>
                  <w:r>
                    <w:rPr>
                      <w:rFonts w:ascii="Cambria"/>
                      <w:w w:val="110"/>
                      <w:sz w:val="28"/>
                    </w:rPr>
                    <w:t>of</w:t>
                  </w:r>
                  <w:r>
                    <w:rPr>
                      <w:rFonts w:ascii="Cambria"/>
                      <w:spacing w:val="25"/>
                      <w:w w:val="110"/>
                      <w:sz w:val="28"/>
                    </w:rPr>
                    <w:t> </w:t>
                  </w:r>
                  <w:r>
                    <w:rPr>
                      <w:rFonts w:ascii="Cambria"/>
                      <w:w w:val="110"/>
                      <w:sz w:val="28"/>
                    </w:rPr>
                    <w:t>Molecular</w:t>
                  </w:r>
                  <w:r>
                    <w:rPr>
                      <w:rFonts w:ascii="Cambria"/>
                      <w:spacing w:val="26"/>
                      <w:w w:val="110"/>
                      <w:sz w:val="28"/>
                    </w:rPr>
                    <w:t> </w:t>
                  </w:r>
                  <w:r>
                    <w:rPr>
                      <w:rFonts w:ascii="Cambria"/>
                      <w:w w:val="110"/>
                      <w:sz w:val="28"/>
                    </w:rPr>
                    <w:t>Structure</w:t>
                  </w:r>
                </w:p>
                <w:p>
                  <w:pPr>
                    <w:pStyle w:val="BodyText"/>
                    <w:spacing w:before="2"/>
                    <w:rPr>
                      <w:sz w:val="28"/>
                    </w:rPr>
                  </w:pPr>
                </w:p>
                <w:p>
                  <w:pPr>
                    <w:pStyle w:val="BodyText"/>
                    <w:ind w:left="910" w:right="893"/>
                    <w:jc w:val="center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spacing w:val="15"/>
                      <w:w w:val="110"/>
                    </w:rPr>
                    <w:t>journal</w:t>
                  </w:r>
                  <w:r>
                    <w:rPr>
                      <w:rFonts w:ascii="Microsoft Sans Serif"/>
                      <w:spacing w:val="74"/>
                      <w:w w:val="110"/>
                    </w:rPr>
                    <w:t> </w:t>
                  </w:r>
                  <w:r>
                    <w:rPr>
                      <w:rFonts w:ascii="Microsoft Sans Serif"/>
                      <w:spacing w:val="16"/>
                      <w:w w:val="110"/>
                    </w:rPr>
                    <w:t>homepage:</w:t>
                  </w:r>
                  <w:r>
                    <w:rPr>
                      <w:rFonts w:ascii="Microsoft Sans Serif"/>
                      <w:spacing w:val="74"/>
                      <w:w w:val="110"/>
                    </w:rPr>
                    <w:t> </w:t>
                  </w:r>
                  <w:hyperlink r:id="rId69">
                    <w:r>
                      <w:rPr>
                        <w:rFonts w:ascii="Microsoft Sans Serif"/>
                        <w:color w:val="007FAC"/>
                        <w:spacing w:val="17"/>
                        <w:w w:val="110"/>
                      </w:rPr>
                      <w:t>http://www.elsevier.com/locate/molstruc</w:t>
                    </w:r>
                    <w:r>
                      <w:rPr>
                        <w:rFonts w:ascii="Microsoft Sans Serif"/>
                        <w:color w:val="007FAC"/>
                        <w:spacing w:val="-25"/>
                      </w:rPr>
                      <w:t> 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rFonts w:ascii="Cambria"/>
          <w:color w:val="007FAC"/>
          <w:w w:val="110"/>
          <w:sz w:val="12"/>
        </w:rPr>
        <w:t>Journal</w:t>
      </w:r>
      <w:r>
        <w:rPr>
          <w:rFonts w:ascii="Cambria"/>
          <w:color w:val="007FAC"/>
          <w:spacing w:val="11"/>
          <w:w w:val="110"/>
          <w:sz w:val="12"/>
        </w:rPr>
        <w:t> </w:t>
      </w:r>
      <w:r>
        <w:rPr>
          <w:rFonts w:ascii="Cambria"/>
          <w:color w:val="007FAC"/>
          <w:w w:val="110"/>
          <w:sz w:val="12"/>
        </w:rPr>
        <w:t>of</w:t>
      </w:r>
      <w:r>
        <w:rPr>
          <w:rFonts w:ascii="Cambria"/>
          <w:color w:val="007FAC"/>
          <w:spacing w:val="12"/>
          <w:w w:val="110"/>
          <w:sz w:val="12"/>
        </w:rPr>
        <w:t> </w:t>
      </w:r>
      <w:r>
        <w:rPr>
          <w:rFonts w:ascii="Cambria"/>
          <w:color w:val="007FAC"/>
          <w:w w:val="110"/>
          <w:sz w:val="12"/>
        </w:rPr>
        <w:t>Molecular</w:t>
      </w:r>
      <w:r>
        <w:rPr>
          <w:rFonts w:ascii="Cambria"/>
          <w:color w:val="007FAC"/>
          <w:spacing w:val="12"/>
          <w:w w:val="110"/>
          <w:sz w:val="12"/>
        </w:rPr>
        <w:t> </w:t>
      </w:r>
      <w:r>
        <w:rPr>
          <w:rFonts w:ascii="Cambria"/>
          <w:color w:val="007FAC"/>
          <w:w w:val="110"/>
          <w:sz w:val="12"/>
        </w:rPr>
        <w:t>Structure</w:t>
      </w:r>
      <w:r>
        <w:rPr>
          <w:rFonts w:ascii="Cambria"/>
          <w:color w:val="007FAC"/>
          <w:spacing w:val="12"/>
          <w:w w:val="110"/>
          <w:sz w:val="12"/>
        </w:rPr>
        <w:t> </w:t>
      </w:r>
      <w:r>
        <w:rPr>
          <w:rFonts w:ascii="Cambria"/>
          <w:color w:val="007FAC"/>
          <w:w w:val="110"/>
          <w:sz w:val="12"/>
        </w:rPr>
        <w:t>1184</w:t>
      </w:r>
      <w:r>
        <w:rPr>
          <w:rFonts w:ascii="Cambria"/>
          <w:color w:val="007FAC"/>
          <w:spacing w:val="11"/>
          <w:w w:val="110"/>
          <w:sz w:val="12"/>
        </w:rPr>
        <w:t> </w:t>
      </w:r>
      <w:r>
        <w:rPr>
          <w:rFonts w:ascii="Cambria"/>
          <w:color w:val="007FAC"/>
          <w:w w:val="110"/>
          <w:sz w:val="12"/>
        </w:rPr>
        <w:t>(2019)</w:t>
      </w:r>
      <w:r>
        <w:rPr>
          <w:rFonts w:ascii="Cambria"/>
          <w:color w:val="007FAC"/>
          <w:spacing w:val="11"/>
          <w:w w:val="110"/>
          <w:sz w:val="12"/>
        </w:rPr>
        <w:t> </w:t>
      </w:r>
      <w:r>
        <w:rPr>
          <w:rFonts w:ascii="Cambria"/>
          <w:color w:val="007FAC"/>
          <w:w w:val="110"/>
          <w:sz w:val="12"/>
        </w:rPr>
        <w:t>519</w:t>
      </w:r>
      <w:r>
        <w:rPr>
          <w:rFonts w:ascii="Arial MT"/>
          <w:color w:val="007FAC"/>
          <w:w w:val="110"/>
          <w:sz w:val="12"/>
        </w:rPr>
        <w:t>e</w:t>
      </w:r>
      <w:r>
        <w:rPr>
          <w:rFonts w:ascii="Cambria"/>
          <w:color w:val="007FAC"/>
          <w:w w:val="110"/>
          <w:sz w:val="12"/>
        </w:rPr>
        <w:t>523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42.52pt;margin-top:7.812591pt;width:520.044pt;height:3.0048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Heading5"/>
        <w:spacing w:line="261" w:lineRule="auto" w:before="0"/>
        <w:ind w:left="210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6426720</wp:posOffset>
            </wp:positionH>
            <wp:positionV relativeFrom="paragraph">
              <wp:posOffset>36908</wp:posOffset>
            </wp:positionV>
            <wp:extent cx="360006" cy="359994"/>
            <wp:effectExtent l="0" t="0" r="0" b="0"/>
            <wp:wrapNone/>
            <wp:docPr id="5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6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Synthesis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characterisation</w:t>
      </w:r>
      <w:r>
        <w:rPr>
          <w:spacing w:val="1"/>
          <w:w w:val="110"/>
        </w:rPr>
        <w:t> </w:t>
      </w:r>
      <w:r>
        <w:rPr>
          <w:w w:val="110"/>
        </w:rPr>
        <w:t>of double-layered</w:t>
      </w:r>
      <w:r>
        <w:rPr>
          <w:spacing w:val="1"/>
          <w:w w:val="110"/>
        </w:rPr>
        <w:t> </w:t>
      </w:r>
      <w:r>
        <w:rPr>
          <w:w w:val="110"/>
        </w:rPr>
        <w:t>octahedral</w:t>
      </w:r>
      <w:r>
        <w:rPr>
          <w:spacing w:val="1"/>
          <w:w w:val="110"/>
        </w:rPr>
        <w:t> </w:t>
      </w:r>
      <w:r>
        <w:rPr>
          <w:w w:val="110"/>
        </w:rPr>
        <w:t>coordination</w:t>
      </w:r>
      <w:r>
        <w:rPr>
          <w:spacing w:val="22"/>
          <w:w w:val="110"/>
        </w:rPr>
        <w:t> </w:t>
      </w:r>
      <w:r>
        <w:rPr>
          <w:w w:val="110"/>
        </w:rPr>
        <w:t>polymers</w:t>
      </w:r>
      <w:r>
        <w:rPr>
          <w:spacing w:val="28"/>
          <w:w w:val="110"/>
        </w:rPr>
        <w:t> </w:t>
      </w:r>
      <w:r>
        <w:rPr>
          <w:w w:val="110"/>
        </w:rPr>
        <w:t>built</w:t>
      </w:r>
      <w:r>
        <w:rPr>
          <w:spacing w:val="29"/>
          <w:w w:val="110"/>
        </w:rPr>
        <w:t> </w:t>
      </w:r>
      <w:r>
        <w:rPr>
          <w:w w:val="110"/>
        </w:rPr>
        <w:t>up</w:t>
      </w:r>
      <w:r>
        <w:rPr>
          <w:spacing w:val="27"/>
          <w:w w:val="110"/>
        </w:rPr>
        <w:t> </w:t>
      </w:r>
      <w:r>
        <w:rPr>
          <w:w w:val="110"/>
        </w:rPr>
        <w:t>from</w:t>
      </w:r>
      <w:r>
        <w:rPr>
          <w:spacing w:val="28"/>
          <w:w w:val="110"/>
        </w:rPr>
        <w:t> </w:t>
      </w:r>
      <w:r>
        <w:rPr>
          <w:w w:val="110"/>
        </w:rPr>
        <w:t>divalent</w:t>
      </w:r>
      <w:r>
        <w:rPr>
          <w:spacing w:val="28"/>
          <w:w w:val="110"/>
        </w:rPr>
        <w:t> </w:t>
      </w:r>
      <w:r>
        <w:rPr>
          <w:w w:val="110"/>
        </w:rPr>
        <w:t>metal</w:t>
      </w:r>
      <w:r>
        <w:rPr>
          <w:spacing w:val="29"/>
          <w:w w:val="110"/>
        </w:rPr>
        <w:t> </w:t>
      </w:r>
      <w:r>
        <w:rPr>
          <w:w w:val="110"/>
        </w:rPr>
        <w:t>ions,</w:t>
      </w:r>
      <w:r>
        <w:rPr>
          <w:spacing w:val="27"/>
          <w:w w:val="110"/>
        </w:rPr>
        <w:t> </w:t>
      </w:r>
      <w:r>
        <w:rPr>
          <w:w w:val="110"/>
        </w:rPr>
        <w:t>mixed</w:t>
      </w:r>
      <w:r>
        <w:rPr>
          <w:spacing w:val="-63"/>
          <w:w w:val="110"/>
        </w:rPr>
        <w:t> </w:t>
      </w:r>
      <w:r>
        <w:rPr>
          <w:w w:val="110"/>
        </w:rPr>
        <w:t>carboxylate</w:t>
      </w:r>
      <w:r>
        <w:rPr>
          <w:spacing w:val="26"/>
          <w:w w:val="110"/>
        </w:rPr>
        <w:t> </w:t>
      </w:r>
      <w:r>
        <w:rPr>
          <w:w w:val="110"/>
        </w:rPr>
        <w:t>anions,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ethyl</w:t>
      </w:r>
      <w:r>
        <w:rPr>
          <w:spacing w:val="27"/>
          <w:w w:val="110"/>
        </w:rPr>
        <w:t> </w:t>
      </w:r>
      <w:r>
        <w:rPr>
          <w:w w:val="110"/>
        </w:rPr>
        <w:t>carbazate</w:t>
      </w:r>
      <w:r>
        <w:rPr>
          <w:spacing w:val="26"/>
          <w:w w:val="110"/>
        </w:rPr>
        <w:t> </w:t>
      </w:r>
      <w:r>
        <w:rPr>
          <w:w w:val="110"/>
        </w:rPr>
        <w:t>ligands</w:t>
      </w:r>
    </w:p>
    <w:p>
      <w:pPr>
        <w:spacing w:before="167"/>
        <w:ind w:left="210" w:right="0" w:firstLine="0"/>
        <w:jc w:val="left"/>
        <w:rPr>
          <w:rFonts w:ascii="Cambria"/>
          <w:sz w:val="21"/>
        </w:rPr>
      </w:pPr>
      <w:r>
        <w:rPr>
          <w:rFonts w:ascii="Cambria"/>
          <w:w w:val="110"/>
          <w:sz w:val="21"/>
        </w:rPr>
        <w:t>Krishnan</w:t>
      </w:r>
      <w:r>
        <w:rPr>
          <w:rFonts w:ascii="Cambria"/>
          <w:spacing w:val="31"/>
          <w:w w:val="110"/>
          <w:sz w:val="21"/>
        </w:rPr>
        <w:t> </w:t>
      </w:r>
      <w:r>
        <w:rPr>
          <w:rFonts w:ascii="Cambria"/>
          <w:w w:val="110"/>
          <w:sz w:val="21"/>
        </w:rPr>
        <w:t>Srinivasan</w:t>
      </w:r>
      <w:r>
        <w:rPr>
          <w:rFonts w:ascii="Cambria"/>
          <w:spacing w:val="17"/>
          <w:w w:val="110"/>
          <w:sz w:val="21"/>
        </w:rPr>
        <w:t> </w:t>
      </w:r>
      <w:r>
        <w:rPr>
          <w:rFonts w:ascii="Cambria"/>
          <w:color w:val="007FAC"/>
          <w:w w:val="110"/>
          <w:sz w:val="21"/>
          <w:vertAlign w:val="superscript"/>
        </w:rPr>
        <w:t>a</w:t>
      </w:r>
      <w:r>
        <w:rPr>
          <w:rFonts w:ascii="Cambria"/>
          <w:w w:val="110"/>
          <w:sz w:val="21"/>
          <w:vertAlign w:val="superscript"/>
        </w:rPr>
        <w:t>,</w:t>
      </w:r>
      <w:r>
        <w:rPr>
          <w:rFonts w:ascii="Cambria"/>
          <w:spacing w:val="-5"/>
          <w:w w:val="110"/>
          <w:sz w:val="21"/>
          <w:vertAlign w:val="baseline"/>
        </w:rPr>
        <w:t> </w:t>
      </w:r>
      <w:r>
        <w:rPr>
          <w:color w:val="007FAC"/>
          <w:w w:val="110"/>
          <w:sz w:val="21"/>
          <w:vertAlign w:val="superscript"/>
        </w:rPr>
        <w:t>*</w:t>
      </w:r>
      <w:r>
        <w:rPr>
          <w:rFonts w:ascii="Cambria"/>
          <w:w w:val="110"/>
          <w:sz w:val="21"/>
          <w:vertAlign w:val="baseline"/>
        </w:rPr>
        <w:t>,</w:t>
      </w:r>
      <w:r>
        <w:rPr>
          <w:rFonts w:ascii="Cambria"/>
          <w:spacing w:val="32"/>
          <w:w w:val="110"/>
          <w:sz w:val="21"/>
          <w:vertAlign w:val="baseline"/>
        </w:rPr>
        <w:t> </w:t>
      </w:r>
      <w:r>
        <w:rPr>
          <w:rFonts w:ascii="Cambria"/>
          <w:w w:val="110"/>
          <w:sz w:val="21"/>
          <w:vertAlign w:val="baseline"/>
        </w:rPr>
        <w:t>Subbiyan</w:t>
      </w:r>
      <w:r>
        <w:rPr>
          <w:rFonts w:ascii="Cambria"/>
          <w:spacing w:val="31"/>
          <w:w w:val="110"/>
          <w:sz w:val="21"/>
          <w:vertAlign w:val="baseline"/>
        </w:rPr>
        <w:t> </w:t>
      </w:r>
      <w:r>
        <w:rPr>
          <w:rFonts w:ascii="Cambria"/>
          <w:w w:val="110"/>
          <w:sz w:val="21"/>
          <w:vertAlign w:val="baseline"/>
        </w:rPr>
        <w:t>Poornima</w:t>
      </w:r>
      <w:r>
        <w:rPr>
          <w:rFonts w:ascii="Cambria"/>
          <w:spacing w:val="16"/>
          <w:w w:val="110"/>
          <w:sz w:val="21"/>
          <w:vertAlign w:val="baseline"/>
        </w:rPr>
        <w:t> </w:t>
      </w:r>
      <w:r>
        <w:rPr>
          <w:rFonts w:ascii="Cambria"/>
          <w:color w:val="007FAC"/>
          <w:w w:val="110"/>
          <w:sz w:val="21"/>
          <w:vertAlign w:val="superscript"/>
        </w:rPr>
        <w:t>b</w:t>
      </w:r>
      <w:r>
        <w:rPr>
          <w:rFonts w:ascii="Cambria"/>
          <w:w w:val="110"/>
          <w:sz w:val="21"/>
          <w:vertAlign w:val="baseline"/>
        </w:rPr>
        <w:t>,</w:t>
      </w:r>
      <w:r>
        <w:rPr>
          <w:rFonts w:ascii="Cambria"/>
          <w:spacing w:val="32"/>
          <w:w w:val="110"/>
          <w:sz w:val="21"/>
          <w:vertAlign w:val="baseline"/>
        </w:rPr>
        <w:t> </w:t>
      </w:r>
      <w:r>
        <w:rPr>
          <w:rFonts w:ascii="Cambria"/>
          <w:w w:val="110"/>
          <w:sz w:val="21"/>
          <w:vertAlign w:val="baseline"/>
        </w:rPr>
        <w:t>Subbaiah</w:t>
      </w:r>
      <w:r>
        <w:rPr>
          <w:rFonts w:ascii="Cambria"/>
          <w:spacing w:val="31"/>
          <w:w w:val="110"/>
          <w:sz w:val="21"/>
          <w:vertAlign w:val="baseline"/>
        </w:rPr>
        <w:t> </w:t>
      </w:r>
      <w:r>
        <w:rPr>
          <w:rFonts w:ascii="Cambria"/>
          <w:w w:val="110"/>
          <w:sz w:val="21"/>
          <w:vertAlign w:val="baseline"/>
        </w:rPr>
        <w:t>Govindarajan</w:t>
      </w:r>
      <w:r>
        <w:rPr>
          <w:rFonts w:ascii="Cambria"/>
          <w:spacing w:val="18"/>
          <w:w w:val="110"/>
          <w:sz w:val="21"/>
          <w:vertAlign w:val="baseline"/>
        </w:rPr>
        <w:t> </w:t>
      </w:r>
      <w:r>
        <w:rPr>
          <w:rFonts w:ascii="Cambria"/>
          <w:color w:val="007FAC"/>
          <w:w w:val="110"/>
          <w:sz w:val="21"/>
          <w:vertAlign w:val="superscript"/>
        </w:rPr>
        <w:t>b</w:t>
      </w:r>
      <w:r>
        <w:rPr>
          <w:rFonts w:ascii="Cambria"/>
          <w:w w:val="110"/>
          <w:sz w:val="21"/>
          <w:vertAlign w:val="superscript"/>
        </w:rPr>
        <w:t>,</w:t>
      </w:r>
      <w:r>
        <w:rPr>
          <w:rFonts w:ascii="Cambria"/>
          <w:spacing w:val="-5"/>
          <w:w w:val="110"/>
          <w:sz w:val="21"/>
          <w:vertAlign w:val="baseline"/>
        </w:rPr>
        <w:t> </w:t>
      </w:r>
      <w:r>
        <w:rPr>
          <w:color w:val="007FAC"/>
          <w:w w:val="110"/>
          <w:sz w:val="21"/>
          <w:vertAlign w:val="superscript"/>
        </w:rPr>
        <w:t>**</w:t>
      </w:r>
      <w:r>
        <w:rPr>
          <w:rFonts w:ascii="Cambria"/>
          <w:w w:val="110"/>
          <w:sz w:val="21"/>
          <w:vertAlign w:val="baseline"/>
        </w:rPr>
        <w:t>,</w:t>
      </w:r>
    </w:p>
    <w:p>
      <w:pPr>
        <w:spacing w:before="12"/>
        <w:ind w:left="210" w:right="0" w:firstLine="0"/>
        <w:jc w:val="left"/>
        <w:rPr>
          <w:sz w:val="21"/>
        </w:rPr>
      </w:pPr>
      <w:r>
        <w:rPr>
          <w:rFonts w:ascii="Cambria"/>
          <w:w w:val="110"/>
          <w:sz w:val="21"/>
        </w:rPr>
        <w:t>William</w:t>
      </w:r>
      <w:r>
        <w:rPr>
          <w:rFonts w:ascii="Cambria"/>
          <w:spacing w:val="32"/>
          <w:w w:val="110"/>
          <w:sz w:val="21"/>
        </w:rPr>
        <w:t> </w:t>
      </w:r>
      <w:r>
        <w:rPr>
          <w:rFonts w:ascii="Cambria"/>
          <w:w w:val="110"/>
          <w:sz w:val="21"/>
        </w:rPr>
        <w:t>T.A.</w:t>
      </w:r>
      <w:r>
        <w:rPr>
          <w:rFonts w:ascii="Cambria"/>
          <w:spacing w:val="32"/>
          <w:w w:val="110"/>
          <w:sz w:val="21"/>
        </w:rPr>
        <w:t> </w:t>
      </w:r>
      <w:r>
        <w:rPr>
          <w:rFonts w:ascii="Cambria"/>
          <w:w w:val="110"/>
          <w:sz w:val="21"/>
        </w:rPr>
        <w:t>Harrison</w:t>
      </w:r>
      <w:r>
        <w:rPr>
          <w:rFonts w:ascii="Cambria"/>
          <w:spacing w:val="18"/>
          <w:w w:val="110"/>
          <w:sz w:val="21"/>
        </w:rPr>
        <w:t> </w:t>
      </w:r>
      <w:r>
        <w:rPr>
          <w:rFonts w:ascii="Cambria"/>
          <w:color w:val="007FAC"/>
          <w:w w:val="110"/>
          <w:sz w:val="21"/>
          <w:vertAlign w:val="superscript"/>
        </w:rPr>
        <w:t>c</w:t>
      </w:r>
      <w:r>
        <w:rPr>
          <w:rFonts w:ascii="Cambria"/>
          <w:w w:val="110"/>
          <w:sz w:val="21"/>
          <w:vertAlign w:val="superscript"/>
        </w:rPr>
        <w:t>,</w:t>
      </w:r>
      <w:r>
        <w:rPr>
          <w:rFonts w:ascii="Cambria"/>
          <w:spacing w:val="-5"/>
          <w:w w:val="110"/>
          <w:sz w:val="21"/>
          <w:vertAlign w:val="baseline"/>
        </w:rPr>
        <w:t> </w:t>
      </w:r>
      <w:r>
        <w:rPr>
          <w:color w:val="007FAC"/>
          <w:w w:val="110"/>
          <w:sz w:val="21"/>
          <w:vertAlign w:val="superscript"/>
        </w:rPr>
        <w:t>***</w:t>
      </w:r>
    </w:p>
    <w:p>
      <w:pPr>
        <w:spacing w:before="139"/>
        <w:ind w:left="210" w:right="0" w:firstLine="0"/>
        <w:jc w:val="left"/>
        <w:rPr>
          <w:rFonts w:ascii="Cambria"/>
          <w:i/>
          <w:sz w:val="12"/>
        </w:rPr>
      </w:pPr>
      <w:r>
        <w:rPr>
          <w:rFonts w:ascii="Cambria"/>
          <w:w w:val="115"/>
          <w:sz w:val="12"/>
          <w:vertAlign w:val="superscript"/>
        </w:rPr>
        <w:t>a</w:t>
      </w:r>
      <w:r>
        <w:rPr>
          <w:rFonts w:ascii="Cambria"/>
          <w:spacing w:val="1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Department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of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Chemistry,</w:t>
      </w:r>
      <w:r>
        <w:rPr>
          <w:rFonts w:ascii="Cambria"/>
          <w:i/>
          <w:spacing w:val="7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Thiruvalluvar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University,</w:t>
      </w:r>
      <w:r>
        <w:rPr>
          <w:rFonts w:ascii="Cambria"/>
          <w:i/>
          <w:spacing w:val="7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Serkkadu,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Vellore,</w:t>
      </w:r>
      <w:r>
        <w:rPr>
          <w:rFonts w:ascii="Cambria"/>
          <w:i/>
          <w:spacing w:val="7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632</w:t>
      </w:r>
      <w:r>
        <w:rPr>
          <w:rFonts w:ascii="Cambria"/>
          <w:i/>
          <w:spacing w:val="3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115,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Tamil</w:t>
      </w:r>
      <w:r>
        <w:rPr>
          <w:rFonts w:ascii="Cambria"/>
          <w:i/>
          <w:spacing w:val="9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Nadu,</w:t>
      </w:r>
      <w:r>
        <w:rPr>
          <w:rFonts w:ascii="Cambria"/>
          <w:i/>
          <w:spacing w:val="6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India</w:t>
      </w:r>
    </w:p>
    <w:p>
      <w:pPr>
        <w:spacing w:before="30"/>
        <w:ind w:left="210" w:right="0" w:firstLine="0"/>
        <w:jc w:val="left"/>
        <w:rPr>
          <w:rFonts w:ascii="Cambria"/>
          <w:i/>
          <w:sz w:val="12"/>
        </w:rPr>
      </w:pPr>
      <w:r>
        <w:rPr>
          <w:rFonts w:ascii="Cambria"/>
          <w:w w:val="115"/>
          <w:sz w:val="12"/>
          <w:vertAlign w:val="superscript"/>
        </w:rPr>
        <w:t>b</w:t>
      </w:r>
      <w:r>
        <w:rPr>
          <w:rFonts w:ascii="Cambria"/>
          <w:spacing w:val="2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Department</w:t>
      </w:r>
      <w:r>
        <w:rPr>
          <w:rFonts w:ascii="Cambria"/>
          <w:i/>
          <w:spacing w:val="7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of</w:t>
      </w:r>
      <w:r>
        <w:rPr>
          <w:rFonts w:ascii="Cambria"/>
          <w:i/>
          <w:spacing w:val="10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Chemistry,</w:t>
      </w:r>
      <w:r>
        <w:rPr>
          <w:rFonts w:ascii="Cambria"/>
          <w:i/>
          <w:spacing w:val="9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Bharathiar</w:t>
      </w:r>
      <w:r>
        <w:rPr>
          <w:rFonts w:ascii="Cambria"/>
          <w:i/>
          <w:spacing w:val="9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University,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Coimbatore,</w:t>
      </w:r>
      <w:r>
        <w:rPr>
          <w:rFonts w:ascii="Cambria"/>
          <w:i/>
          <w:spacing w:val="9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641</w:t>
      </w:r>
      <w:r>
        <w:rPr>
          <w:rFonts w:ascii="Cambria"/>
          <w:i/>
          <w:spacing w:val="3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046,</w:t>
      </w:r>
      <w:r>
        <w:rPr>
          <w:rFonts w:ascii="Cambria"/>
          <w:i/>
          <w:spacing w:val="9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Tamil</w:t>
      </w:r>
      <w:r>
        <w:rPr>
          <w:rFonts w:ascii="Cambria"/>
          <w:i/>
          <w:spacing w:val="10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Nadu,</w:t>
      </w:r>
      <w:r>
        <w:rPr>
          <w:rFonts w:ascii="Cambria"/>
          <w:i/>
          <w:spacing w:val="8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India</w:t>
      </w:r>
    </w:p>
    <w:p>
      <w:pPr>
        <w:spacing w:before="31"/>
        <w:ind w:left="210" w:right="0" w:firstLine="0"/>
        <w:jc w:val="left"/>
        <w:rPr>
          <w:rFonts w:ascii="Cambria"/>
          <w:i/>
          <w:sz w:val="12"/>
        </w:rPr>
      </w:pPr>
      <w:r>
        <w:rPr>
          <w:rFonts w:ascii="Cambria"/>
          <w:w w:val="115"/>
          <w:sz w:val="12"/>
          <w:vertAlign w:val="superscript"/>
        </w:rPr>
        <w:t>c</w:t>
      </w:r>
      <w:r>
        <w:rPr>
          <w:rFonts w:ascii="Cambria"/>
          <w:spacing w:val="6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Department</w:t>
      </w:r>
      <w:r>
        <w:rPr>
          <w:rFonts w:ascii="Cambria"/>
          <w:i/>
          <w:spacing w:val="11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of</w:t>
      </w:r>
      <w:r>
        <w:rPr>
          <w:rFonts w:ascii="Cambria"/>
          <w:i/>
          <w:spacing w:val="14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Chemistry,</w:t>
      </w:r>
      <w:r>
        <w:rPr>
          <w:rFonts w:ascii="Cambria"/>
          <w:i/>
          <w:spacing w:val="14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University</w:t>
      </w:r>
      <w:r>
        <w:rPr>
          <w:rFonts w:ascii="Cambria"/>
          <w:i/>
          <w:spacing w:val="12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of</w:t>
      </w:r>
      <w:r>
        <w:rPr>
          <w:rFonts w:ascii="Cambria"/>
          <w:i/>
          <w:spacing w:val="14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Aberdeen,</w:t>
      </w:r>
      <w:r>
        <w:rPr>
          <w:rFonts w:ascii="Cambria"/>
          <w:i/>
          <w:spacing w:val="15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Meston</w:t>
      </w:r>
      <w:r>
        <w:rPr>
          <w:rFonts w:ascii="Cambria"/>
          <w:i/>
          <w:spacing w:val="12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Walk,</w:t>
      </w:r>
      <w:r>
        <w:rPr>
          <w:rFonts w:ascii="Cambria"/>
          <w:i/>
          <w:spacing w:val="14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Aberdeen,</w:t>
      </w:r>
      <w:r>
        <w:rPr>
          <w:rFonts w:ascii="Cambria"/>
          <w:i/>
          <w:spacing w:val="13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AB24</w:t>
      </w:r>
      <w:r>
        <w:rPr>
          <w:rFonts w:ascii="Cambria"/>
          <w:i/>
          <w:spacing w:val="12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3UE,</w:t>
      </w:r>
      <w:r>
        <w:rPr>
          <w:rFonts w:ascii="Cambria"/>
          <w:i/>
          <w:spacing w:val="15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Scotland,</w:t>
      </w:r>
      <w:r>
        <w:rPr>
          <w:rFonts w:ascii="Cambria"/>
          <w:i/>
          <w:spacing w:val="13"/>
          <w:w w:val="115"/>
          <w:sz w:val="12"/>
          <w:vertAlign w:val="baseline"/>
        </w:rPr>
        <w:t> </w:t>
      </w:r>
      <w:r>
        <w:rPr>
          <w:rFonts w:ascii="Cambria"/>
          <w:i/>
          <w:w w:val="115"/>
          <w:sz w:val="12"/>
          <w:vertAlign w:val="baseline"/>
        </w:rPr>
        <w:t>UK</w:t>
      </w:r>
    </w:p>
    <w:p>
      <w:pPr>
        <w:pStyle w:val="BodyText"/>
        <w:spacing w:before="7"/>
        <w:rPr>
          <w:i/>
          <w:sz w:val="12"/>
        </w:rPr>
      </w:pPr>
      <w:r>
        <w:rPr/>
        <w:pict>
          <v:rect style="position:absolute;margin-left:42.52pt;margin-top:9.337681pt;width:520.044pt;height:.22675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i/>
          <w:sz w:val="11"/>
        </w:rPr>
      </w:pPr>
    </w:p>
    <w:p>
      <w:pPr>
        <w:spacing w:after="0"/>
        <w:rPr>
          <w:sz w:val="11"/>
        </w:rPr>
        <w:sectPr>
          <w:pgSz w:w="11910" w:h="15880"/>
          <w:pgMar w:top="840" w:bottom="280" w:left="640" w:right="540"/>
        </w:sectPr>
      </w:pPr>
    </w:p>
    <w:p>
      <w:pPr>
        <w:spacing w:before="105"/>
        <w:ind w:left="210" w:right="0" w:firstLine="0"/>
        <w:jc w:val="both"/>
        <w:rPr>
          <w:rFonts w:ascii="Cambria"/>
          <w:sz w:val="18"/>
        </w:rPr>
      </w:pPr>
      <w:r>
        <w:rPr>
          <w:rFonts w:ascii="Cambria"/>
          <w:smallCaps/>
          <w:w w:val="120"/>
          <w:sz w:val="18"/>
        </w:rPr>
        <w:t>a</w:t>
      </w:r>
      <w:r>
        <w:rPr>
          <w:rFonts w:ascii="Cambria"/>
          <w:smallCaps/>
          <w:spacing w:val="15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r</w:t>
      </w:r>
      <w:r>
        <w:rPr>
          <w:rFonts w:ascii="Cambria"/>
          <w:smallCaps/>
          <w:spacing w:val="16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t</w:t>
      </w:r>
      <w:r>
        <w:rPr>
          <w:rFonts w:ascii="Cambria"/>
          <w:smallCaps/>
          <w:spacing w:val="20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i</w:t>
      </w:r>
      <w:r>
        <w:rPr>
          <w:rFonts w:ascii="Cambria"/>
          <w:smallCaps w:val="0"/>
          <w:spacing w:val="40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c</w:t>
      </w:r>
      <w:r>
        <w:rPr>
          <w:rFonts w:ascii="Cambria"/>
          <w:smallCaps/>
          <w:spacing w:val="15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l</w:t>
      </w:r>
      <w:r>
        <w:rPr>
          <w:rFonts w:ascii="Cambria"/>
          <w:smallCaps/>
          <w:spacing w:val="16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e</w:t>
      </w:r>
      <w:r>
        <w:rPr>
          <w:rFonts w:ascii="Cambria"/>
          <w:smallCaps w:val="0"/>
          <w:spacing w:val="35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i</w:t>
      </w:r>
      <w:r>
        <w:rPr>
          <w:rFonts w:ascii="Cambria"/>
          <w:smallCaps w:val="0"/>
          <w:spacing w:val="39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n</w:t>
      </w:r>
      <w:r>
        <w:rPr>
          <w:rFonts w:ascii="Cambria"/>
          <w:smallCaps/>
          <w:spacing w:val="16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f</w:t>
      </w:r>
      <w:r>
        <w:rPr>
          <w:rFonts w:ascii="Cambria"/>
          <w:smallCaps/>
          <w:spacing w:val="16"/>
          <w:w w:val="120"/>
          <w:sz w:val="18"/>
        </w:rPr>
        <w:t> </w:t>
      </w:r>
      <w:r>
        <w:rPr>
          <w:rFonts w:ascii="Cambria"/>
          <w:smallCaps/>
          <w:w w:val="120"/>
          <w:sz w:val="18"/>
        </w:rPr>
        <w:t>o</w:t>
      </w:r>
      <w:r>
        <w:rPr>
          <w:rFonts w:ascii="Cambria"/>
          <w:smallCaps/>
          <w:sz w:val="18"/>
        </w:rPr>
        <w:t> </w:t>
      </w:r>
      <w:r>
        <w:rPr>
          <w:rFonts w:ascii="Cambria"/>
          <w:smallCaps/>
          <w:spacing w:val="5"/>
          <w:sz w:val="18"/>
        </w:rPr>
        <w:t> 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210" w:right="0" w:firstLine="0"/>
        <w:jc w:val="both"/>
        <w:rPr>
          <w:rFonts w:ascii="Cambria"/>
          <w:i/>
          <w:sz w:val="12"/>
        </w:rPr>
      </w:pPr>
      <w:r>
        <w:rPr/>
        <w:pict>
          <v:rect style="position:absolute;margin-left:42.52pt;margin-top:-3.142824pt;width:133.228pt;height:.283450pt;mso-position-horizontal-relative:page;mso-position-vertical-relative:paragraph;z-index:15777792" filled="true" fillcolor="#000000" stroked="false">
            <v:fill type="solid"/>
            <w10:wrap type="none"/>
          </v:rect>
        </w:pict>
      </w:r>
      <w:r>
        <w:rPr>
          <w:rFonts w:ascii="Cambria"/>
          <w:i/>
          <w:w w:val="115"/>
          <w:sz w:val="12"/>
        </w:rPr>
        <w:t>Article</w:t>
      </w:r>
      <w:r>
        <w:rPr>
          <w:rFonts w:ascii="Cambria"/>
          <w:i/>
          <w:spacing w:val="10"/>
          <w:w w:val="115"/>
          <w:sz w:val="12"/>
        </w:rPr>
        <w:t> </w:t>
      </w:r>
      <w:r>
        <w:rPr>
          <w:rFonts w:ascii="Cambria"/>
          <w:i/>
          <w:w w:val="115"/>
          <w:sz w:val="12"/>
        </w:rPr>
        <w:t>history:</w:t>
      </w:r>
    </w:p>
    <w:p>
      <w:pPr>
        <w:spacing w:line="292" w:lineRule="auto" w:before="31"/>
        <w:ind w:left="210" w:right="592" w:firstLine="0"/>
        <w:jc w:val="both"/>
        <w:rPr>
          <w:rFonts w:ascii="Cambria"/>
          <w:sz w:val="12"/>
        </w:rPr>
      </w:pPr>
      <w:r>
        <w:rPr>
          <w:rFonts w:ascii="Cambria"/>
          <w:w w:val="115"/>
          <w:sz w:val="12"/>
        </w:rPr>
        <w:t>Received 13 August 2018</w:t>
      </w:r>
      <w:r>
        <w:rPr>
          <w:rFonts w:ascii="Cambria"/>
          <w:spacing w:val="-28"/>
          <w:w w:val="115"/>
          <w:sz w:val="12"/>
        </w:rPr>
        <w:t> </w:t>
      </w:r>
      <w:r>
        <w:rPr>
          <w:rFonts w:ascii="Cambria"/>
          <w:w w:val="115"/>
          <w:sz w:val="12"/>
        </w:rPr>
        <w:t>Received in revised form</w:t>
      </w:r>
      <w:r>
        <w:rPr>
          <w:rFonts w:ascii="Cambria"/>
          <w:spacing w:val="1"/>
          <w:w w:val="115"/>
          <w:sz w:val="12"/>
        </w:rPr>
        <w:t> </w:t>
      </w:r>
      <w:r>
        <w:rPr>
          <w:rFonts w:ascii="Cambria"/>
          <w:w w:val="115"/>
          <w:sz w:val="12"/>
        </w:rPr>
        <w:t>27</w:t>
      </w:r>
      <w:r>
        <w:rPr>
          <w:rFonts w:ascii="Cambria"/>
          <w:spacing w:val="11"/>
          <w:w w:val="115"/>
          <w:sz w:val="12"/>
        </w:rPr>
        <w:t> </w:t>
      </w:r>
      <w:r>
        <w:rPr>
          <w:rFonts w:ascii="Cambria"/>
          <w:w w:val="115"/>
          <w:sz w:val="12"/>
        </w:rPr>
        <w:t>November</w:t>
      </w:r>
      <w:r>
        <w:rPr>
          <w:rFonts w:ascii="Cambria"/>
          <w:spacing w:val="11"/>
          <w:w w:val="115"/>
          <w:sz w:val="12"/>
        </w:rPr>
        <w:t> </w:t>
      </w:r>
      <w:r>
        <w:rPr>
          <w:rFonts w:ascii="Cambria"/>
          <w:w w:val="115"/>
          <w:sz w:val="12"/>
        </w:rPr>
        <w:t>2018</w:t>
      </w:r>
    </w:p>
    <w:p>
      <w:pPr>
        <w:spacing w:line="139" w:lineRule="exact" w:before="0"/>
        <w:ind w:left="210" w:right="0" w:firstLine="0"/>
        <w:jc w:val="both"/>
        <w:rPr>
          <w:rFonts w:ascii="Cambria"/>
          <w:sz w:val="12"/>
        </w:rPr>
      </w:pPr>
      <w:r>
        <w:rPr>
          <w:rFonts w:ascii="Cambria"/>
          <w:w w:val="115"/>
          <w:sz w:val="12"/>
        </w:rPr>
        <w:t>Accepted</w:t>
      </w:r>
      <w:r>
        <w:rPr>
          <w:rFonts w:ascii="Cambria"/>
          <w:spacing w:val="10"/>
          <w:w w:val="115"/>
          <w:sz w:val="12"/>
        </w:rPr>
        <w:t> </w:t>
      </w:r>
      <w:r>
        <w:rPr>
          <w:rFonts w:ascii="Cambria"/>
          <w:w w:val="115"/>
          <w:sz w:val="12"/>
        </w:rPr>
        <w:t>18</w:t>
      </w:r>
      <w:r>
        <w:rPr>
          <w:rFonts w:ascii="Cambria"/>
          <w:spacing w:val="12"/>
          <w:w w:val="115"/>
          <w:sz w:val="12"/>
        </w:rPr>
        <w:t> </w:t>
      </w:r>
      <w:r>
        <w:rPr>
          <w:rFonts w:ascii="Cambria"/>
          <w:w w:val="115"/>
          <w:sz w:val="12"/>
        </w:rPr>
        <w:t>December</w:t>
      </w:r>
      <w:r>
        <w:rPr>
          <w:rFonts w:ascii="Cambria"/>
          <w:spacing w:val="12"/>
          <w:w w:val="115"/>
          <w:sz w:val="12"/>
        </w:rPr>
        <w:t> </w:t>
      </w:r>
      <w:r>
        <w:rPr>
          <w:rFonts w:ascii="Cambria"/>
          <w:w w:val="115"/>
          <w:sz w:val="12"/>
        </w:rPr>
        <w:t>2018</w:t>
      </w:r>
    </w:p>
    <w:p>
      <w:pPr>
        <w:spacing w:before="30"/>
        <w:ind w:left="210" w:right="0" w:firstLine="0"/>
        <w:jc w:val="both"/>
        <w:rPr>
          <w:rFonts w:ascii="Cambria"/>
          <w:sz w:val="12"/>
        </w:rPr>
      </w:pPr>
      <w:r>
        <w:rPr>
          <w:rFonts w:ascii="Cambria"/>
          <w:w w:val="115"/>
          <w:sz w:val="12"/>
        </w:rPr>
        <w:t>Available</w:t>
      </w:r>
      <w:r>
        <w:rPr>
          <w:rFonts w:ascii="Cambria"/>
          <w:spacing w:val="8"/>
          <w:w w:val="115"/>
          <w:sz w:val="12"/>
        </w:rPr>
        <w:t> </w:t>
      </w:r>
      <w:r>
        <w:rPr>
          <w:rFonts w:ascii="Cambria"/>
          <w:w w:val="115"/>
          <w:sz w:val="12"/>
        </w:rPr>
        <w:t>online</w:t>
      </w:r>
      <w:r>
        <w:rPr>
          <w:rFonts w:ascii="Cambria"/>
          <w:spacing w:val="9"/>
          <w:w w:val="115"/>
          <w:sz w:val="12"/>
        </w:rPr>
        <w:t> </w:t>
      </w:r>
      <w:r>
        <w:rPr>
          <w:rFonts w:ascii="Cambria"/>
          <w:w w:val="115"/>
          <w:sz w:val="12"/>
        </w:rPr>
        <w:t>16</w:t>
      </w:r>
      <w:r>
        <w:rPr>
          <w:rFonts w:ascii="Cambria"/>
          <w:spacing w:val="8"/>
          <w:w w:val="115"/>
          <w:sz w:val="12"/>
        </w:rPr>
        <w:t> </w:t>
      </w:r>
      <w:r>
        <w:rPr>
          <w:rFonts w:ascii="Cambria"/>
          <w:w w:val="115"/>
          <w:sz w:val="12"/>
        </w:rPr>
        <w:t>February</w:t>
      </w:r>
      <w:r>
        <w:rPr>
          <w:rFonts w:ascii="Cambria"/>
          <w:spacing w:val="9"/>
          <w:w w:val="115"/>
          <w:sz w:val="12"/>
        </w:rPr>
        <w:t> </w:t>
      </w:r>
      <w:r>
        <w:rPr>
          <w:rFonts w:ascii="Cambria"/>
          <w:w w:val="115"/>
          <w:sz w:val="12"/>
        </w:rPr>
        <w:t>2019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10" w:right="0" w:firstLine="0"/>
        <w:jc w:val="left"/>
        <w:rPr>
          <w:rFonts w:ascii="Cambria"/>
          <w:i/>
          <w:sz w:val="12"/>
        </w:rPr>
      </w:pPr>
      <w:r>
        <w:rPr/>
        <w:pict>
          <v:rect style="position:absolute;margin-left:42.52pt;margin-top:-3.312661pt;width:133.228pt;height:.22678pt;mso-position-horizontal-relative:page;mso-position-vertical-relative:paragraph;z-index:15778304" filled="true" fillcolor="#000000" stroked="false">
            <v:fill type="solid"/>
            <w10:wrap type="none"/>
          </v:rect>
        </w:pict>
      </w:r>
      <w:r>
        <w:rPr>
          <w:rFonts w:ascii="Cambria"/>
          <w:i/>
          <w:w w:val="120"/>
          <w:sz w:val="12"/>
        </w:rPr>
        <w:t>Keywords:</w:t>
      </w:r>
    </w:p>
    <w:p>
      <w:pPr>
        <w:spacing w:line="292" w:lineRule="auto" w:before="31"/>
        <w:ind w:left="210" w:right="0" w:firstLine="0"/>
        <w:jc w:val="left"/>
        <w:rPr>
          <w:rFonts w:ascii="Cambria"/>
          <w:sz w:val="12"/>
        </w:rPr>
      </w:pPr>
      <w:r>
        <w:rPr>
          <w:rFonts w:ascii="Cambria"/>
          <w:w w:val="115"/>
          <w:sz w:val="12"/>
        </w:rPr>
        <w:t>Layered</w:t>
      </w:r>
      <w:r>
        <w:rPr>
          <w:rFonts w:ascii="Cambria"/>
          <w:spacing w:val="10"/>
          <w:w w:val="115"/>
          <w:sz w:val="12"/>
        </w:rPr>
        <w:t> </w:t>
      </w:r>
      <w:r>
        <w:rPr>
          <w:rFonts w:ascii="Cambria"/>
          <w:w w:val="115"/>
          <w:sz w:val="12"/>
        </w:rPr>
        <w:t>coordination</w:t>
      </w:r>
      <w:r>
        <w:rPr>
          <w:rFonts w:ascii="Cambria"/>
          <w:spacing w:val="11"/>
          <w:w w:val="115"/>
          <w:sz w:val="12"/>
        </w:rPr>
        <w:t> </w:t>
      </w:r>
      <w:r>
        <w:rPr>
          <w:rFonts w:ascii="Cambria"/>
          <w:w w:val="115"/>
          <w:sz w:val="12"/>
        </w:rPr>
        <w:t>network</w:t>
      </w:r>
      <w:r>
        <w:rPr>
          <w:rFonts w:ascii="Cambria"/>
          <w:spacing w:val="-28"/>
          <w:w w:val="115"/>
          <w:sz w:val="12"/>
        </w:rPr>
        <w:t> </w:t>
      </w:r>
      <w:r>
        <w:rPr>
          <w:rFonts w:ascii="Cambria"/>
          <w:w w:val="115"/>
          <w:sz w:val="12"/>
        </w:rPr>
        <w:t>Mixed</w:t>
      </w:r>
      <w:r>
        <w:rPr>
          <w:rFonts w:ascii="Cambria"/>
          <w:spacing w:val="14"/>
          <w:w w:val="115"/>
          <w:sz w:val="12"/>
        </w:rPr>
        <w:t> </w:t>
      </w:r>
      <w:r>
        <w:rPr>
          <w:rFonts w:ascii="Cambria"/>
          <w:w w:val="115"/>
          <w:sz w:val="12"/>
        </w:rPr>
        <w:t>carboxylate</w:t>
      </w:r>
    </w:p>
    <w:p>
      <w:pPr>
        <w:spacing w:line="292" w:lineRule="auto" w:before="0"/>
        <w:ind w:left="210" w:right="723" w:firstLine="0"/>
        <w:jc w:val="left"/>
        <w:rPr>
          <w:rFonts w:ascii="Cambria"/>
          <w:sz w:val="12"/>
        </w:rPr>
      </w:pPr>
      <w:r>
        <w:rPr>
          <w:rFonts w:ascii="Cambria"/>
          <w:w w:val="115"/>
          <w:sz w:val="12"/>
        </w:rPr>
        <w:t>Bidendate</w:t>
      </w:r>
      <w:r>
        <w:rPr>
          <w:rFonts w:ascii="Cambria"/>
          <w:spacing w:val="1"/>
          <w:w w:val="115"/>
          <w:sz w:val="12"/>
        </w:rPr>
        <w:t> </w:t>
      </w:r>
      <w:r>
        <w:rPr>
          <w:rFonts w:ascii="Cambria"/>
          <w:w w:val="115"/>
          <w:sz w:val="12"/>
        </w:rPr>
        <w:t>ligand</w:t>
      </w:r>
      <w:r>
        <w:rPr>
          <w:rFonts w:ascii="Cambria"/>
          <w:spacing w:val="-28"/>
          <w:w w:val="115"/>
          <w:sz w:val="12"/>
        </w:rPr>
        <w:t> </w:t>
      </w:r>
      <w:r>
        <w:rPr>
          <w:rFonts w:ascii="Cambria"/>
          <w:w w:val="115"/>
          <w:sz w:val="12"/>
        </w:rPr>
        <w:t>Crystal</w:t>
      </w:r>
      <w:r>
        <w:rPr>
          <w:rFonts w:ascii="Cambria"/>
          <w:spacing w:val="14"/>
          <w:w w:val="115"/>
          <w:sz w:val="12"/>
        </w:rPr>
        <w:t> </w:t>
      </w:r>
      <w:r>
        <w:rPr>
          <w:rFonts w:ascii="Cambria"/>
          <w:w w:val="115"/>
          <w:sz w:val="12"/>
        </w:rPr>
        <w:t>structure</w:t>
      </w:r>
    </w:p>
    <w:p>
      <w:pPr>
        <w:spacing w:before="105"/>
        <w:ind w:left="210" w:right="0" w:firstLine="0"/>
        <w:jc w:val="left"/>
        <w:rPr>
          <w:rFonts w:ascii="Cambria"/>
          <w:sz w:val="18"/>
        </w:rPr>
      </w:pPr>
      <w:r>
        <w:rPr/>
        <w:br w:type="column"/>
      </w:r>
      <w:r>
        <w:rPr>
          <w:rFonts w:ascii="Cambria"/>
          <w:smallCaps/>
          <w:w w:val="115"/>
          <w:sz w:val="18"/>
        </w:rPr>
        <w:t>a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b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s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t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r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a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c</w:t>
      </w:r>
      <w:r>
        <w:rPr>
          <w:rFonts w:ascii="Cambria"/>
          <w:smallCaps/>
          <w:spacing w:val="21"/>
          <w:w w:val="115"/>
          <w:sz w:val="18"/>
        </w:rPr>
        <w:t> </w:t>
      </w:r>
      <w:r>
        <w:rPr>
          <w:rFonts w:ascii="Cambria"/>
          <w:smallCaps/>
          <w:w w:val="115"/>
          <w:sz w:val="18"/>
        </w:rPr>
        <w:t>t</w:t>
      </w:r>
      <w:r>
        <w:rPr>
          <w:rFonts w:ascii="Cambria"/>
          <w:smallCaps/>
          <w:sz w:val="18"/>
        </w:rPr>
        <w:t> </w:t>
      </w:r>
      <w:r>
        <w:rPr>
          <w:rFonts w:ascii="Cambria"/>
          <w:smallCaps/>
          <w:spacing w:val="5"/>
          <w:sz w:val="18"/>
        </w:rPr>
        <w:t> </w:t>
      </w:r>
    </w:p>
    <w:p>
      <w:pPr>
        <w:pStyle w:val="BodyText"/>
        <w:spacing w:before="9"/>
        <w:rPr>
          <w:sz w:val="9"/>
        </w:rPr>
      </w:pPr>
      <w:r>
        <w:rPr/>
        <w:pict>
          <v:rect style="position:absolute;margin-left:206.929001pt;margin-top:7.691982pt;width:355.635pt;height:.283450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28"/>
        <w:ind w:left="210" w:right="0" w:firstLine="0"/>
        <w:jc w:val="left"/>
        <w:rPr>
          <w:rFonts w:ascii="Cambria"/>
          <w:sz w:val="14"/>
        </w:rPr>
      </w:pPr>
      <w:r>
        <w:rPr>
          <w:rFonts w:ascii="Cambria"/>
          <w:w w:val="115"/>
          <w:sz w:val="14"/>
        </w:rPr>
        <w:t>A</w:t>
      </w:r>
      <w:r>
        <w:rPr>
          <w:rFonts w:ascii="Cambria"/>
          <w:spacing w:val="9"/>
          <w:w w:val="115"/>
          <w:sz w:val="14"/>
        </w:rPr>
        <w:t> </w:t>
      </w:r>
      <w:r>
        <w:rPr>
          <w:rFonts w:ascii="Cambria"/>
          <w:w w:val="115"/>
          <w:sz w:val="14"/>
        </w:rPr>
        <w:t>new </w:t>
      </w:r>
      <w:r>
        <w:rPr>
          <w:rFonts w:ascii="Cambria"/>
          <w:spacing w:val="5"/>
          <w:w w:val="115"/>
          <w:sz w:val="14"/>
        </w:rPr>
        <w:t> </w:t>
      </w:r>
      <w:r>
        <w:rPr>
          <w:rFonts w:ascii="Cambria"/>
          <w:w w:val="115"/>
          <w:sz w:val="14"/>
        </w:rPr>
        <w:t>family </w:t>
      </w:r>
      <w:r>
        <w:rPr>
          <w:rFonts w:ascii="Cambria"/>
          <w:spacing w:val="4"/>
          <w:w w:val="115"/>
          <w:sz w:val="14"/>
        </w:rPr>
        <w:t> </w:t>
      </w:r>
      <w:r>
        <w:rPr>
          <w:rFonts w:ascii="Cambria"/>
          <w:w w:val="115"/>
          <w:sz w:val="14"/>
        </w:rPr>
        <w:t>of </w:t>
      </w:r>
      <w:r>
        <w:rPr>
          <w:rFonts w:ascii="Cambria"/>
          <w:spacing w:val="7"/>
          <w:w w:val="115"/>
          <w:sz w:val="14"/>
        </w:rPr>
        <w:t> </w:t>
      </w:r>
      <w:r>
        <w:rPr>
          <w:rFonts w:ascii="Cambria"/>
          <w:w w:val="115"/>
          <w:sz w:val="14"/>
        </w:rPr>
        <w:t>mixed </w:t>
      </w:r>
      <w:r>
        <w:rPr>
          <w:rFonts w:ascii="Cambria"/>
          <w:spacing w:val="8"/>
          <w:w w:val="115"/>
          <w:sz w:val="14"/>
        </w:rPr>
        <w:t> </w:t>
      </w:r>
      <w:r>
        <w:rPr>
          <w:rFonts w:ascii="Cambria"/>
          <w:w w:val="115"/>
          <w:sz w:val="14"/>
        </w:rPr>
        <w:t>formate</w:t>
      </w:r>
      <w:r>
        <w:rPr>
          <w:rFonts w:ascii="Arial MT"/>
          <w:w w:val="115"/>
          <w:sz w:val="14"/>
        </w:rPr>
        <w:t>e</w:t>
      </w:r>
      <w:r>
        <w:rPr>
          <w:rFonts w:ascii="Cambria"/>
          <w:w w:val="115"/>
          <w:sz w:val="14"/>
        </w:rPr>
        <w:t>acetate </w:t>
      </w:r>
      <w:r>
        <w:rPr>
          <w:rFonts w:ascii="Cambria"/>
          <w:spacing w:val="6"/>
          <w:w w:val="115"/>
          <w:sz w:val="14"/>
        </w:rPr>
        <w:t> </w:t>
      </w:r>
      <w:r>
        <w:rPr>
          <w:rFonts w:ascii="Cambria"/>
          <w:w w:val="115"/>
          <w:sz w:val="14"/>
        </w:rPr>
        <w:t>containing </w:t>
      </w:r>
      <w:r>
        <w:rPr>
          <w:rFonts w:ascii="Cambria"/>
          <w:spacing w:val="7"/>
          <w:w w:val="115"/>
          <w:sz w:val="14"/>
        </w:rPr>
        <w:t> </w:t>
      </w:r>
      <w:r>
        <w:rPr>
          <w:rFonts w:ascii="Cambria"/>
          <w:w w:val="115"/>
          <w:sz w:val="14"/>
        </w:rPr>
        <w:t>coordination </w:t>
      </w:r>
      <w:r>
        <w:rPr>
          <w:rFonts w:ascii="Cambria"/>
          <w:spacing w:val="5"/>
          <w:w w:val="115"/>
          <w:sz w:val="14"/>
        </w:rPr>
        <w:t> </w:t>
      </w:r>
      <w:r>
        <w:rPr>
          <w:rFonts w:ascii="Cambria"/>
          <w:w w:val="115"/>
          <w:sz w:val="14"/>
        </w:rPr>
        <w:t>polymers </w:t>
      </w:r>
      <w:r>
        <w:rPr>
          <w:rFonts w:ascii="Cambria"/>
          <w:spacing w:val="7"/>
          <w:w w:val="115"/>
          <w:sz w:val="14"/>
        </w:rPr>
        <w:t> </w:t>
      </w:r>
      <w:r>
        <w:rPr>
          <w:rFonts w:ascii="Cambria"/>
          <w:w w:val="115"/>
          <w:sz w:val="14"/>
        </w:rPr>
        <w:t>of </w:t>
      </w:r>
      <w:r>
        <w:rPr>
          <w:rFonts w:ascii="Cambria"/>
          <w:spacing w:val="6"/>
          <w:w w:val="115"/>
          <w:sz w:val="14"/>
        </w:rPr>
        <w:t> </w:t>
      </w:r>
      <w:r>
        <w:rPr>
          <w:rFonts w:ascii="Cambria"/>
          <w:w w:val="115"/>
          <w:sz w:val="14"/>
        </w:rPr>
        <w:t>formulae </w:t>
      </w:r>
      <w:r>
        <w:rPr>
          <w:rFonts w:ascii="Cambria"/>
          <w:spacing w:val="8"/>
          <w:w w:val="115"/>
          <w:sz w:val="14"/>
        </w:rPr>
        <w:t> </w:t>
      </w:r>
      <w:r>
        <w:rPr>
          <w:rFonts w:ascii="Cambria"/>
          <w:w w:val="115"/>
          <w:sz w:val="14"/>
        </w:rPr>
        <w:t>M(HCOO)</w:t>
      </w:r>
      <w:r>
        <w:rPr>
          <w:rFonts w:ascii="Cambria"/>
          <w:w w:val="115"/>
          <w:sz w:val="14"/>
          <w:vertAlign w:val="subscript"/>
        </w:rPr>
        <w:t>2</w:t>
      </w:r>
    </w:p>
    <w:p>
      <w:pPr>
        <w:spacing w:line="203" w:lineRule="exact" w:before="7"/>
        <w:ind w:left="210" w:right="0" w:firstLine="0"/>
        <w:jc w:val="left"/>
        <w:rPr>
          <w:rFonts w:ascii="Cambria" w:hAnsi="Cambria"/>
          <w:sz w:val="14"/>
        </w:rPr>
      </w:pPr>
      <w:r>
        <w:rPr>
          <w:rFonts w:ascii="Arial MT" w:hAnsi="Arial MT"/>
          <w:w w:val="110"/>
          <w:sz w:val="14"/>
          <w:vertAlign w:val="subscript"/>
        </w:rPr>
        <w:t>e</w:t>
      </w:r>
      <w:r>
        <w:rPr>
          <w:rFonts w:ascii="Cambria" w:hAnsi="Cambria"/>
          <w:i/>
          <w:w w:val="110"/>
          <w:sz w:val="14"/>
          <w:vertAlign w:val="subscript"/>
        </w:rPr>
        <w:t>x</w:t>
      </w:r>
      <w:r>
        <w:rPr>
          <w:rFonts w:ascii="Cambria" w:hAnsi="Cambria"/>
          <w:w w:val="110"/>
          <w:sz w:val="14"/>
          <w:vertAlign w:val="baseline"/>
        </w:rPr>
        <w:t>(CH</w:t>
      </w:r>
      <w:r>
        <w:rPr>
          <w:rFonts w:ascii="Cambria" w:hAnsi="Cambria"/>
          <w:w w:val="110"/>
          <w:sz w:val="14"/>
          <w:vertAlign w:val="subscript"/>
        </w:rPr>
        <w:t>3</w:t>
      </w:r>
      <w:r>
        <w:rPr>
          <w:rFonts w:ascii="Cambria" w:hAnsi="Cambria"/>
          <w:w w:val="110"/>
          <w:sz w:val="14"/>
          <w:vertAlign w:val="baseline"/>
        </w:rPr>
        <w:t>COO)</w:t>
      </w:r>
      <w:r>
        <w:rPr>
          <w:rFonts w:ascii="Cambria" w:hAnsi="Cambria"/>
          <w:i/>
          <w:w w:val="110"/>
          <w:sz w:val="14"/>
          <w:vertAlign w:val="subscript"/>
        </w:rPr>
        <w:t>x</w:t>
      </w:r>
      <w:r>
        <w:rPr>
          <w:rFonts w:ascii="Cambria" w:hAnsi="Cambria"/>
          <w:w w:val="110"/>
          <w:sz w:val="14"/>
          <w:vertAlign w:val="baseline"/>
        </w:rPr>
        <w:t>(C</w:t>
      </w:r>
      <w:r>
        <w:rPr>
          <w:rFonts w:ascii="Cambria" w:hAnsi="Cambria"/>
          <w:w w:val="110"/>
          <w:sz w:val="14"/>
          <w:vertAlign w:val="subscript"/>
        </w:rPr>
        <w:t>3</w:t>
      </w:r>
      <w:r>
        <w:rPr>
          <w:rFonts w:ascii="Cambria" w:hAnsi="Cambria"/>
          <w:w w:val="110"/>
          <w:sz w:val="14"/>
          <w:vertAlign w:val="baseline"/>
        </w:rPr>
        <w:t>H</w:t>
      </w:r>
      <w:r>
        <w:rPr>
          <w:rFonts w:ascii="Cambria" w:hAnsi="Cambria"/>
          <w:w w:val="110"/>
          <w:sz w:val="14"/>
          <w:vertAlign w:val="subscript"/>
        </w:rPr>
        <w:t>8</w:t>
      </w:r>
      <w:r>
        <w:rPr>
          <w:rFonts w:ascii="Cambria" w:hAnsi="Cambria"/>
          <w:w w:val="110"/>
          <w:sz w:val="14"/>
          <w:vertAlign w:val="baseline"/>
        </w:rPr>
        <w:t>N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w w:val="110"/>
          <w:sz w:val="14"/>
          <w:vertAlign w:val="baseline"/>
        </w:rPr>
        <w:t>O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w w:val="110"/>
          <w:sz w:val="14"/>
          <w:vertAlign w:val="baseline"/>
        </w:rPr>
        <w:t>) </w:t>
      </w:r>
      <w:r>
        <w:rPr>
          <w:rFonts w:ascii="Cambria" w:hAnsi="Cambria"/>
          <w:spacing w:val="33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[M </w:t>
      </w:r>
      <w:r>
        <w:rPr>
          <w:rFonts w:ascii="Lucida Sans Unicode" w:hAnsi="Lucida Sans Unicode"/>
          <w:w w:val="110"/>
          <w:sz w:val="14"/>
          <w:vertAlign w:val="baseline"/>
        </w:rPr>
        <w:t>¼</w:t>
      </w:r>
      <w:r>
        <w:rPr>
          <w:rFonts w:ascii="Lucida Sans Unicode" w:hAnsi="Lucida Sans Unicode"/>
          <w:spacing w:val="-14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Mn </w:t>
      </w:r>
      <w:r>
        <w:rPr>
          <w:rFonts w:ascii="Cambria" w:hAnsi="Cambria"/>
          <w:spacing w:val="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(</w:t>
      </w:r>
      <w:r>
        <w:rPr>
          <w:rFonts w:ascii="Verdana" w:hAnsi="Verdana"/>
          <w:w w:val="110"/>
          <w:sz w:val="14"/>
          <w:vertAlign w:val="baseline"/>
        </w:rPr>
        <w:t>1</w:t>
      </w:r>
      <w:r>
        <w:rPr>
          <w:rFonts w:ascii="Cambria" w:hAnsi="Cambria"/>
          <w:w w:val="110"/>
          <w:sz w:val="14"/>
          <w:vertAlign w:val="baseline"/>
        </w:rPr>
        <w:t>), </w:t>
      </w:r>
      <w:r>
        <w:rPr>
          <w:rFonts w:ascii="Cambria" w:hAnsi="Cambria"/>
          <w:spacing w:val="33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Co   (</w:t>
      </w:r>
      <w:r>
        <w:rPr>
          <w:rFonts w:ascii="Verdana" w:hAnsi="Verdana"/>
          <w:w w:val="110"/>
          <w:sz w:val="14"/>
          <w:vertAlign w:val="baseline"/>
        </w:rPr>
        <w:t>2</w:t>
      </w:r>
      <w:r>
        <w:rPr>
          <w:rFonts w:ascii="Cambria" w:hAnsi="Cambria"/>
          <w:w w:val="110"/>
          <w:sz w:val="14"/>
          <w:vertAlign w:val="baseline"/>
        </w:rPr>
        <w:t>), </w:t>
      </w:r>
      <w:r>
        <w:rPr>
          <w:rFonts w:ascii="Cambria" w:hAnsi="Cambria"/>
          <w:spacing w:val="33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Zn  </w:t>
      </w:r>
      <w:r>
        <w:rPr>
          <w:rFonts w:ascii="Cambria" w:hAnsi="Cambria"/>
          <w:spacing w:val="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(</w:t>
      </w:r>
      <w:r>
        <w:rPr>
          <w:rFonts w:ascii="Verdana" w:hAnsi="Verdana"/>
          <w:w w:val="110"/>
          <w:sz w:val="14"/>
          <w:vertAlign w:val="baseline"/>
        </w:rPr>
        <w:t>3</w:t>
      </w:r>
      <w:r>
        <w:rPr>
          <w:rFonts w:ascii="Cambria" w:hAnsi="Cambria"/>
          <w:w w:val="110"/>
          <w:sz w:val="14"/>
          <w:vertAlign w:val="baseline"/>
        </w:rPr>
        <w:t>) </w:t>
      </w:r>
      <w:r>
        <w:rPr>
          <w:rFonts w:ascii="Cambria" w:hAnsi="Cambria"/>
          <w:spacing w:val="33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and   Cd   (</w:t>
      </w:r>
      <w:r>
        <w:rPr>
          <w:rFonts w:ascii="Verdana" w:hAnsi="Verdana"/>
          <w:w w:val="110"/>
          <w:sz w:val="14"/>
          <w:vertAlign w:val="baseline"/>
        </w:rPr>
        <w:t>4</w:t>
      </w:r>
      <w:r>
        <w:rPr>
          <w:rFonts w:ascii="Cambria" w:hAnsi="Cambria"/>
          <w:w w:val="110"/>
          <w:sz w:val="14"/>
          <w:vertAlign w:val="baseline"/>
        </w:rPr>
        <w:t>)]  </w:t>
      </w:r>
      <w:r>
        <w:rPr>
          <w:rFonts w:ascii="Cambria" w:hAnsi="Cambria"/>
          <w:spacing w:val="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and   Cd(CH</w:t>
      </w:r>
      <w:r>
        <w:rPr>
          <w:rFonts w:ascii="Cambria" w:hAnsi="Cambria"/>
          <w:w w:val="110"/>
          <w:sz w:val="14"/>
          <w:vertAlign w:val="subscript"/>
        </w:rPr>
        <w:t>3</w:t>
      </w:r>
      <w:r>
        <w:rPr>
          <w:rFonts w:ascii="Cambria" w:hAnsi="Cambria"/>
          <w:w w:val="110"/>
          <w:sz w:val="14"/>
          <w:vertAlign w:val="baseline"/>
        </w:rPr>
        <w:t>COO)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w w:val="110"/>
          <w:sz w:val="14"/>
          <w:vertAlign w:val="baseline"/>
        </w:rPr>
        <w:t>(C</w:t>
      </w:r>
      <w:r>
        <w:rPr>
          <w:rFonts w:ascii="Cambria" w:hAnsi="Cambria"/>
          <w:w w:val="110"/>
          <w:sz w:val="14"/>
          <w:vertAlign w:val="subscript"/>
        </w:rPr>
        <w:t>3</w:t>
      </w:r>
      <w:r>
        <w:rPr>
          <w:rFonts w:ascii="Cambria" w:hAnsi="Cambria"/>
          <w:w w:val="110"/>
          <w:sz w:val="14"/>
          <w:vertAlign w:val="baseline"/>
        </w:rPr>
        <w:t>H</w:t>
      </w:r>
      <w:r>
        <w:rPr>
          <w:rFonts w:ascii="Cambria" w:hAnsi="Cambria"/>
          <w:w w:val="110"/>
          <w:sz w:val="14"/>
          <w:vertAlign w:val="subscript"/>
        </w:rPr>
        <w:t>8</w:t>
      </w:r>
      <w:r>
        <w:rPr>
          <w:rFonts w:ascii="Cambria" w:hAnsi="Cambria"/>
          <w:w w:val="110"/>
          <w:sz w:val="14"/>
          <w:vertAlign w:val="baseline"/>
        </w:rPr>
        <w:t>N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w w:val="110"/>
          <w:sz w:val="14"/>
          <w:vertAlign w:val="baseline"/>
        </w:rPr>
        <w:t>O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w w:val="110"/>
          <w:sz w:val="14"/>
          <w:vertAlign w:val="baseline"/>
        </w:rPr>
        <w:t>) </w:t>
      </w:r>
      <w:r>
        <w:rPr>
          <w:rFonts w:ascii="Cambria" w:hAnsi="Cambria"/>
          <w:spacing w:val="33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(</w:t>
      </w:r>
      <w:r>
        <w:rPr>
          <w:rFonts w:ascii="Verdana" w:hAnsi="Verdana"/>
          <w:w w:val="110"/>
          <w:sz w:val="14"/>
          <w:vertAlign w:val="baseline"/>
        </w:rPr>
        <w:t>5</w:t>
      </w:r>
      <w:r>
        <w:rPr>
          <w:rFonts w:ascii="Cambria" w:hAnsi="Cambria"/>
          <w:w w:val="110"/>
          <w:sz w:val="14"/>
          <w:vertAlign w:val="baseline"/>
        </w:rPr>
        <w:t>)</w:t>
      </w:r>
    </w:p>
    <w:p>
      <w:pPr>
        <w:spacing w:line="235" w:lineRule="auto" w:before="0"/>
        <w:ind w:left="210" w:right="111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(C</w:t>
      </w:r>
      <w:r>
        <w:rPr>
          <w:rFonts w:ascii="Cambria" w:hAnsi="Cambria"/>
          <w:w w:val="110"/>
          <w:sz w:val="14"/>
          <w:vertAlign w:val="subscript"/>
        </w:rPr>
        <w:t>3</w:t>
      </w:r>
      <w:r>
        <w:rPr>
          <w:rFonts w:ascii="Cambria" w:hAnsi="Cambria"/>
          <w:w w:val="110"/>
          <w:sz w:val="14"/>
          <w:vertAlign w:val="baseline"/>
        </w:rPr>
        <w:t>H</w:t>
      </w:r>
      <w:r>
        <w:rPr>
          <w:rFonts w:ascii="Cambria" w:hAnsi="Cambria"/>
          <w:w w:val="110"/>
          <w:sz w:val="14"/>
          <w:vertAlign w:val="subscript"/>
        </w:rPr>
        <w:t>8</w:t>
      </w:r>
      <w:r>
        <w:rPr>
          <w:rFonts w:ascii="Cambria" w:hAnsi="Cambria"/>
          <w:w w:val="110"/>
          <w:sz w:val="14"/>
          <w:vertAlign w:val="baseline"/>
        </w:rPr>
        <w:t>N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w w:val="110"/>
          <w:sz w:val="14"/>
          <w:vertAlign w:val="baseline"/>
        </w:rPr>
        <w:t>O</w:t>
      </w:r>
      <w:r>
        <w:rPr>
          <w:rFonts w:ascii="Cambria" w:hAnsi="Cambria"/>
          <w:w w:val="110"/>
          <w:sz w:val="14"/>
          <w:vertAlign w:val="subscript"/>
        </w:rPr>
        <w:t>2</w:t>
      </w:r>
      <w:r>
        <w:rPr>
          <w:rFonts w:ascii="Cambria" w:hAnsi="Cambria"/>
          <w:spacing w:val="2"/>
          <w:w w:val="110"/>
          <w:sz w:val="14"/>
          <w:vertAlign w:val="baseline"/>
        </w:rPr>
        <w:t> </w:t>
      </w:r>
      <w:r>
        <w:rPr>
          <w:rFonts w:ascii="Lucida Sans Unicode" w:hAnsi="Lucida Sans Unicode"/>
          <w:w w:val="110"/>
          <w:sz w:val="14"/>
          <w:vertAlign w:val="baseline"/>
        </w:rPr>
        <w:t>¼</w:t>
      </w:r>
      <w:r>
        <w:rPr>
          <w:rFonts w:ascii="Lucida Sans Unicode" w:hAnsi="Lucida Sans Unicode"/>
          <w:spacing w:val="-12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ethyl</w:t>
      </w:r>
      <w:r>
        <w:rPr>
          <w:rFonts w:ascii="Cambria" w:hAnsi="Cambria"/>
          <w:spacing w:val="26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carbazate)</w:t>
      </w:r>
      <w:r>
        <w:rPr>
          <w:rFonts w:ascii="Cambria" w:hAnsi="Cambria"/>
          <w:spacing w:val="28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are</w:t>
      </w:r>
      <w:r>
        <w:rPr>
          <w:rFonts w:ascii="Cambria" w:hAnsi="Cambria"/>
          <w:spacing w:val="28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described.</w:t>
      </w:r>
      <w:r>
        <w:rPr>
          <w:rFonts w:ascii="Cambria" w:hAnsi="Cambria"/>
          <w:spacing w:val="3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The</w:t>
      </w:r>
      <w:r>
        <w:rPr>
          <w:rFonts w:ascii="Cambria" w:hAnsi="Cambria"/>
          <w:spacing w:val="29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compounds</w:t>
      </w:r>
      <w:r>
        <w:rPr>
          <w:rFonts w:ascii="Cambria" w:hAnsi="Cambria"/>
          <w:spacing w:val="3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have</w:t>
      </w:r>
      <w:r>
        <w:rPr>
          <w:rFonts w:ascii="Cambria" w:hAnsi="Cambria"/>
          <w:spacing w:val="27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been</w:t>
      </w:r>
      <w:r>
        <w:rPr>
          <w:rFonts w:ascii="Cambria" w:hAnsi="Cambria"/>
          <w:spacing w:val="3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crystallised</w:t>
      </w:r>
      <w:r>
        <w:rPr>
          <w:rFonts w:ascii="Cambria" w:hAnsi="Cambria"/>
          <w:spacing w:val="3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from</w:t>
      </w:r>
      <w:r>
        <w:rPr>
          <w:rFonts w:ascii="Cambria" w:hAnsi="Cambria"/>
          <w:spacing w:val="3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aqueous</w:t>
      </w:r>
      <w:r>
        <w:rPr>
          <w:rFonts w:ascii="Cambria" w:hAnsi="Cambria"/>
          <w:spacing w:val="28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solu-</w:t>
      </w:r>
      <w:r>
        <w:rPr>
          <w:rFonts w:ascii="Cambria" w:hAnsi="Cambria"/>
          <w:spacing w:val="-3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tion</w:t>
      </w:r>
      <w:r>
        <w:rPr>
          <w:rFonts w:ascii="Cambria" w:hAnsi="Cambria"/>
          <w:spacing w:val="1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and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characterised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using</w:t>
      </w:r>
      <w:r>
        <w:rPr>
          <w:rFonts w:ascii="Cambria" w:hAnsi="Cambria"/>
          <w:spacing w:val="1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elemental</w:t>
      </w:r>
      <w:r>
        <w:rPr>
          <w:rFonts w:ascii="Cambria" w:hAnsi="Cambria"/>
          <w:spacing w:val="12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analysis,</w:t>
      </w:r>
      <w:r>
        <w:rPr>
          <w:rFonts w:ascii="Cambria" w:hAnsi="Cambria"/>
          <w:spacing w:val="12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IR</w:t>
      </w:r>
      <w:r>
        <w:rPr>
          <w:rFonts w:ascii="Cambria" w:hAnsi="Cambria"/>
          <w:spacing w:val="1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and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UV/visible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spectroscopy,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TGA,</w:t>
      </w:r>
      <w:r>
        <w:rPr>
          <w:rFonts w:ascii="Cambria" w:hAnsi="Cambria"/>
          <w:spacing w:val="10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NMR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and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PXRD</w:t>
      </w:r>
      <w:r>
        <w:rPr>
          <w:rFonts w:ascii="Cambria" w:hAnsi="Cambria"/>
          <w:spacing w:val="11"/>
          <w:w w:val="110"/>
          <w:sz w:val="14"/>
          <w:vertAlign w:val="baseline"/>
        </w:rPr>
        <w:t> </w:t>
      </w:r>
      <w:r>
        <w:rPr>
          <w:rFonts w:ascii="Cambria" w:hAnsi="Cambria"/>
          <w:w w:val="110"/>
          <w:sz w:val="14"/>
          <w:vertAlign w:val="baseline"/>
        </w:rPr>
        <w:t>and</w:t>
      </w:r>
    </w:p>
    <w:p>
      <w:pPr>
        <w:spacing w:line="254" w:lineRule="auto" w:before="12"/>
        <w:ind w:left="210" w:right="110" w:firstLine="0"/>
        <w:jc w:val="both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the single-crystal structures of </w:t>
      </w:r>
      <w:r>
        <w:rPr>
          <w:rFonts w:ascii="Verdana" w:hAnsi="Verdana"/>
          <w:w w:val="110"/>
          <w:sz w:val="14"/>
        </w:rPr>
        <w:t>1 </w:t>
      </w:r>
      <w:r>
        <w:rPr>
          <w:rFonts w:ascii="Cambria" w:hAnsi="Cambria"/>
          <w:w w:val="110"/>
          <w:sz w:val="14"/>
        </w:rPr>
        <w:t>and </w:t>
      </w:r>
      <w:r>
        <w:rPr>
          <w:rFonts w:ascii="Verdana" w:hAnsi="Verdana"/>
          <w:w w:val="110"/>
          <w:sz w:val="14"/>
        </w:rPr>
        <w:t>3 </w:t>
      </w:r>
      <w:r>
        <w:rPr>
          <w:rFonts w:ascii="Cambria" w:hAnsi="Cambria"/>
          <w:w w:val="110"/>
          <w:sz w:val="14"/>
        </w:rPr>
        <w:t>have been determined. These isostructural compounds consist of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5"/>
          <w:sz w:val="14"/>
        </w:rPr>
        <w:t>M</w:t>
      </w:r>
      <w:r>
        <w:rPr>
          <w:rFonts w:ascii="Cambria" w:hAnsi="Cambria"/>
          <w:w w:val="115"/>
          <w:sz w:val="14"/>
          <w:vertAlign w:val="superscript"/>
        </w:rPr>
        <w:t>2</w:t>
      </w:r>
      <w:r>
        <w:rPr>
          <w:rFonts w:ascii="Lucida Sans Unicode" w:hAnsi="Lucida Sans Unicode"/>
          <w:w w:val="115"/>
          <w:sz w:val="14"/>
          <w:vertAlign w:val="superscript"/>
        </w:rPr>
        <w:t>þ</w:t>
      </w:r>
      <w:r>
        <w:rPr>
          <w:rFonts w:ascii="Lucida Sans Unicode" w:hAnsi="Lucida Sans Unicode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ions coordinated by N,O-chelating ethyl carbazate molecules and four bridging acetate or formate</w:t>
      </w:r>
      <w:r>
        <w:rPr>
          <w:rFonts w:ascii="Cambria" w:hAnsi="Cambria"/>
          <w:spacing w:val="1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anions (some of which are disordered). The resulting coordination polyhedra for the metal atoms are</w:t>
      </w:r>
      <w:r>
        <w:rPr>
          <w:rFonts w:ascii="Cambria" w:hAnsi="Cambria"/>
          <w:spacing w:val="1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distorted</w:t>
      </w:r>
      <w:r>
        <w:rPr>
          <w:rFonts w:ascii="Cambria" w:hAnsi="Cambria"/>
          <w:spacing w:val="-6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MO</w:t>
      </w:r>
      <w:r>
        <w:rPr>
          <w:rFonts w:ascii="Cambria" w:hAnsi="Cambria"/>
          <w:w w:val="115"/>
          <w:sz w:val="14"/>
          <w:vertAlign w:val="subscript"/>
        </w:rPr>
        <w:t>5</w:t>
      </w:r>
      <w:r>
        <w:rPr>
          <w:rFonts w:ascii="Cambria" w:hAnsi="Cambria"/>
          <w:w w:val="115"/>
          <w:sz w:val="14"/>
          <w:vertAlign w:val="baseline"/>
        </w:rPr>
        <w:t>N</w:t>
      </w:r>
      <w:r>
        <w:rPr>
          <w:rFonts w:ascii="Cambria" w:hAnsi="Cambria"/>
          <w:spacing w:val="-7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octahedra.</w:t>
      </w:r>
      <w:r>
        <w:rPr>
          <w:rFonts w:ascii="Cambria" w:hAnsi="Cambria"/>
          <w:spacing w:val="-5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The</w:t>
      </w:r>
      <w:r>
        <w:rPr>
          <w:rFonts w:ascii="Cambria" w:hAnsi="Cambria"/>
          <w:spacing w:val="-4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polyhedral</w:t>
      </w:r>
      <w:r>
        <w:rPr>
          <w:rFonts w:ascii="Cambria" w:hAnsi="Cambria"/>
          <w:spacing w:val="-6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connectivity</w:t>
      </w:r>
      <w:r>
        <w:rPr>
          <w:rFonts w:ascii="Cambria" w:hAnsi="Cambria"/>
          <w:spacing w:val="-4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(</w:t>
      </w:r>
      <w:r>
        <w:rPr>
          <w:rFonts w:ascii="Cambria" w:hAnsi="Cambria"/>
          <w:i/>
          <w:w w:val="115"/>
          <w:sz w:val="14"/>
          <w:vertAlign w:val="baseline"/>
        </w:rPr>
        <w:t>via</w:t>
      </w:r>
      <w:r>
        <w:rPr>
          <w:rFonts w:ascii="Cambria" w:hAnsi="Cambria"/>
          <w:i/>
          <w:spacing w:val="-5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both</w:t>
      </w:r>
      <w:r>
        <w:rPr>
          <w:rFonts w:ascii="Cambria" w:hAnsi="Cambria"/>
          <w:spacing w:val="-5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formate</w:t>
      </w:r>
      <w:r>
        <w:rPr>
          <w:rFonts w:ascii="Cambria" w:hAnsi="Cambria"/>
          <w:spacing w:val="-6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and</w:t>
      </w:r>
      <w:r>
        <w:rPr>
          <w:rFonts w:ascii="Cambria" w:hAnsi="Cambria"/>
          <w:spacing w:val="-5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acetate</w:t>
      </w:r>
      <w:r>
        <w:rPr>
          <w:rFonts w:ascii="Cambria" w:hAnsi="Cambria"/>
          <w:spacing w:val="-6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bridges)</w:t>
      </w:r>
      <w:r>
        <w:rPr>
          <w:rFonts w:ascii="Cambria" w:hAnsi="Cambria"/>
          <w:spacing w:val="-5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generates</w:t>
      </w:r>
    </w:p>
    <w:p>
      <w:pPr>
        <w:spacing w:line="213" w:lineRule="auto" w:before="11"/>
        <w:ind w:left="210" w:right="112" w:hanging="1"/>
        <w:jc w:val="both"/>
        <w:rPr>
          <w:rFonts w:ascii="Cambria" w:hAnsi="Cambria"/>
          <w:sz w:val="14"/>
        </w:rPr>
      </w:pPr>
      <w:r>
        <w:rPr>
          <w:rFonts w:ascii="Cambria" w:hAnsi="Cambria"/>
          <w:spacing w:val="-1"/>
          <w:w w:val="115"/>
          <w:sz w:val="14"/>
        </w:rPr>
        <w:t>double layers </w:t>
      </w:r>
      <w:r>
        <w:rPr>
          <w:rFonts w:ascii="Cambria" w:hAnsi="Cambria"/>
          <w:w w:val="115"/>
          <w:sz w:val="14"/>
        </w:rPr>
        <w:t>propagating in (100) with the topology of a square grid for the metal </w:t>
      </w:r>
      <w:r>
        <w:rPr>
          <w:rFonts w:ascii="Lucida Sans Unicode" w:hAnsi="Lucida Sans Unicode"/>
          <w:w w:val="115"/>
          <w:sz w:val="14"/>
          <w:vertAlign w:val="superscript"/>
        </w:rPr>
        <w:t>…</w:t>
      </w:r>
      <w:r>
        <w:rPr>
          <w:rFonts w:ascii="Lucida Sans Unicode" w:hAnsi="Lucida Sans Unicode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metal links. Intra-</w:t>
      </w:r>
      <w:r>
        <w:rPr>
          <w:rFonts w:ascii="Cambria" w:hAnsi="Cambria"/>
          <w:spacing w:val="1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layer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N</w:t>
      </w:r>
      <w:r>
        <w:rPr>
          <w:rFonts w:ascii="Arial MT" w:hAnsi="Arial MT"/>
          <w:w w:val="115"/>
          <w:sz w:val="14"/>
          <w:vertAlign w:val="baseline"/>
        </w:rPr>
        <w:t>e</w:t>
      </w:r>
      <w:r>
        <w:rPr>
          <w:rFonts w:ascii="Cambria" w:hAnsi="Cambria"/>
          <w:w w:val="115"/>
          <w:sz w:val="14"/>
          <w:vertAlign w:val="baseline"/>
        </w:rPr>
        <w:t>H</w:t>
      </w:r>
      <w:r>
        <w:rPr>
          <w:rFonts w:ascii="Lucida Sans Unicode" w:hAnsi="Lucida Sans Unicode"/>
          <w:w w:val="115"/>
          <w:sz w:val="14"/>
          <w:vertAlign w:val="baseline"/>
        </w:rPr>
        <w:t>…</w:t>
      </w:r>
      <w:r>
        <w:rPr>
          <w:rFonts w:ascii="Cambria" w:hAnsi="Cambria"/>
          <w:w w:val="115"/>
          <w:sz w:val="14"/>
          <w:vertAlign w:val="baseline"/>
        </w:rPr>
        <w:t>O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hydrogen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bonds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help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to</w:t>
      </w:r>
      <w:r>
        <w:rPr>
          <w:rFonts w:ascii="Cambria" w:hAnsi="Cambria"/>
          <w:spacing w:val="11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establish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the</w:t>
      </w:r>
      <w:r>
        <w:rPr>
          <w:rFonts w:ascii="Cambria" w:hAnsi="Cambria"/>
          <w:spacing w:val="13"/>
          <w:w w:val="115"/>
          <w:sz w:val="14"/>
          <w:vertAlign w:val="baseline"/>
        </w:rPr>
        <w:t> </w:t>
      </w:r>
      <w:r>
        <w:rPr>
          <w:rFonts w:ascii="Cambria" w:hAnsi="Cambria"/>
          <w:w w:val="115"/>
          <w:sz w:val="14"/>
          <w:vertAlign w:val="baseline"/>
        </w:rPr>
        <w:t>structures.</w:t>
      </w:r>
    </w:p>
    <w:p>
      <w:pPr>
        <w:spacing w:before="3"/>
        <w:ind w:left="4590" w:right="0" w:firstLine="0"/>
        <w:jc w:val="both"/>
        <w:rPr>
          <w:rFonts w:ascii="Cambria" w:hAnsi="Cambria"/>
          <w:sz w:val="14"/>
        </w:rPr>
      </w:pPr>
      <w:r>
        <w:rPr>
          <w:w w:val="110"/>
          <w:sz w:val="14"/>
        </w:rPr>
        <w:t>©</w:t>
      </w:r>
      <w:r>
        <w:rPr>
          <w:spacing w:val="1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2019</w:t>
      </w:r>
      <w:r>
        <w:rPr>
          <w:rFonts w:ascii="Cambria" w:hAnsi="Cambria"/>
          <w:spacing w:val="1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Elsevier</w:t>
      </w:r>
      <w:r>
        <w:rPr>
          <w:rFonts w:ascii="Cambria" w:hAnsi="Cambria"/>
          <w:spacing w:val="18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B.V.</w:t>
      </w:r>
      <w:r>
        <w:rPr>
          <w:rFonts w:ascii="Cambria" w:hAnsi="Cambria"/>
          <w:spacing w:val="18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All</w:t>
      </w:r>
      <w:r>
        <w:rPr>
          <w:rFonts w:ascii="Cambria" w:hAnsi="Cambria"/>
          <w:spacing w:val="1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rights</w:t>
      </w:r>
      <w:r>
        <w:rPr>
          <w:rFonts w:ascii="Cambria" w:hAnsi="Cambria"/>
          <w:spacing w:val="19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reserved.</w:t>
      </w:r>
    </w:p>
    <w:p>
      <w:pPr>
        <w:spacing w:after="0"/>
        <w:jc w:val="both"/>
        <w:rPr>
          <w:rFonts w:ascii="Cambria" w:hAnsi="Cambria"/>
          <w:sz w:val="14"/>
        </w:rPr>
        <w:sectPr>
          <w:type w:val="continuous"/>
          <w:pgSz w:w="11910" w:h="15880"/>
          <w:pgMar w:top="660" w:bottom="280" w:left="640" w:right="540"/>
          <w:cols w:num="2" w:equalWidth="0">
            <w:col w:w="2326" w:space="963"/>
            <w:col w:w="7441"/>
          </w:cols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0" w:lineRule="exact"/>
        <w:ind w:left="210"/>
        <w:rPr>
          <w:sz w:val="2"/>
        </w:rPr>
      </w:pPr>
      <w:r>
        <w:rPr>
          <w:sz w:val="2"/>
        </w:rPr>
        <w:pict>
          <v:group style="width:520.0500pt;height:.3pt;mso-position-horizontal-relative:char;mso-position-vertical-relative:line" coordorigin="0,0" coordsize="10401,6">
            <v:shape style="position:absolute;left:0;top:0;width:10401;height:6" coordorigin="0,0" coordsize="10401,6" path="m10401,0l3288,0,0,0,0,6,3288,6,10401,6,1040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5880"/>
          <w:pgMar w:top="660" w:bottom="280" w:left="640" w:right="540"/>
        </w:sectPr>
      </w:pPr>
    </w:p>
    <w:p>
      <w:pPr>
        <w:pStyle w:val="ListParagraph"/>
        <w:numPr>
          <w:ilvl w:val="1"/>
          <w:numId w:val="3"/>
        </w:numPr>
        <w:tabs>
          <w:tab w:pos="438" w:val="left" w:leader="none"/>
        </w:tabs>
        <w:spacing w:line="240" w:lineRule="auto" w:before="97" w:after="0"/>
        <w:ind w:left="437" w:right="0" w:hanging="228"/>
        <w:jc w:val="left"/>
        <w:rPr>
          <w:rFonts w:ascii="Verdana"/>
          <w:sz w:val="16"/>
        </w:rPr>
      </w:pPr>
      <w:r>
        <w:rPr>
          <w:rFonts w:ascii="Verdana"/>
          <w:w w:val="105"/>
          <w:sz w:val="16"/>
        </w:rPr>
        <w:t>Introduction</w:t>
      </w:r>
    </w:p>
    <w:p>
      <w:pPr>
        <w:pStyle w:val="BodyText"/>
        <w:spacing w:before="2"/>
        <w:rPr>
          <w:rFonts w:ascii="Verdana"/>
          <w:sz w:val="19"/>
        </w:rPr>
      </w:pPr>
    </w:p>
    <w:p>
      <w:pPr>
        <w:pStyle w:val="BodyText"/>
        <w:spacing w:line="268" w:lineRule="auto"/>
        <w:ind w:left="210" w:right="38" w:firstLine="239"/>
        <w:jc w:val="both"/>
      </w:pPr>
      <w:r>
        <w:rPr>
          <w:w w:val="110"/>
        </w:rPr>
        <w:t>Metal-organic frameworks (MOFs) have been intensively stud-</w:t>
      </w:r>
      <w:r>
        <w:rPr>
          <w:spacing w:val="1"/>
          <w:w w:val="110"/>
        </w:rPr>
        <w:t> </w:t>
      </w:r>
      <w:r>
        <w:rPr>
          <w:w w:val="110"/>
        </w:rPr>
        <w:t>ied in recent years due to their structural diversity and potential</w:t>
      </w:r>
      <w:r>
        <w:rPr>
          <w:spacing w:val="1"/>
          <w:w w:val="110"/>
        </w:rPr>
        <w:t> </w:t>
      </w:r>
      <w:r>
        <w:rPr>
          <w:w w:val="110"/>
        </w:rPr>
        <w:t>applications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rFonts w:ascii="Times New Roman" w:hAnsi="Times New Roman"/>
          <w:w w:val="110"/>
        </w:rPr>
        <w:t>ﬁ</w:t>
      </w:r>
      <w:r>
        <w:rPr>
          <w:w w:val="110"/>
        </w:rPr>
        <w:t>elds</w:t>
      </w:r>
      <w:r>
        <w:rPr>
          <w:spacing w:val="1"/>
          <w:w w:val="110"/>
        </w:rPr>
        <w:t> </w:t>
      </w:r>
      <w:r>
        <w:rPr>
          <w:w w:val="110"/>
        </w:rPr>
        <w:t>including</w:t>
      </w:r>
      <w:r>
        <w:rPr>
          <w:spacing w:val="1"/>
          <w:w w:val="110"/>
        </w:rPr>
        <w:t> </w:t>
      </w:r>
      <w:r>
        <w:rPr>
          <w:w w:val="110"/>
        </w:rPr>
        <w:t>catalysis,</w:t>
      </w:r>
      <w:r>
        <w:rPr>
          <w:spacing w:val="1"/>
          <w:w w:val="110"/>
        </w:rPr>
        <w:t> </w:t>
      </w:r>
      <w:r>
        <w:rPr>
          <w:w w:val="110"/>
        </w:rPr>
        <w:t>gas</w:t>
      </w:r>
      <w:r>
        <w:rPr>
          <w:spacing w:val="1"/>
          <w:w w:val="110"/>
        </w:rPr>
        <w:t> </w:t>
      </w:r>
      <w:r>
        <w:rPr>
          <w:w w:val="110"/>
        </w:rPr>
        <w:t>storage,</w:t>
      </w:r>
      <w:r>
        <w:rPr>
          <w:spacing w:val="1"/>
          <w:w w:val="110"/>
        </w:rPr>
        <w:t> </w:t>
      </w:r>
      <w:r>
        <w:rPr>
          <w:w w:val="110"/>
        </w:rPr>
        <w:t>magnetism and separation [</w:t>
      </w:r>
      <w:r>
        <w:rPr>
          <w:color w:val="007FAC"/>
          <w:w w:val="110"/>
        </w:rPr>
        <w:t>1</w:t>
      </w:r>
      <w:r>
        <w:rPr>
          <w:rFonts w:ascii="Arial MT" w:hAnsi="Arial MT"/>
          <w:color w:val="007FAC"/>
          <w:w w:val="110"/>
        </w:rPr>
        <w:t>e</w:t>
      </w:r>
      <w:r>
        <w:rPr>
          <w:color w:val="007FAC"/>
          <w:w w:val="110"/>
        </w:rPr>
        <w:t>5</w:t>
      </w:r>
      <w:r>
        <w:rPr>
          <w:w w:val="110"/>
        </w:rPr>
        <w:t>]. A variety of ligands have been</w:t>
      </w:r>
      <w:r>
        <w:rPr>
          <w:spacing w:val="1"/>
          <w:w w:val="110"/>
        </w:rPr>
        <w:t> </w:t>
      </w:r>
      <w:r>
        <w:rPr>
          <w:w w:val="110"/>
        </w:rPr>
        <w:t>used to synthesise MOFs with different structures: in this context,</w:t>
      </w:r>
      <w:r>
        <w:rPr>
          <w:spacing w:val="1"/>
          <w:w w:val="110"/>
        </w:rPr>
        <w:t> </w:t>
      </w:r>
      <w:r>
        <w:rPr>
          <w:w w:val="110"/>
        </w:rPr>
        <w:t>carboxylate ligands have been particularly effective owing to the</w:t>
      </w:r>
      <w:r>
        <w:rPr>
          <w:spacing w:val="1"/>
          <w:w w:val="110"/>
        </w:rPr>
        <w:t> </w:t>
      </w:r>
      <w:r>
        <w:rPr>
          <w:w w:val="110"/>
        </w:rPr>
        <w:t>diversity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 coordination</w:t>
      </w:r>
      <w:r>
        <w:rPr>
          <w:spacing w:val="1"/>
          <w:w w:val="110"/>
        </w:rPr>
        <w:t> </w:t>
      </w:r>
      <w:r>
        <w:rPr>
          <w:w w:val="110"/>
        </w:rPr>
        <w:t>modes</w:t>
      </w:r>
      <w:r>
        <w:rPr>
          <w:spacing w:val="1"/>
          <w:w w:val="110"/>
        </w:rPr>
        <w:t> </w:t>
      </w:r>
      <w:r>
        <w:rPr>
          <w:w w:val="110"/>
        </w:rPr>
        <w:t>[</w:t>
      </w:r>
      <w:r>
        <w:rPr>
          <w:color w:val="007FAC"/>
          <w:w w:val="110"/>
        </w:rPr>
        <w:t>6</w:t>
      </w:r>
      <w:r>
        <w:rPr>
          <w:rFonts w:ascii="Arial MT" w:hAnsi="Arial MT"/>
          <w:color w:val="007FAC"/>
          <w:w w:val="110"/>
        </w:rPr>
        <w:t>e</w:t>
      </w:r>
      <w:r>
        <w:rPr>
          <w:color w:val="007FAC"/>
          <w:w w:val="110"/>
        </w:rPr>
        <w:t>8</w:t>
      </w:r>
      <w:r>
        <w:rPr>
          <w:w w:val="110"/>
        </w:rPr>
        <w:t>].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large</w:t>
      </w:r>
      <w:r>
        <w:rPr>
          <w:spacing w:val="1"/>
          <w:w w:val="110"/>
        </w:rPr>
        <w:t> </w:t>
      </w:r>
      <w:r>
        <w:rPr>
          <w:w w:val="110"/>
        </w:rPr>
        <w:t>number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different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carboxylates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combination</w:t>
      </w:r>
      <w:r>
        <w:rPr>
          <w:spacing w:val="-10"/>
          <w:w w:val="110"/>
        </w:rPr>
        <w:t> </w:t>
      </w:r>
      <w:r>
        <w:rPr>
          <w:w w:val="110"/>
        </w:rPr>
        <w:t>with</w:t>
      </w:r>
      <w:r>
        <w:rPr>
          <w:spacing w:val="-5"/>
          <w:w w:val="110"/>
        </w:rPr>
        <w:t> </w:t>
      </w:r>
      <w:r>
        <w:rPr>
          <w:w w:val="110"/>
        </w:rPr>
        <w:t>various</w:t>
      </w:r>
      <w:r>
        <w:rPr>
          <w:spacing w:val="-3"/>
          <w:w w:val="110"/>
        </w:rPr>
        <w:t> </w:t>
      </w:r>
      <w:r>
        <w:rPr>
          <w:w w:val="110"/>
        </w:rPr>
        <w:t>neutral</w:t>
      </w:r>
      <w:r>
        <w:rPr>
          <w:spacing w:val="-4"/>
          <w:w w:val="110"/>
        </w:rPr>
        <w:t> </w:t>
      </w:r>
      <w:r>
        <w:rPr>
          <w:w w:val="110"/>
        </w:rPr>
        <w:t>blocking</w:t>
      </w:r>
      <w:r>
        <w:rPr>
          <w:spacing w:val="-36"/>
          <w:w w:val="110"/>
        </w:rPr>
        <w:t> </w:t>
      </w:r>
      <w:r>
        <w:rPr>
          <w:w w:val="110"/>
        </w:rPr>
        <w:t>ligands have been hitherto used to synthesis MOFs with different</w:t>
      </w:r>
      <w:r>
        <w:rPr>
          <w:spacing w:val="1"/>
          <w:w w:val="110"/>
        </w:rPr>
        <w:t> </w:t>
      </w:r>
      <w:r>
        <w:rPr>
          <w:w w:val="110"/>
        </w:rPr>
        <w:t>topologies</w:t>
      </w:r>
      <w:r>
        <w:rPr>
          <w:spacing w:val="-4"/>
          <w:w w:val="110"/>
        </w:rPr>
        <w:t> </w:t>
      </w:r>
      <w:r>
        <w:rPr>
          <w:w w:val="110"/>
        </w:rPr>
        <w:t>[</w:t>
      </w:r>
      <w:r>
        <w:rPr>
          <w:color w:val="007FAC"/>
          <w:w w:val="110"/>
        </w:rPr>
        <w:t>9</w:t>
      </w:r>
      <w:r>
        <w:rPr>
          <w:rFonts w:ascii="Arial MT" w:hAnsi="Arial MT"/>
          <w:color w:val="007FAC"/>
          <w:w w:val="110"/>
        </w:rPr>
        <w:t>e</w:t>
      </w:r>
      <w:r>
        <w:rPr>
          <w:color w:val="007FAC"/>
          <w:w w:val="110"/>
        </w:rPr>
        <w:t>11</w:t>
      </w:r>
      <w:r>
        <w:rPr>
          <w:w w:val="110"/>
        </w:rPr>
        <w:t>].</w:t>
      </w:r>
      <w:r>
        <w:rPr>
          <w:spacing w:val="-2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well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long-chain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aromatic</w:t>
      </w:r>
      <w:r>
        <w:rPr>
          <w:spacing w:val="-3"/>
          <w:w w:val="110"/>
        </w:rPr>
        <w:t> </w:t>
      </w:r>
      <w:r>
        <w:rPr>
          <w:w w:val="110"/>
        </w:rPr>
        <w:t>carboxylates,</w:t>
      </w:r>
      <w:r>
        <w:rPr>
          <w:spacing w:val="-37"/>
          <w:w w:val="110"/>
        </w:rPr>
        <w:t> </w:t>
      </w:r>
      <w:r>
        <w:rPr>
          <w:w w:val="110"/>
        </w:rPr>
        <w:t>simple anions such as formate and acetate are effective in forming</w:t>
      </w:r>
      <w:r>
        <w:rPr>
          <w:spacing w:val="1"/>
          <w:w w:val="110"/>
        </w:rPr>
        <w:t> </w:t>
      </w:r>
      <w:r>
        <w:rPr>
          <w:w w:val="110"/>
        </w:rPr>
        <w:t>MOFs,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small</w:t>
      </w:r>
      <w:r>
        <w:rPr>
          <w:spacing w:val="1"/>
          <w:w w:val="110"/>
        </w:rPr>
        <w:t> </w:t>
      </w:r>
      <w:r>
        <w:rPr>
          <w:w w:val="110"/>
        </w:rPr>
        <w:t>size,</w:t>
      </w:r>
      <w:r>
        <w:rPr>
          <w:spacing w:val="1"/>
          <w:w w:val="110"/>
        </w:rPr>
        <w:t> </w:t>
      </w:r>
      <w:r>
        <w:rPr>
          <w:w w:val="110"/>
        </w:rPr>
        <w:t>strong</w:t>
      </w:r>
      <w:r>
        <w:rPr>
          <w:spacing w:val="1"/>
          <w:w w:val="110"/>
        </w:rPr>
        <w:t> </w:t>
      </w:r>
      <w:r>
        <w:rPr>
          <w:w w:val="110"/>
        </w:rPr>
        <w:t>coordinating</w:t>
      </w:r>
      <w:r>
        <w:rPr>
          <w:spacing w:val="1"/>
          <w:w w:val="110"/>
        </w:rPr>
        <w:t> </w:t>
      </w:r>
      <w:r>
        <w:rPr>
          <w:w w:val="110"/>
        </w:rPr>
        <w:t>power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rFonts w:ascii="Times New Roman" w:hAnsi="Times New Roman"/>
          <w:w w:val="110"/>
        </w:rPr>
        <w:t>ﬂ</w:t>
      </w:r>
      <w:r>
        <w:rPr>
          <w:w w:val="110"/>
        </w:rPr>
        <w:t>exible</w:t>
      </w:r>
      <w:r>
        <w:rPr>
          <w:spacing w:val="17"/>
          <w:w w:val="110"/>
        </w:rPr>
        <w:t> </w:t>
      </w:r>
      <w:r>
        <w:rPr>
          <w:w w:val="110"/>
        </w:rPr>
        <w:t>coordination</w:t>
      </w:r>
      <w:r>
        <w:rPr>
          <w:spacing w:val="18"/>
          <w:w w:val="110"/>
        </w:rPr>
        <w:t> </w:t>
      </w:r>
      <w:r>
        <w:rPr>
          <w:w w:val="110"/>
        </w:rPr>
        <w:t>modes</w:t>
      </w:r>
      <w:r>
        <w:rPr>
          <w:spacing w:val="18"/>
          <w:w w:val="110"/>
        </w:rPr>
        <w:t> </w:t>
      </w:r>
      <w:r>
        <w:rPr>
          <w:w w:val="110"/>
        </w:rPr>
        <w:t>lead</w:t>
      </w:r>
      <w:r>
        <w:rPr>
          <w:spacing w:val="18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distinct</w:t>
      </w:r>
      <w:r>
        <w:rPr>
          <w:spacing w:val="19"/>
          <w:w w:val="110"/>
        </w:rPr>
        <w:t> </w:t>
      </w:r>
      <w:r>
        <w:rPr>
          <w:w w:val="110"/>
        </w:rPr>
        <w:t>structures,</w:t>
      </w:r>
      <w:r>
        <w:rPr>
          <w:spacing w:val="18"/>
          <w:w w:val="110"/>
        </w:rPr>
        <w:t> </w:t>
      </w:r>
      <w:r>
        <w:rPr>
          <w:w w:val="110"/>
        </w:rPr>
        <w:t>which</w:t>
      </w:r>
      <w:r>
        <w:rPr>
          <w:spacing w:val="17"/>
          <w:w w:val="110"/>
        </w:rPr>
        <w:t> </w:t>
      </w:r>
      <w:r>
        <w:rPr>
          <w:w w:val="110"/>
        </w:rPr>
        <w:t>are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42.52pt;margin-top:12.116643pt;width:36.15pt;height:.15pt;mso-position-horizontal-relative:page;mso-position-vertical-relative:paragraph;z-index:-15680000;mso-wrap-distance-left:0;mso-wrap-distance-right:0" coordorigin="850,242" coordsize="723,3" path="m1573,242l850,242,850,244,852,245,1569,245,1573,24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22"/>
        <w:ind w:left="311" w:right="0" w:firstLine="0"/>
        <w:jc w:val="left"/>
        <w:rPr>
          <w:rFonts w:ascii="Cambria"/>
          <w:sz w:val="12"/>
        </w:rPr>
      </w:pPr>
      <w:r>
        <w:rPr>
          <w:w w:val="115"/>
          <w:sz w:val="12"/>
        </w:rPr>
        <w:t>* </w:t>
      </w:r>
      <w:r>
        <w:rPr>
          <w:spacing w:val="4"/>
          <w:w w:val="115"/>
          <w:sz w:val="12"/>
        </w:rPr>
        <w:t> </w:t>
      </w:r>
      <w:r>
        <w:rPr>
          <w:rFonts w:ascii="Cambria"/>
          <w:w w:val="115"/>
          <w:sz w:val="12"/>
        </w:rPr>
        <w:t>Corresponding</w:t>
      </w:r>
      <w:r>
        <w:rPr>
          <w:rFonts w:ascii="Cambria"/>
          <w:spacing w:val="16"/>
          <w:w w:val="115"/>
          <w:sz w:val="12"/>
        </w:rPr>
        <w:t> </w:t>
      </w:r>
      <w:r>
        <w:rPr>
          <w:rFonts w:ascii="Cambria"/>
          <w:w w:val="115"/>
          <w:sz w:val="12"/>
        </w:rPr>
        <w:t>author.</w:t>
      </w:r>
    </w:p>
    <w:p>
      <w:pPr>
        <w:spacing w:before="41"/>
        <w:ind w:left="247" w:right="0" w:firstLine="0"/>
        <w:jc w:val="left"/>
        <w:rPr>
          <w:rFonts w:ascii="Cambria"/>
          <w:sz w:val="12"/>
        </w:rPr>
      </w:pPr>
      <w:r>
        <w:rPr>
          <w:w w:val="115"/>
          <w:sz w:val="12"/>
        </w:rPr>
        <w:t>** </w:t>
      </w:r>
      <w:r>
        <w:rPr>
          <w:spacing w:val="3"/>
          <w:w w:val="115"/>
          <w:sz w:val="12"/>
        </w:rPr>
        <w:t> </w:t>
      </w:r>
      <w:r>
        <w:rPr>
          <w:rFonts w:ascii="Cambria"/>
          <w:w w:val="115"/>
          <w:sz w:val="12"/>
        </w:rPr>
        <w:t>Corresponding</w:t>
      </w:r>
      <w:r>
        <w:rPr>
          <w:rFonts w:ascii="Cambria"/>
          <w:spacing w:val="15"/>
          <w:w w:val="115"/>
          <w:sz w:val="12"/>
        </w:rPr>
        <w:t> </w:t>
      </w:r>
      <w:r>
        <w:rPr>
          <w:rFonts w:ascii="Cambria"/>
          <w:w w:val="115"/>
          <w:sz w:val="12"/>
        </w:rPr>
        <w:t>author.</w:t>
      </w:r>
    </w:p>
    <w:p>
      <w:pPr>
        <w:spacing w:before="41"/>
        <w:ind w:left="247" w:right="0" w:firstLine="0"/>
        <w:jc w:val="left"/>
        <w:rPr>
          <w:rFonts w:ascii="Cambria"/>
          <w:sz w:val="12"/>
        </w:rPr>
      </w:pPr>
      <w:r>
        <w:rPr>
          <w:w w:val="115"/>
          <w:sz w:val="12"/>
        </w:rPr>
        <w:t>***</w:t>
      </w:r>
      <w:r>
        <w:rPr>
          <w:spacing w:val="34"/>
          <w:w w:val="115"/>
          <w:sz w:val="12"/>
        </w:rPr>
        <w:t> </w:t>
      </w:r>
      <w:r>
        <w:rPr>
          <w:rFonts w:ascii="Cambria"/>
          <w:w w:val="115"/>
          <w:sz w:val="12"/>
        </w:rPr>
        <w:t>Corresponding</w:t>
      </w:r>
      <w:r>
        <w:rPr>
          <w:rFonts w:ascii="Cambria"/>
          <w:spacing w:val="14"/>
          <w:w w:val="115"/>
          <w:sz w:val="12"/>
        </w:rPr>
        <w:t> </w:t>
      </w:r>
      <w:r>
        <w:rPr>
          <w:rFonts w:ascii="Cambria"/>
          <w:w w:val="115"/>
          <w:sz w:val="12"/>
        </w:rPr>
        <w:t>author.</w:t>
      </w:r>
    </w:p>
    <w:p>
      <w:pPr>
        <w:spacing w:line="292" w:lineRule="auto" w:before="30"/>
        <w:ind w:left="210" w:right="0" w:firstLine="239"/>
        <w:jc w:val="left"/>
        <w:rPr>
          <w:rFonts w:ascii="Cambria"/>
          <w:sz w:val="12"/>
        </w:rPr>
      </w:pPr>
      <w:r>
        <w:rPr>
          <w:rFonts w:ascii="Cambria"/>
          <w:i/>
          <w:w w:val="115"/>
          <w:sz w:val="12"/>
        </w:rPr>
        <w:t>E-mail</w:t>
      </w:r>
      <w:r>
        <w:rPr>
          <w:rFonts w:ascii="Cambria"/>
          <w:i/>
          <w:spacing w:val="8"/>
          <w:w w:val="115"/>
          <w:sz w:val="12"/>
        </w:rPr>
        <w:t> </w:t>
      </w:r>
      <w:r>
        <w:rPr>
          <w:rFonts w:ascii="Cambria"/>
          <w:i/>
          <w:w w:val="115"/>
          <w:sz w:val="12"/>
        </w:rPr>
        <w:t>addresses:</w:t>
      </w:r>
      <w:r>
        <w:rPr>
          <w:rFonts w:ascii="Cambria"/>
          <w:i/>
          <w:spacing w:val="8"/>
          <w:w w:val="115"/>
          <w:sz w:val="12"/>
        </w:rPr>
        <w:t> </w:t>
      </w:r>
      <w:hyperlink r:id="rId71">
        <w:r>
          <w:rPr>
            <w:rFonts w:ascii="Cambria"/>
            <w:color w:val="007FAC"/>
            <w:w w:val="115"/>
            <w:sz w:val="12"/>
          </w:rPr>
          <w:t>gksrichem@gmail.com</w:t>
        </w:r>
        <w:r>
          <w:rPr>
            <w:rFonts w:ascii="Cambria"/>
            <w:color w:val="007FAC"/>
            <w:spacing w:val="11"/>
            <w:w w:val="115"/>
            <w:sz w:val="12"/>
          </w:rPr>
          <w:t> </w:t>
        </w:r>
      </w:hyperlink>
      <w:r>
        <w:rPr>
          <w:rFonts w:ascii="Cambria"/>
          <w:w w:val="115"/>
          <w:sz w:val="12"/>
        </w:rPr>
        <w:t>(K.</w:t>
      </w:r>
      <w:r>
        <w:rPr>
          <w:rFonts w:ascii="Cambria"/>
          <w:spacing w:val="10"/>
          <w:w w:val="115"/>
          <w:sz w:val="12"/>
        </w:rPr>
        <w:t> </w:t>
      </w:r>
      <w:r>
        <w:rPr>
          <w:rFonts w:ascii="Cambria"/>
          <w:w w:val="115"/>
          <w:sz w:val="12"/>
        </w:rPr>
        <w:t>Srinivasan),</w:t>
      </w:r>
      <w:r>
        <w:rPr>
          <w:rFonts w:ascii="Cambria"/>
          <w:spacing w:val="10"/>
          <w:w w:val="115"/>
          <w:sz w:val="12"/>
        </w:rPr>
        <w:t> </w:t>
      </w:r>
      <w:hyperlink r:id="rId60">
        <w:r>
          <w:rPr>
            <w:rFonts w:ascii="Cambria"/>
            <w:color w:val="007FAC"/>
            <w:w w:val="115"/>
            <w:sz w:val="12"/>
          </w:rPr>
          <w:t>drsgovind@yahoo.co.in</w:t>
        </w:r>
      </w:hyperlink>
      <w:r>
        <w:rPr>
          <w:rFonts w:ascii="Cambria"/>
          <w:color w:val="007FAC"/>
          <w:spacing w:val="-28"/>
          <w:w w:val="115"/>
          <w:sz w:val="12"/>
        </w:rPr>
        <w:t> </w:t>
      </w:r>
      <w:r>
        <w:rPr>
          <w:rFonts w:ascii="Cambria"/>
          <w:w w:val="115"/>
          <w:sz w:val="12"/>
        </w:rPr>
        <w:t>(S.</w:t>
      </w:r>
      <w:r>
        <w:rPr>
          <w:rFonts w:ascii="Cambria"/>
          <w:spacing w:val="13"/>
          <w:w w:val="115"/>
          <w:sz w:val="12"/>
        </w:rPr>
        <w:t> </w:t>
      </w:r>
      <w:r>
        <w:rPr>
          <w:rFonts w:ascii="Cambria"/>
          <w:w w:val="115"/>
          <w:sz w:val="12"/>
        </w:rPr>
        <w:t>Govindarajan),</w:t>
      </w:r>
      <w:r>
        <w:rPr>
          <w:rFonts w:ascii="Cambria"/>
          <w:spacing w:val="13"/>
          <w:w w:val="115"/>
          <w:sz w:val="12"/>
        </w:rPr>
        <w:t> </w:t>
      </w:r>
      <w:hyperlink r:id="rId72">
        <w:r>
          <w:rPr>
            <w:rFonts w:ascii="Cambria"/>
            <w:color w:val="007FAC"/>
            <w:w w:val="115"/>
            <w:sz w:val="12"/>
          </w:rPr>
          <w:t>w.harrison@abdn.ac.uk</w:t>
        </w:r>
      </w:hyperlink>
      <w:r>
        <w:rPr>
          <w:rFonts w:ascii="Cambria"/>
          <w:color w:val="007FAC"/>
          <w:spacing w:val="14"/>
          <w:w w:val="115"/>
          <w:sz w:val="12"/>
        </w:rPr>
        <w:t> </w:t>
      </w:r>
      <w:r>
        <w:rPr>
          <w:rFonts w:ascii="Cambria"/>
          <w:w w:val="115"/>
          <w:sz w:val="12"/>
        </w:rPr>
        <w:t>(W.T.A.</w:t>
      </w:r>
      <w:r>
        <w:rPr>
          <w:rFonts w:ascii="Cambria"/>
          <w:spacing w:val="14"/>
          <w:w w:val="115"/>
          <w:sz w:val="12"/>
        </w:rPr>
        <w:t> </w:t>
      </w:r>
      <w:r>
        <w:rPr>
          <w:rFonts w:ascii="Cambria"/>
          <w:w w:val="115"/>
          <w:sz w:val="12"/>
        </w:rPr>
        <w:t>Harrison).</w:t>
      </w:r>
    </w:p>
    <w:p>
      <w:pPr>
        <w:pStyle w:val="BodyText"/>
        <w:spacing w:before="106"/>
        <w:ind w:left="210"/>
        <w:jc w:val="both"/>
      </w:pPr>
      <w:r>
        <w:rPr/>
        <w:br w:type="column"/>
      </w:r>
      <w:r>
        <w:rPr>
          <w:w w:val="110"/>
        </w:rPr>
        <w:t>often</w:t>
      </w:r>
      <w:r>
        <w:rPr>
          <w:spacing w:val="-1"/>
          <w:w w:val="110"/>
        </w:rPr>
        <w:t> </w:t>
      </w:r>
      <w:r>
        <w:rPr>
          <w:w w:val="110"/>
        </w:rPr>
        <w:t>layered</w:t>
      </w:r>
      <w:r>
        <w:rPr>
          <w:spacing w:val="-2"/>
          <w:w w:val="110"/>
        </w:rPr>
        <w:t> </w:t>
      </w:r>
      <w:r>
        <w:rPr>
          <w:w w:val="110"/>
        </w:rPr>
        <w:t>[</w:t>
      </w:r>
      <w:r>
        <w:rPr>
          <w:color w:val="007FAC"/>
          <w:w w:val="110"/>
        </w:rPr>
        <w:t>12</w:t>
      </w:r>
      <w:r>
        <w:rPr>
          <w:rFonts w:ascii="Arial MT"/>
          <w:color w:val="007FAC"/>
          <w:w w:val="110"/>
        </w:rPr>
        <w:t>e</w:t>
      </w:r>
      <w:r>
        <w:rPr>
          <w:color w:val="007FAC"/>
          <w:w w:val="110"/>
        </w:rPr>
        <w:t>16</w:t>
      </w:r>
      <w:r>
        <w:rPr>
          <w:w w:val="110"/>
        </w:rPr>
        <w:t>].</w:t>
      </w:r>
    </w:p>
    <w:p>
      <w:pPr>
        <w:pStyle w:val="BodyText"/>
        <w:spacing w:line="268" w:lineRule="auto" w:before="21"/>
        <w:ind w:left="210" w:right="110" w:firstLine="239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terms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our</w:t>
      </w:r>
      <w:r>
        <w:rPr>
          <w:spacing w:val="1"/>
          <w:w w:val="110"/>
        </w:rPr>
        <w:t> </w:t>
      </w:r>
      <w:r>
        <w:rPr>
          <w:w w:val="110"/>
        </w:rPr>
        <w:t>own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area,</w:t>
      </w:r>
      <w:r>
        <w:rPr>
          <w:spacing w:val="1"/>
          <w:w w:val="110"/>
        </w:rPr>
        <w:t> </w:t>
      </w:r>
      <w:r>
        <w:rPr>
          <w:w w:val="110"/>
        </w:rPr>
        <w:t>we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recently</w:t>
      </w:r>
      <w:r>
        <w:rPr>
          <w:spacing w:val="1"/>
          <w:w w:val="110"/>
        </w:rPr>
        <w:t> </w:t>
      </w:r>
      <w:r>
        <w:rPr>
          <w:w w:val="110"/>
        </w:rPr>
        <w:t>described a series of coordination polymers using bridging anionic</w:t>
      </w:r>
      <w:r>
        <w:rPr>
          <w:spacing w:val="-36"/>
          <w:w w:val="110"/>
        </w:rPr>
        <w:t> </w:t>
      </w:r>
      <w:r>
        <w:rPr>
          <w:w w:val="110"/>
        </w:rPr>
        <w:t>ligands such as formate and thiocyanate in combination with ethyl</w:t>
      </w:r>
      <w:r>
        <w:rPr>
          <w:spacing w:val="1"/>
          <w:w w:val="110"/>
        </w:rPr>
        <w:t> </w:t>
      </w:r>
      <w:r>
        <w:rPr>
          <w:w w:val="110"/>
        </w:rPr>
        <w:t>carbazate as a chelating, blocking ligand [</w:t>
      </w:r>
      <w:r>
        <w:rPr>
          <w:color w:val="007FAC"/>
          <w:w w:val="110"/>
        </w:rPr>
        <w:t>17</w:t>
      </w:r>
      <w:r>
        <w:rPr>
          <w:w w:val="110"/>
        </w:rPr>
        <w:t>,</w:t>
      </w:r>
      <w:r>
        <w:rPr>
          <w:color w:val="007FAC"/>
          <w:w w:val="110"/>
        </w:rPr>
        <w:t>18</w:t>
      </w:r>
      <w:r>
        <w:rPr>
          <w:w w:val="110"/>
        </w:rPr>
        <w:t>]. In continuation of</w:t>
      </w:r>
      <w:r>
        <w:rPr>
          <w:spacing w:val="-36"/>
          <w:w w:val="110"/>
        </w:rPr>
        <w:t> </w:t>
      </w:r>
      <w:r>
        <w:rPr>
          <w:w w:val="110"/>
        </w:rPr>
        <w:t>these</w:t>
      </w:r>
      <w:r>
        <w:rPr>
          <w:spacing w:val="3"/>
          <w:w w:val="110"/>
        </w:rPr>
        <w:t> </w:t>
      </w:r>
      <w:r>
        <w:rPr>
          <w:w w:val="110"/>
        </w:rPr>
        <w:t>studies,</w:t>
      </w:r>
      <w:r>
        <w:rPr>
          <w:spacing w:val="5"/>
          <w:w w:val="110"/>
        </w:rPr>
        <w:t> </w:t>
      </w:r>
      <w:r>
        <w:rPr>
          <w:w w:val="110"/>
        </w:rPr>
        <w:t>we</w:t>
      </w:r>
      <w:r>
        <w:rPr>
          <w:spacing w:val="3"/>
          <w:w w:val="110"/>
        </w:rPr>
        <w:t> </w:t>
      </w:r>
      <w:r>
        <w:rPr>
          <w:w w:val="110"/>
        </w:rPr>
        <w:t>now</w:t>
      </w:r>
      <w:r>
        <w:rPr>
          <w:spacing w:val="3"/>
          <w:w w:val="110"/>
        </w:rPr>
        <w:t> </w:t>
      </w:r>
      <w:r>
        <w:rPr>
          <w:w w:val="110"/>
        </w:rPr>
        <w:t>describe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synthesis,</w:t>
      </w:r>
      <w:r>
        <w:rPr>
          <w:spacing w:val="4"/>
          <w:w w:val="110"/>
        </w:rPr>
        <w:t> </w:t>
      </w:r>
      <w:r>
        <w:rPr>
          <w:w w:val="110"/>
        </w:rPr>
        <w:t>characterisation</w:t>
      </w:r>
      <w:r>
        <w:rPr>
          <w:spacing w:val="6"/>
          <w:w w:val="110"/>
        </w:rPr>
        <w:t> </w:t>
      </w:r>
      <w:r>
        <w:rPr>
          <w:w w:val="110"/>
        </w:rPr>
        <w:t>and</w:t>
      </w:r>
    </w:p>
    <w:p>
      <w:pPr>
        <w:pStyle w:val="BodyText"/>
        <w:spacing w:line="244" w:lineRule="auto"/>
        <w:ind w:left="210" w:right="111"/>
        <w:jc w:val="both"/>
      </w:pPr>
      <w:r>
        <w:rPr/>
        <w:pict>
          <v:shape style="position:absolute;margin-left:535.691223pt;margin-top:22.386749pt;width:6.4pt;height:13.8pt;mso-position-horizontal-relative:page;mso-position-vertical-relative:paragraph;z-index:-16353280" type="#_x0000_t20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9"/>
                    </w:rPr>
                    <w:t>¼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single-crystal structures of a new series of mixed formate</w:t>
      </w:r>
      <w:r>
        <w:rPr>
          <w:rFonts w:ascii="Arial MT" w:hAnsi="Arial MT"/>
          <w:w w:val="110"/>
        </w:rPr>
        <w:t>e</w:t>
      </w:r>
      <w:r>
        <w:rPr>
          <w:w w:val="110"/>
        </w:rPr>
        <w:t>acetate</w:t>
      </w:r>
      <w:r>
        <w:rPr>
          <w:spacing w:val="1"/>
          <w:w w:val="110"/>
        </w:rPr>
        <w:t> </w:t>
      </w:r>
      <w:r>
        <w:rPr>
          <w:w w:val="110"/>
        </w:rPr>
        <w:t>compounds</w:t>
      </w:r>
      <w:r>
        <w:rPr>
          <w:spacing w:val="1"/>
          <w:w w:val="110"/>
        </w:rPr>
        <w:t> </w:t>
      </w:r>
      <w:r>
        <w:rPr>
          <w:w w:val="110"/>
        </w:rPr>
        <w:t>M(HCOO)</w:t>
      </w:r>
      <w:r>
        <w:rPr>
          <w:w w:val="110"/>
          <w:vertAlign w:val="subscript"/>
        </w:rPr>
        <w:t>2</w:t>
      </w:r>
      <w:r>
        <w:rPr>
          <w:rFonts w:ascii="Arial MT" w:hAnsi="Arial MT"/>
          <w:w w:val="110"/>
          <w:vertAlign w:val="subscript"/>
        </w:rPr>
        <w:t>e</w:t>
      </w:r>
      <w:r>
        <w:rPr>
          <w:i/>
          <w:w w:val="110"/>
          <w:vertAlign w:val="subscript"/>
        </w:rPr>
        <w:t>x</w:t>
      </w:r>
      <w:r>
        <w:rPr>
          <w:w w:val="110"/>
          <w:vertAlign w:val="baseline"/>
        </w:rPr>
        <w:t>(CH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COO)</w:t>
      </w:r>
      <w:r>
        <w:rPr>
          <w:i/>
          <w:w w:val="110"/>
          <w:vertAlign w:val="subscript"/>
        </w:rPr>
        <w:t>x</w:t>
      </w:r>
      <w:r>
        <w:rPr>
          <w:w w:val="110"/>
          <w:vertAlign w:val="baseline"/>
        </w:rPr>
        <w:t>(C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H</w:t>
      </w:r>
      <w:r>
        <w:rPr>
          <w:w w:val="110"/>
          <w:vertAlign w:val="subscript"/>
        </w:rPr>
        <w:t>8</w:t>
      </w:r>
      <w:r>
        <w:rPr>
          <w:w w:val="110"/>
          <w:vertAlign w:val="baseline"/>
        </w:rPr>
        <w:t>N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O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(M </w:t>
      </w:r>
      <w:r>
        <w:rPr>
          <w:rFonts w:ascii="Lucida Sans Unicode" w:hAnsi="Lucida Sans Unicode"/>
          <w:w w:val="110"/>
          <w:vertAlign w:val="baseline"/>
        </w:rPr>
        <w:t>¼ </w:t>
      </w:r>
      <w:r>
        <w:rPr>
          <w:w w:val="110"/>
          <w:vertAlign w:val="baseline"/>
        </w:rPr>
        <w:t>Mn,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Co, 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Zn</w:t>
      </w:r>
      <w:r>
        <w:rPr>
          <w:spacing w:val="-36"/>
          <w:w w:val="110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Cd)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Cd(CH</w:t>
      </w:r>
      <w:r>
        <w:rPr>
          <w:w w:val="115"/>
          <w:vertAlign w:val="subscript"/>
        </w:rPr>
        <w:t>3</w:t>
      </w:r>
      <w:r>
        <w:rPr>
          <w:w w:val="115"/>
          <w:vertAlign w:val="baseline"/>
        </w:rPr>
        <w:t>COO)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(C</w:t>
      </w:r>
      <w:r>
        <w:rPr>
          <w:w w:val="115"/>
          <w:vertAlign w:val="subscript"/>
        </w:rPr>
        <w:t>3</w:t>
      </w:r>
      <w:r>
        <w:rPr>
          <w:w w:val="115"/>
          <w:vertAlign w:val="baseline"/>
        </w:rPr>
        <w:t>H</w:t>
      </w:r>
      <w:r>
        <w:rPr>
          <w:w w:val="115"/>
          <w:vertAlign w:val="subscript"/>
        </w:rPr>
        <w:t>8</w:t>
      </w:r>
      <w:r>
        <w:rPr>
          <w:w w:val="115"/>
          <w:vertAlign w:val="baseline"/>
        </w:rPr>
        <w:t>N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)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where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C</w:t>
      </w:r>
      <w:r>
        <w:rPr>
          <w:w w:val="115"/>
          <w:vertAlign w:val="subscript"/>
        </w:rPr>
        <w:t>3</w:t>
      </w:r>
      <w:r>
        <w:rPr>
          <w:w w:val="115"/>
          <w:vertAlign w:val="baseline"/>
        </w:rPr>
        <w:t>H</w:t>
      </w:r>
      <w:r>
        <w:rPr>
          <w:w w:val="115"/>
          <w:vertAlign w:val="subscript"/>
        </w:rPr>
        <w:t>8</w:t>
      </w:r>
      <w:r>
        <w:rPr>
          <w:w w:val="115"/>
          <w:vertAlign w:val="baseline"/>
        </w:rPr>
        <w:t>N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O</w:t>
      </w:r>
      <w:r>
        <w:rPr>
          <w:w w:val="115"/>
          <w:vertAlign w:val="subscript"/>
        </w:rPr>
        <w:t>2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ethyl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carbazate.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447" w:val="left" w:leader="none"/>
        </w:tabs>
        <w:spacing w:line="240" w:lineRule="auto" w:before="137" w:after="0"/>
        <w:ind w:left="446" w:right="0" w:hanging="237"/>
        <w:jc w:val="left"/>
        <w:rPr>
          <w:rFonts w:ascii="Verdana"/>
          <w:sz w:val="16"/>
        </w:rPr>
      </w:pPr>
      <w:r>
        <w:rPr>
          <w:rFonts w:ascii="Verdana"/>
          <w:sz w:val="16"/>
        </w:rPr>
        <w:t>Experimental</w:t>
      </w:r>
    </w:p>
    <w:p>
      <w:pPr>
        <w:pStyle w:val="BodyText"/>
        <w:spacing w:before="1"/>
        <w:rPr>
          <w:rFonts w:ascii="Verdana"/>
          <w:sz w:val="19"/>
        </w:rPr>
      </w:pPr>
    </w:p>
    <w:p>
      <w:pPr>
        <w:pStyle w:val="BodyText"/>
        <w:spacing w:line="268" w:lineRule="auto"/>
        <w:ind w:left="210" w:right="110" w:firstLine="239"/>
        <w:jc w:val="both"/>
      </w:pPr>
      <w:r>
        <w:rPr>
          <w:w w:val="110"/>
        </w:rPr>
        <w:t>Elemental analyses for C, H, and N were carried out using a</w:t>
      </w:r>
      <w:r>
        <w:rPr>
          <w:spacing w:val="1"/>
          <w:w w:val="110"/>
        </w:rPr>
        <w:t> </w:t>
      </w:r>
      <w:r>
        <w:rPr>
          <w:w w:val="110"/>
        </w:rPr>
        <w:t>Perkin</w:t>
      </w:r>
      <w:r>
        <w:rPr>
          <w:spacing w:val="1"/>
          <w:w w:val="110"/>
        </w:rPr>
        <w:t> </w:t>
      </w:r>
      <w:r>
        <w:rPr>
          <w:w w:val="110"/>
        </w:rPr>
        <w:t>Elmer</w:t>
      </w:r>
      <w:r>
        <w:rPr>
          <w:rFonts w:ascii="Arial MT"/>
          <w:w w:val="110"/>
        </w:rPr>
        <w:t>e</w:t>
      </w:r>
      <w:r>
        <w:rPr>
          <w:w w:val="110"/>
        </w:rPr>
        <w:t>240B</w:t>
      </w:r>
      <w:r>
        <w:rPr>
          <w:spacing w:val="1"/>
          <w:w w:val="110"/>
        </w:rPr>
        <w:t> </w:t>
      </w:r>
      <w:r>
        <w:rPr>
          <w:w w:val="110"/>
        </w:rPr>
        <w:t>CHN</w:t>
      </w:r>
      <w:r>
        <w:rPr>
          <w:spacing w:val="1"/>
          <w:w w:val="110"/>
        </w:rPr>
        <w:t> </w:t>
      </w:r>
      <w:r>
        <w:rPr>
          <w:w w:val="110"/>
        </w:rPr>
        <w:t>element</w:t>
      </w:r>
      <w:r>
        <w:rPr>
          <w:spacing w:val="1"/>
          <w:w w:val="110"/>
        </w:rPr>
        <w:t> </w:t>
      </w:r>
      <w:r>
        <w:rPr>
          <w:w w:val="110"/>
        </w:rPr>
        <w:t>analyzer.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metal</w:t>
      </w:r>
      <w:r>
        <w:rPr>
          <w:spacing w:val="1"/>
          <w:w w:val="110"/>
        </w:rPr>
        <w:t> </w:t>
      </w:r>
      <w:r>
        <w:rPr>
          <w:w w:val="110"/>
        </w:rPr>
        <w:t>contents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determined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EDTA</w:t>
      </w:r>
      <w:r>
        <w:rPr>
          <w:spacing w:val="1"/>
          <w:w w:val="110"/>
        </w:rPr>
        <w:t> </w:t>
      </w:r>
      <w:r>
        <w:rPr>
          <w:w w:val="110"/>
        </w:rPr>
        <w:t>complexometric</w:t>
      </w:r>
      <w:r>
        <w:rPr>
          <w:spacing w:val="1"/>
          <w:w w:val="110"/>
        </w:rPr>
        <w:t> </w:t>
      </w:r>
      <w:r>
        <w:rPr>
          <w:w w:val="110"/>
        </w:rPr>
        <w:t>titrations</w:t>
      </w:r>
      <w:r>
        <w:rPr>
          <w:spacing w:val="1"/>
          <w:w w:val="110"/>
        </w:rPr>
        <w:t> </w:t>
      </w:r>
      <w:r>
        <w:rPr>
          <w:w w:val="110"/>
        </w:rPr>
        <w:t>after</w:t>
      </w:r>
      <w:r>
        <w:rPr>
          <w:spacing w:val="1"/>
          <w:w w:val="110"/>
        </w:rPr>
        <w:t> </w:t>
      </w:r>
      <w:r>
        <w:rPr>
          <w:w w:val="110"/>
        </w:rPr>
        <w:t>decomposing the complexes with dilute hydrochloric acid. Hydra-</w:t>
      </w:r>
      <w:r>
        <w:rPr>
          <w:spacing w:val="1"/>
          <w:w w:val="110"/>
        </w:rPr>
        <w:t> </w:t>
      </w:r>
      <w:r>
        <w:rPr>
          <w:w w:val="110"/>
        </w:rPr>
        <w:t>zine</w:t>
      </w:r>
      <w:r>
        <w:rPr>
          <w:spacing w:val="38"/>
          <w:w w:val="110"/>
        </w:rPr>
        <w:t> </w:t>
      </w:r>
      <w:r>
        <w:rPr>
          <w:w w:val="110"/>
        </w:rPr>
        <w:t>contents  were</w:t>
      </w:r>
      <w:r>
        <w:rPr>
          <w:spacing w:val="37"/>
          <w:w w:val="110"/>
        </w:rPr>
        <w:t> </w:t>
      </w:r>
      <w:r>
        <w:rPr>
          <w:w w:val="110"/>
        </w:rPr>
        <w:t>determined  by</w:t>
      </w:r>
      <w:r>
        <w:rPr>
          <w:spacing w:val="37"/>
          <w:w w:val="110"/>
        </w:rPr>
        <w:t> </w:t>
      </w:r>
      <w:r>
        <w:rPr>
          <w:w w:val="110"/>
        </w:rPr>
        <w:t>titration  using  KIO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 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solution</w:t>
      </w:r>
    </w:p>
    <w:p>
      <w:pPr>
        <w:pStyle w:val="BodyText"/>
        <w:spacing w:line="232" w:lineRule="auto" w:before="1"/>
        <w:ind w:left="210" w:right="111"/>
        <w:jc w:val="both"/>
      </w:pPr>
      <w:r>
        <w:rPr>
          <w:w w:val="110"/>
        </w:rPr>
        <w:t>[</w:t>
      </w:r>
      <w:r>
        <w:rPr>
          <w:color w:val="007FAC"/>
          <w:w w:val="110"/>
        </w:rPr>
        <w:t>19</w:t>
      </w:r>
      <w:r>
        <w:rPr>
          <w:w w:val="110"/>
        </w:rPr>
        <w:t>].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IR</w:t>
      </w:r>
      <w:r>
        <w:rPr>
          <w:spacing w:val="-4"/>
          <w:w w:val="110"/>
        </w:rPr>
        <w:t> </w:t>
      </w:r>
      <w:r>
        <w:rPr>
          <w:w w:val="110"/>
        </w:rPr>
        <w:t>spectra</w:t>
      </w:r>
      <w:r>
        <w:rPr>
          <w:spacing w:val="-4"/>
          <w:w w:val="110"/>
        </w:rPr>
        <w:t> </w:t>
      </w:r>
      <w:r>
        <w:rPr>
          <w:w w:val="110"/>
        </w:rPr>
        <w:t>(KBr</w:t>
      </w:r>
      <w:r>
        <w:rPr>
          <w:spacing w:val="-4"/>
          <w:w w:val="110"/>
        </w:rPr>
        <w:t> </w:t>
      </w:r>
      <w:r>
        <w:rPr>
          <w:w w:val="110"/>
        </w:rPr>
        <w:t>pellets)</w:t>
      </w:r>
      <w:r>
        <w:rPr>
          <w:spacing w:val="-5"/>
          <w:w w:val="110"/>
        </w:rPr>
        <w:t> </w:t>
      </w:r>
      <w:r>
        <w:rPr>
          <w:w w:val="110"/>
        </w:rPr>
        <w:t>were</w:t>
      </w:r>
      <w:r>
        <w:rPr>
          <w:spacing w:val="-5"/>
          <w:w w:val="110"/>
        </w:rPr>
        <w:t> </w:t>
      </w:r>
      <w:r>
        <w:rPr>
          <w:w w:val="110"/>
        </w:rPr>
        <w:t>recorded</w:t>
      </w:r>
      <w:r>
        <w:rPr>
          <w:spacing w:val="-5"/>
          <w:w w:val="110"/>
        </w:rPr>
        <w:t> </w:t>
      </w:r>
      <w:r>
        <w:rPr>
          <w:w w:val="110"/>
        </w:rPr>
        <w:t>between</w:t>
      </w:r>
      <w:r>
        <w:rPr>
          <w:spacing w:val="-4"/>
          <w:w w:val="110"/>
        </w:rPr>
        <w:t> </w:t>
      </w:r>
      <w:r>
        <w:rPr>
          <w:w w:val="110"/>
        </w:rPr>
        <w:t>4000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6"/>
          <w:w w:val="110"/>
        </w:rPr>
        <w:t> </w:t>
      </w:r>
      <w:r>
        <w:rPr>
          <w:w w:val="105"/>
        </w:rPr>
        <w:t>400 cm</w:t>
      </w:r>
      <w:r>
        <w:rPr>
          <w:rFonts w:ascii="Lucida Sans Unicode" w:hAnsi="Lucida Sans Unicode"/>
          <w:w w:val="105"/>
          <w:vertAlign w:val="superscript"/>
        </w:rPr>
        <w:t>—</w:t>
      </w:r>
      <w:r>
        <w:rPr>
          <w:w w:val="105"/>
          <w:vertAlign w:val="superscript"/>
        </w:rPr>
        <w:t>1</w:t>
      </w:r>
      <w:r>
        <w:rPr>
          <w:w w:val="105"/>
          <w:vertAlign w:val="baseline"/>
        </w:rPr>
        <w:t> using a Shimadzu FTIR 8000 spectrophotometer. The UV/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visible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spectrum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aqueous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solution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cobalt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compound</w:t>
      </w:r>
    </w:p>
    <w:p>
      <w:pPr>
        <w:spacing w:after="0" w:line="232" w:lineRule="auto"/>
        <w:jc w:val="both"/>
        <w:sectPr>
          <w:type w:val="continuous"/>
          <w:pgSz w:w="11910" w:h="15880"/>
          <w:pgMar w:top="660" w:bottom="280" w:left="640" w:right="540"/>
          <w:cols w:num="2" w:equalWidth="0">
            <w:col w:w="5274" w:space="106"/>
            <w:col w:w="5350"/>
          </w:cols>
        </w:sectPr>
      </w:pPr>
    </w:p>
    <w:p>
      <w:pPr>
        <w:pStyle w:val="BodyText"/>
        <w:spacing w:before="8"/>
      </w:pPr>
    </w:p>
    <w:p>
      <w:pPr>
        <w:spacing w:before="0"/>
        <w:ind w:left="210" w:right="0" w:firstLine="0"/>
        <w:jc w:val="left"/>
        <w:rPr>
          <w:rFonts w:ascii="Cambria"/>
          <w:sz w:val="12"/>
        </w:rPr>
      </w:pPr>
      <w:r>
        <w:rPr>
          <w:rFonts w:ascii="Cambria"/>
          <w:color w:val="007FAC"/>
          <w:w w:val="115"/>
          <w:sz w:val="12"/>
        </w:rPr>
        <w:t>https://doi.org/10.1016/j.molstruc.2018.12.076</w:t>
      </w:r>
    </w:p>
    <w:p>
      <w:pPr>
        <w:spacing w:before="30"/>
        <w:ind w:left="210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w w:val="115"/>
          <w:sz w:val="12"/>
        </w:rPr>
        <w:t>0022-2860/</w:t>
      </w:r>
      <w:r>
        <w:rPr>
          <w:w w:val="115"/>
          <w:sz w:val="12"/>
        </w:rPr>
        <w:t>©</w:t>
      </w:r>
      <w:r>
        <w:rPr>
          <w:spacing w:val="5"/>
          <w:w w:val="115"/>
          <w:sz w:val="12"/>
        </w:rPr>
        <w:t> </w:t>
      </w:r>
      <w:r>
        <w:rPr>
          <w:rFonts w:ascii="Cambria" w:hAnsi="Cambria"/>
          <w:w w:val="115"/>
          <w:sz w:val="12"/>
        </w:rPr>
        <w:t>2019</w:t>
      </w:r>
      <w:r>
        <w:rPr>
          <w:rFonts w:ascii="Cambria" w:hAnsi="Cambria"/>
          <w:spacing w:val="10"/>
          <w:w w:val="115"/>
          <w:sz w:val="12"/>
        </w:rPr>
        <w:t> </w:t>
      </w:r>
      <w:r>
        <w:rPr>
          <w:rFonts w:ascii="Cambria" w:hAnsi="Cambria"/>
          <w:w w:val="115"/>
          <w:sz w:val="12"/>
        </w:rPr>
        <w:t>Elsevier</w:t>
      </w:r>
      <w:r>
        <w:rPr>
          <w:rFonts w:ascii="Cambria" w:hAnsi="Cambria"/>
          <w:spacing w:val="9"/>
          <w:w w:val="115"/>
          <w:sz w:val="12"/>
        </w:rPr>
        <w:t> </w:t>
      </w:r>
      <w:r>
        <w:rPr>
          <w:rFonts w:ascii="Cambria" w:hAnsi="Cambria"/>
          <w:w w:val="115"/>
          <w:sz w:val="12"/>
        </w:rPr>
        <w:t>B.V.</w:t>
      </w:r>
      <w:r>
        <w:rPr>
          <w:rFonts w:ascii="Cambria" w:hAnsi="Cambria"/>
          <w:spacing w:val="10"/>
          <w:w w:val="115"/>
          <w:sz w:val="12"/>
        </w:rPr>
        <w:t> </w:t>
      </w:r>
      <w:r>
        <w:rPr>
          <w:rFonts w:ascii="Cambria" w:hAnsi="Cambria"/>
          <w:w w:val="115"/>
          <w:sz w:val="12"/>
        </w:rPr>
        <w:t>All</w:t>
      </w:r>
      <w:r>
        <w:rPr>
          <w:rFonts w:ascii="Cambria" w:hAnsi="Cambria"/>
          <w:spacing w:val="9"/>
          <w:w w:val="115"/>
          <w:sz w:val="12"/>
        </w:rPr>
        <w:t> </w:t>
      </w:r>
      <w:r>
        <w:rPr>
          <w:rFonts w:ascii="Cambria" w:hAnsi="Cambria"/>
          <w:w w:val="115"/>
          <w:sz w:val="12"/>
        </w:rPr>
        <w:t>rights</w:t>
      </w:r>
      <w:r>
        <w:rPr>
          <w:rFonts w:ascii="Cambria" w:hAnsi="Cambria"/>
          <w:spacing w:val="10"/>
          <w:w w:val="115"/>
          <w:sz w:val="12"/>
        </w:rPr>
        <w:t> </w:t>
      </w:r>
      <w:r>
        <w:rPr>
          <w:rFonts w:ascii="Cambria" w:hAnsi="Cambria"/>
          <w:w w:val="115"/>
          <w:sz w:val="12"/>
        </w:rPr>
        <w:t>reserved.</w:t>
      </w:r>
    </w:p>
    <w:p>
      <w:pPr>
        <w:spacing w:after="0"/>
        <w:jc w:val="left"/>
        <w:rPr>
          <w:rFonts w:ascii="Cambria" w:hAnsi="Cambria"/>
          <w:sz w:val="12"/>
        </w:rPr>
        <w:sectPr>
          <w:type w:val="continuous"/>
          <w:pgSz w:w="11910" w:h="15880"/>
          <w:pgMar w:top="660" w:bottom="280" w:left="640" w:right="540"/>
        </w:sectPr>
      </w:pPr>
    </w:p>
    <w:p>
      <w:pPr>
        <w:pStyle w:val="BodyText"/>
        <w:tabs>
          <w:tab w:pos="2444" w:val="left" w:leader="none"/>
        </w:tabs>
        <w:spacing w:before="76"/>
        <w:ind w:left="115" w:right="3952"/>
        <w:rPr>
          <w:rFonts w:ascii="Arial MT"/>
        </w:rPr>
      </w:pPr>
      <w:r>
        <w:rPr/>
        <w:pict>
          <v:shape style="position:absolute;margin-left:46.771702pt;margin-top:29.010632pt;width:345.85pt;height:.1pt;mso-position-horizontal-relative:page;mso-position-vertical-relative:paragraph;z-index:-15675392;mso-wrap-distance-left:0;mso-wrap-distance-right:0" coordorigin="935,580" coordsize="6917,0" path="m935,580l7852,580e" filled="false" stroked="true" strokeweight=".992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4623291</wp:posOffset>
            </wp:positionH>
            <wp:positionV relativeFrom="paragraph">
              <wp:posOffset>448138</wp:posOffset>
            </wp:positionV>
            <wp:extent cx="362813" cy="363029"/>
            <wp:effectExtent l="0" t="0" r="0" b="0"/>
            <wp:wrapNone/>
            <wp:docPr id="6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13" cy="36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</w:rPr>
        <w:t>Optical and Quantum Electronics</w:t>
        <w:tab/>
      </w:r>
      <w:r>
        <w:rPr>
          <w:rFonts w:ascii="Arial MT"/>
          <w:spacing w:val="-6"/>
          <w:w w:val="85"/>
        </w:rPr>
        <w:t>(2020)52:396</w:t>
      </w:r>
      <w:r>
        <w:rPr>
          <w:rFonts w:ascii="Arial MT"/>
          <w:spacing w:val="-34"/>
          <w:w w:val="85"/>
        </w:rPr>
        <w:t> </w:t>
      </w:r>
      <w:r>
        <w:rPr>
          <w:rFonts w:ascii="Arial MT"/>
          <w:w w:val="95"/>
        </w:rPr>
        <w:t>https://doi.org/10.1007/s11082-020-02507-1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115" w:right="130" w:firstLine="0"/>
        <w:jc w:val="left"/>
        <w:rPr>
          <w:rFonts w:ascii="Trebuchet MS"/>
          <w:b/>
          <w:sz w:val="26"/>
        </w:rPr>
      </w:pPr>
      <w:r>
        <w:rPr>
          <w:rFonts w:ascii="Trebuchet MS"/>
          <w:b/>
          <w:w w:val="85"/>
          <w:sz w:val="26"/>
        </w:rPr>
        <w:t>Generation</w:t>
      </w:r>
      <w:r>
        <w:rPr>
          <w:rFonts w:ascii="Trebuchet MS"/>
          <w:b/>
          <w:spacing w:val="4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of</w:t>
      </w:r>
      <w:r>
        <w:rPr>
          <w:rFonts w:ascii="Trebuchet MS"/>
          <w:b/>
          <w:spacing w:val="5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ultra-long</w:t>
      </w:r>
      <w:r>
        <w:rPr>
          <w:rFonts w:ascii="Trebuchet MS"/>
          <w:b/>
          <w:spacing w:val="5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multiple</w:t>
      </w:r>
      <w:r>
        <w:rPr>
          <w:rFonts w:ascii="Trebuchet MS"/>
          <w:b/>
          <w:spacing w:val="4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optical</w:t>
      </w:r>
      <w:r>
        <w:rPr>
          <w:rFonts w:ascii="Trebuchet MS"/>
          <w:b/>
          <w:spacing w:val="5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tubes</w:t>
      </w:r>
      <w:r>
        <w:rPr>
          <w:rFonts w:ascii="Trebuchet MS"/>
          <w:b/>
          <w:spacing w:val="5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using</w:t>
      </w:r>
      <w:r>
        <w:rPr>
          <w:rFonts w:ascii="Trebuchet MS"/>
          <w:b/>
          <w:spacing w:val="5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annular</w:t>
      </w:r>
      <w:r>
        <w:rPr>
          <w:rFonts w:ascii="Trebuchet MS"/>
          <w:b/>
          <w:spacing w:val="-64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Walsh</w:t>
      </w:r>
      <w:r>
        <w:rPr>
          <w:rFonts w:ascii="Trebuchet MS"/>
          <w:b/>
          <w:spacing w:val="-18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function</w:t>
      </w:r>
      <w:r>
        <w:rPr>
          <w:rFonts w:ascii="Trebuchet MS"/>
          <w:b/>
          <w:spacing w:val="-17"/>
          <w:w w:val="85"/>
          <w:sz w:val="26"/>
        </w:rPr>
        <w:t> </w:t>
      </w:r>
      <w:r>
        <w:rPr>
          <w:rFonts w:ascii="Trebuchet MS"/>
          <w:b/>
          <w:w w:val="85"/>
          <w:sz w:val="26"/>
        </w:rPr>
        <w:t>filters</w:t>
      </w:r>
    </w:p>
    <w:p>
      <w:pPr>
        <w:pStyle w:val="BodyText"/>
        <w:spacing w:before="2"/>
        <w:rPr>
          <w:rFonts w:ascii="Trebuchet MS"/>
          <w:b/>
          <w:sz w:val="27"/>
        </w:rPr>
      </w:pPr>
    </w:p>
    <w:p>
      <w:pPr>
        <w:spacing w:before="1"/>
        <w:ind w:left="115" w:right="0" w:firstLine="0"/>
        <w:jc w:val="left"/>
        <w:rPr>
          <w:rFonts w:ascii="Tahoma" w:hAnsi="Tahoma"/>
          <w:b/>
          <w:sz w:val="19"/>
        </w:rPr>
      </w:pPr>
      <w:r>
        <w:rPr>
          <w:rFonts w:ascii="Tahoma" w:hAnsi="Tahoma"/>
          <w:b/>
          <w:w w:val="85"/>
          <w:sz w:val="19"/>
        </w:rPr>
        <w:t>D.</w:t>
      </w:r>
      <w:r>
        <w:rPr>
          <w:rFonts w:ascii="Tahoma" w:hAnsi="Tahoma"/>
          <w:b/>
          <w:spacing w:val="-15"/>
          <w:w w:val="85"/>
          <w:sz w:val="19"/>
        </w:rPr>
        <w:t> </w:t>
      </w:r>
      <w:r>
        <w:rPr>
          <w:rFonts w:ascii="Tahoma" w:hAnsi="Tahoma"/>
          <w:b/>
          <w:w w:val="85"/>
          <w:sz w:val="19"/>
        </w:rPr>
        <w:t>Thiruarul</w:t>
      </w:r>
      <w:r>
        <w:rPr>
          <w:rFonts w:ascii="Tahoma" w:hAnsi="Tahoma"/>
          <w:b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K.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B.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Rajesh</w:t>
      </w:r>
      <w:r>
        <w:rPr>
          <w:rFonts w:ascii="Tahoma" w:hAnsi="Tahoma"/>
          <w:b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M.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Lavanya</w:t>
      </w:r>
      <w:r>
        <w:rPr>
          <w:rFonts w:ascii="Tahoma" w:hAnsi="Tahoma"/>
          <w:b/>
          <w:w w:val="85"/>
          <w:sz w:val="19"/>
          <w:vertAlign w:val="superscript"/>
        </w:rPr>
        <w:t>2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G.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Mahadevan</w:t>
      </w:r>
      <w:r>
        <w:rPr>
          <w:rFonts w:ascii="Tahoma" w:hAnsi="Tahoma"/>
          <w:b/>
          <w:w w:val="85"/>
          <w:sz w:val="19"/>
          <w:vertAlign w:val="superscript"/>
        </w:rPr>
        <w:t>3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Dhayalan</w:t>
      </w:r>
      <w:r>
        <w:rPr>
          <w:rFonts w:ascii="Tahoma" w:hAnsi="Tahoma"/>
          <w:b/>
          <w:spacing w:val="-15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Velauthapillai</w:t>
      </w:r>
      <w:r>
        <w:rPr>
          <w:rFonts w:ascii="Tahoma" w:hAnsi="Tahoma"/>
          <w:b/>
          <w:w w:val="85"/>
          <w:sz w:val="19"/>
          <w:vertAlign w:val="superscript"/>
        </w:rPr>
        <w:t>4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</w:p>
    <w:p>
      <w:pPr>
        <w:spacing w:before="0"/>
        <w:ind w:left="11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pacing w:val="-1"/>
          <w:w w:val="85"/>
          <w:sz w:val="19"/>
        </w:rPr>
        <w:t>Z.</w:t>
      </w:r>
      <w:r>
        <w:rPr>
          <w:rFonts w:ascii="Tahoma"/>
          <w:b/>
          <w:spacing w:val="-9"/>
          <w:w w:val="85"/>
          <w:sz w:val="19"/>
        </w:rPr>
        <w:t> </w:t>
      </w:r>
      <w:r>
        <w:rPr>
          <w:rFonts w:ascii="Tahoma"/>
          <w:b/>
          <w:w w:val="85"/>
          <w:sz w:val="19"/>
        </w:rPr>
        <w:t>Jaroszewicz</w:t>
      </w:r>
      <w:r>
        <w:rPr>
          <w:rFonts w:ascii="Tahoma"/>
          <w:b/>
          <w:w w:val="85"/>
          <w:sz w:val="19"/>
          <w:vertAlign w:val="superscript"/>
        </w:rPr>
        <w:t>5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"/>
        <w:ind w:left="115"/>
        <w:rPr>
          <w:rFonts w:ascii="Arial MT"/>
        </w:rPr>
      </w:pPr>
      <w:r>
        <w:rPr>
          <w:rFonts w:ascii="Arial MT"/>
          <w:w w:val="85"/>
        </w:rPr>
        <w:t>Received: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26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February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2020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/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Accepted: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11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August</w:t>
      </w:r>
      <w:r>
        <w:rPr>
          <w:rFonts w:ascii="Arial MT"/>
          <w:spacing w:val="-5"/>
          <w:w w:val="85"/>
        </w:rPr>
        <w:t> </w:t>
      </w:r>
      <w:r>
        <w:rPr>
          <w:rFonts w:ascii="Arial MT"/>
          <w:w w:val="85"/>
        </w:rPr>
        <w:t>2020</w:t>
      </w:r>
    </w:p>
    <w:p>
      <w:pPr>
        <w:pStyle w:val="BodyText"/>
        <w:spacing w:before="1"/>
        <w:ind w:left="115"/>
        <w:rPr>
          <w:rFonts w:ascii="Arial MT" w:hAnsi="Arial MT"/>
        </w:rPr>
      </w:pPr>
      <w:r>
        <w:rPr>
          <w:rFonts w:ascii="Arial MT" w:hAnsi="Arial MT"/>
          <w:w w:val="85"/>
        </w:rPr>
        <w:t>©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Springer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Science+Business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Media,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LLC,</w:t>
      </w:r>
      <w:r>
        <w:rPr>
          <w:rFonts w:ascii="Arial MT" w:hAnsi="Arial MT"/>
          <w:spacing w:val="-6"/>
          <w:w w:val="85"/>
        </w:rPr>
        <w:t> </w:t>
      </w:r>
      <w:r>
        <w:rPr>
          <w:rFonts w:ascii="Arial MT" w:hAnsi="Arial MT"/>
          <w:w w:val="85"/>
        </w:rPr>
        <w:t>part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of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Springer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Nature</w:t>
      </w:r>
      <w:r>
        <w:rPr>
          <w:rFonts w:ascii="Arial MT" w:hAnsi="Arial MT"/>
          <w:spacing w:val="-6"/>
          <w:w w:val="85"/>
        </w:rPr>
        <w:t> </w:t>
      </w:r>
      <w:r>
        <w:rPr>
          <w:rFonts w:ascii="Arial MT" w:hAnsi="Arial MT"/>
          <w:w w:val="85"/>
        </w:rPr>
        <w:t>2020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1"/>
        <w:ind w:left="11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Abstract</w:t>
      </w:r>
    </w:p>
    <w:p>
      <w:pPr>
        <w:spacing w:line="252" w:lineRule="auto" w:before="13"/>
        <w:ind w:left="115" w:right="112" w:firstLine="0"/>
        <w:jc w:val="both"/>
        <w:rPr>
          <w:sz w:val="19"/>
        </w:rPr>
      </w:pPr>
      <w:r>
        <w:rPr>
          <w:sz w:val="19"/>
        </w:rPr>
        <w:t>The tight focusing properties of an azimuthally polarized Bessel Gaussian beam phase</w:t>
      </w:r>
      <w:r>
        <w:rPr>
          <w:spacing w:val="1"/>
          <w:sz w:val="19"/>
        </w:rPr>
        <w:t> </w:t>
      </w:r>
      <w:r>
        <w:rPr>
          <w:sz w:val="19"/>
        </w:rPr>
        <w:t>modulated by annular Walsh function filter is studied numerically by vector diffraction</w:t>
      </w:r>
      <w:r>
        <w:rPr>
          <w:spacing w:val="1"/>
          <w:sz w:val="19"/>
        </w:rPr>
        <w:t> </w:t>
      </w:r>
      <w:r>
        <w:rPr>
          <w:sz w:val="19"/>
        </w:rPr>
        <w:t>theory. It is observed that upon suitable optimization of order and annular obstruction ratio</w:t>
      </w:r>
      <w:r>
        <w:rPr>
          <w:spacing w:val="-45"/>
          <w:sz w:val="19"/>
        </w:rPr>
        <w:t> </w:t>
      </w:r>
      <w:r>
        <w:rPr>
          <w:sz w:val="19"/>
        </w:rPr>
        <w:t>of an annular Walsh function filter, one can generate multiple sub wavelength scale optical</w:t>
      </w:r>
      <w:r>
        <w:rPr>
          <w:spacing w:val="-45"/>
          <w:sz w:val="19"/>
        </w:rPr>
        <w:t> </w:t>
      </w:r>
      <w:r>
        <w:rPr>
          <w:sz w:val="19"/>
        </w:rPr>
        <w:t>tubes (optical holes) with super long focal depth. Such a focal system is usable for Nano-</w:t>
      </w:r>
      <w:r>
        <w:rPr>
          <w:spacing w:val="1"/>
          <w:sz w:val="19"/>
        </w:rPr>
        <w:t> </w:t>
      </w:r>
      <w:r>
        <w:rPr>
          <w:sz w:val="19"/>
        </w:rPr>
        <w:t>lithography, particle trapping and transportation, as well as confocal and STED micros-</w:t>
      </w:r>
      <w:r>
        <w:rPr>
          <w:spacing w:val="1"/>
          <w:sz w:val="19"/>
        </w:rPr>
        <w:t> </w:t>
      </w:r>
      <w:r>
        <w:rPr>
          <w:sz w:val="19"/>
        </w:rPr>
        <w:t>copy,</w:t>
      </w:r>
      <w:r>
        <w:rPr>
          <w:spacing w:val="-1"/>
          <w:sz w:val="19"/>
        </w:rPr>
        <w:t> </w:t>
      </w:r>
      <w:r>
        <w:rPr>
          <w:sz w:val="19"/>
        </w:rPr>
        <w:t>microstructure fabrication etc.</w:t>
      </w:r>
    </w:p>
    <w:p>
      <w:pPr>
        <w:spacing w:before="234"/>
        <w:ind w:left="115" w:right="0" w:firstLine="0"/>
        <w:jc w:val="both"/>
        <w:rPr>
          <w:sz w:val="19"/>
        </w:rPr>
      </w:pPr>
      <w:r>
        <w:rPr>
          <w:rFonts w:ascii="Trebuchet MS" w:hAnsi="Trebuchet MS"/>
          <w:b/>
          <w:w w:val="95"/>
          <w:sz w:val="19"/>
        </w:rPr>
        <w:t>Keywords</w:t>
      </w:r>
      <w:r>
        <w:rPr>
          <w:rFonts w:ascii="Trebuchet MS" w:hAnsi="Trebuchet MS"/>
          <w:b/>
          <w:spacing w:val="55"/>
          <w:sz w:val="19"/>
        </w:rPr>
        <w:t> </w:t>
      </w:r>
      <w:r>
        <w:rPr>
          <w:w w:val="95"/>
          <w:sz w:val="19"/>
        </w:rPr>
        <w:t>Walsh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filter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Azimuthally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polarized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beam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Bessel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Gaussian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beam</w:t>
      </w:r>
    </w:p>
    <w:p>
      <w:pPr>
        <w:spacing w:line="240" w:lineRule="auto" w:before="8"/>
        <w:rPr>
          <w:sz w:val="39"/>
        </w:rPr>
      </w:pPr>
    </w:p>
    <w:p>
      <w:pPr>
        <w:spacing w:before="0"/>
        <w:ind w:left="115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0"/>
          <w:sz w:val="22"/>
        </w:rPr>
        <w:t>1</w:t>
      </w:r>
      <w:r>
        <w:rPr>
          <w:rFonts w:ascii="Tahoma"/>
          <w:b/>
          <w:spacing w:val="36"/>
          <w:w w:val="90"/>
          <w:sz w:val="22"/>
        </w:rPr>
        <w:t> </w:t>
      </w:r>
      <w:r>
        <w:rPr>
          <w:rFonts w:ascii="Tahoma"/>
          <w:b/>
          <w:w w:val="90"/>
          <w:sz w:val="22"/>
        </w:rPr>
        <w:t>Introduction</w:t>
      </w: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49" w:lineRule="auto" w:before="0"/>
        <w:ind w:left="115" w:right="112" w:firstLine="0"/>
        <w:jc w:val="both"/>
        <w:rPr>
          <w:sz w:val="19"/>
        </w:rPr>
      </w:pPr>
      <w:r>
        <w:rPr>
          <w:sz w:val="19"/>
        </w:rPr>
        <w:t>In Askin et al. (</w:t>
      </w:r>
      <w:r>
        <w:rPr>
          <w:color w:val="0000FF"/>
          <w:sz w:val="19"/>
        </w:rPr>
        <w:t>1986</w:t>
      </w:r>
      <w:r>
        <w:rPr>
          <w:sz w:val="19"/>
        </w:rPr>
        <w:t>) successfully trapped the microscopic particles using the gradient</w:t>
      </w:r>
      <w:r>
        <w:rPr>
          <w:spacing w:val="1"/>
          <w:sz w:val="19"/>
        </w:rPr>
        <w:t> </w:t>
      </w:r>
      <w:r>
        <w:rPr>
          <w:sz w:val="19"/>
        </w:rPr>
        <w:t>force of a strongly focused Gaussian beam. Recently, optical tweezers finds more applica-</w:t>
      </w:r>
      <w:r>
        <w:rPr>
          <w:spacing w:val="1"/>
          <w:sz w:val="19"/>
        </w:rPr>
        <w:t> </w:t>
      </w:r>
      <w:r>
        <w:rPr>
          <w:sz w:val="19"/>
        </w:rPr>
        <w:t>tions in single molecule and cell studies (Choudhary et al. </w:t>
      </w:r>
      <w:r>
        <w:rPr>
          <w:color w:val="0000FF"/>
          <w:sz w:val="19"/>
        </w:rPr>
        <w:t>2019</w:t>
      </w:r>
      <w:r>
        <w:rPr>
          <w:sz w:val="19"/>
        </w:rPr>
        <w:t>), studying the elasticity of</w:t>
      </w:r>
      <w:r>
        <w:rPr>
          <w:spacing w:val="1"/>
          <w:sz w:val="19"/>
        </w:rPr>
        <w:t> </w:t>
      </w:r>
      <w:r>
        <w:rPr>
          <w:sz w:val="19"/>
        </w:rPr>
        <w:t>cell membrane (Nussenzveig </w:t>
      </w:r>
      <w:r>
        <w:rPr>
          <w:color w:val="0000FF"/>
          <w:sz w:val="19"/>
        </w:rPr>
        <w:t>2018</w:t>
      </w:r>
      <w:r>
        <w:rPr>
          <w:sz w:val="19"/>
        </w:rPr>
        <w:t>), red blood cells (Jinyong Lin et al. </w:t>
      </w:r>
      <w:r>
        <w:rPr>
          <w:color w:val="0000FF"/>
          <w:sz w:val="19"/>
        </w:rPr>
        <w:t>2018</w:t>
      </w:r>
      <w:r>
        <w:rPr>
          <w:sz w:val="19"/>
        </w:rPr>
        <w:t>), etc.,.In an</w:t>
      </w:r>
      <w:r>
        <w:rPr>
          <w:spacing w:val="1"/>
          <w:sz w:val="19"/>
        </w:rPr>
        <w:t> </w:t>
      </w:r>
      <w:r>
        <w:rPr>
          <w:sz w:val="19"/>
        </w:rPr>
        <w:t>optical</w:t>
      </w:r>
      <w:r>
        <w:rPr>
          <w:spacing w:val="-4"/>
          <w:sz w:val="19"/>
        </w:rPr>
        <w:t> </w:t>
      </w:r>
      <w:r>
        <w:rPr>
          <w:sz w:val="19"/>
        </w:rPr>
        <w:t>tweezers</w:t>
      </w:r>
      <w:r>
        <w:rPr>
          <w:spacing w:val="-3"/>
          <w:sz w:val="19"/>
        </w:rPr>
        <w:t> </w:t>
      </w:r>
      <w:r>
        <w:rPr>
          <w:sz w:val="19"/>
        </w:rPr>
        <w:t>setup,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conventional</w:t>
      </w:r>
      <w:r>
        <w:rPr>
          <w:spacing w:val="-3"/>
          <w:sz w:val="19"/>
        </w:rPr>
        <w:t> </w:t>
      </w:r>
      <w:r>
        <w:rPr>
          <w:sz w:val="19"/>
        </w:rPr>
        <w:t>gradient</w:t>
      </w:r>
      <w:r>
        <w:rPr>
          <w:spacing w:val="-4"/>
          <w:sz w:val="19"/>
        </w:rPr>
        <w:t> </w:t>
      </w:r>
      <w:r>
        <w:rPr>
          <w:sz w:val="19"/>
        </w:rPr>
        <w:t>force</w:t>
      </w:r>
      <w:r>
        <w:rPr>
          <w:spacing w:val="-3"/>
          <w:sz w:val="19"/>
        </w:rPr>
        <w:t> </w:t>
      </w:r>
      <w:r>
        <w:rPr>
          <w:sz w:val="19"/>
        </w:rPr>
        <w:t>acting</w:t>
      </w:r>
      <w:r>
        <w:rPr>
          <w:spacing w:val="-3"/>
          <w:sz w:val="19"/>
        </w:rPr>
        <w:t> </w:t>
      </w:r>
      <w:r>
        <w:rPr>
          <w:sz w:val="19"/>
        </w:rPr>
        <w:t>on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particle</w:t>
      </w:r>
      <w:r>
        <w:rPr>
          <w:spacing w:val="-3"/>
          <w:sz w:val="19"/>
        </w:rPr>
        <w:t> </w:t>
      </w:r>
      <w:r>
        <w:rPr>
          <w:sz w:val="19"/>
        </w:rPr>
        <w:t>is</w:t>
      </w:r>
      <w:r>
        <w:rPr>
          <w:spacing w:val="-4"/>
          <w:sz w:val="19"/>
        </w:rPr>
        <w:t> </w:t>
      </w:r>
      <w:r>
        <w:rPr>
          <w:sz w:val="19"/>
        </w:rPr>
        <w:t>proportional</w:t>
      </w:r>
      <w:r>
        <w:rPr>
          <w:spacing w:val="-45"/>
          <w:sz w:val="19"/>
        </w:rPr>
        <w:t> </w:t>
      </w:r>
      <w:r>
        <w:rPr>
          <w:sz w:val="19"/>
        </w:rPr>
        <w:t>to ± ΔE</w:t>
      </w:r>
      <w:r>
        <w:rPr>
          <w:position w:val="8"/>
          <w:sz w:val="13"/>
        </w:rPr>
        <w:t>2</w:t>
      </w:r>
      <w:r>
        <w:rPr>
          <w:sz w:val="19"/>
        </w:rPr>
        <w:t>,where E denotes the electric field of the beam and ±sign indicates the refractive</w:t>
      </w:r>
      <w:r>
        <w:rPr>
          <w:spacing w:val="1"/>
          <w:sz w:val="19"/>
        </w:rPr>
        <w:t> </w:t>
      </w:r>
      <w:r>
        <w:rPr>
          <w:sz w:val="19"/>
        </w:rPr>
        <w:t>index difference between the surrounding medium (n</w:t>
      </w:r>
      <w:r>
        <w:rPr>
          <w:sz w:val="19"/>
          <w:vertAlign w:val="subscript"/>
        </w:rPr>
        <w:t>1</w:t>
      </w:r>
      <w:r>
        <w:rPr>
          <w:sz w:val="19"/>
          <w:vertAlign w:val="baseline"/>
        </w:rPr>
        <w:t>) and trapping particle (n</w:t>
      </w:r>
      <w:r>
        <w:rPr>
          <w:sz w:val="19"/>
          <w:vertAlign w:val="subscript"/>
        </w:rPr>
        <w:t>2</w:t>
      </w:r>
      <w:r>
        <w:rPr>
          <w:sz w:val="19"/>
          <w:vertAlign w:val="baseline"/>
        </w:rPr>
        <w:t>). If 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refractive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index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particle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higher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than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that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surrounding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medium,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normally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fundamental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Gaussian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beam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having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peak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centered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intensity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profile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used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trap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</w:p>
    <w:p>
      <w:pPr>
        <w:spacing w:line="240" w:lineRule="auto" w:before="10"/>
        <w:rPr>
          <w:sz w:val="15"/>
        </w:rPr>
      </w:pPr>
      <w:r>
        <w:rPr/>
        <w:pict>
          <v:shape style="position:absolute;margin-left:46.771702pt;margin-top:11.410028pt;width:107.75pt;height:.1pt;mso-position-horizontal-relative:page;mso-position-vertical-relative:paragraph;z-index:-15674880;mso-wrap-distance-left:0;mso-wrap-distance-right:0" coordorigin="935,228" coordsize="2155,0" path="m935,228l3090,228e" filled="false" stroked="true" strokeweight=".56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1"/>
        <w:ind w:left="398" w:right="5442" w:hanging="296"/>
        <w:rPr>
          <w:rFonts w:ascii="Times New Roman" w:hAnsi="Times New Roman"/>
        </w:rPr>
      </w:pPr>
      <w:r>
        <w:rPr>
          <w:rFonts w:ascii="Wingdings" w:hAnsi="Wingdings"/>
        </w:rPr>
        <w:t>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K. B. Rajesh</w:t>
      </w:r>
      <w:r>
        <w:rPr>
          <w:rFonts w:ascii="Times New Roman" w:hAnsi="Times New Roman"/>
          <w:spacing w:val="1"/>
        </w:rPr>
        <w:t> </w:t>
      </w:r>
      <w:hyperlink r:id="rId74">
        <w:r>
          <w:rPr>
            <w:rFonts w:ascii="Times New Roman" w:hAnsi="Times New Roman"/>
          </w:rPr>
          <w:t>ra</w:t>
        </w:r>
      </w:hyperlink>
      <w:hyperlink r:id="rId75">
        <w:r>
          <w:rPr>
            <w:rFonts w:ascii="Times New Roman" w:hAnsi="Times New Roman"/>
          </w:rPr>
          <w:t>jeskb@gmail.com</w:t>
        </w:r>
      </w:hyperlink>
    </w:p>
    <w:p>
      <w:pPr>
        <w:pStyle w:val="BodyText"/>
        <w:tabs>
          <w:tab w:pos="398" w:val="left" w:leader="none"/>
        </w:tabs>
        <w:spacing w:before="181"/>
        <w:ind w:left="115"/>
        <w:rPr>
          <w:rFonts w:ascii="Times New Roman"/>
        </w:rPr>
      </w:pPr>
      <w:r>
        <w:rPr>
          <w:rFonts w:ascii="Times New Roman"/>
          <w:position w:val="6"/>
          <w:sz w:val="11"/>
        </w:rPr>
        <w:t>1</w:t>
        <w:tab/>
      </w:r>
      <w:r>
        <w:rPr>
          <w:rFonts w:ascii="Times New Roman"/>
        </w:rPr>
        <w:t>Department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Physics,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Chikkanna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Arts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College,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Tiruppur,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Tamilnadu,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India</w:t>
      </w:r>
    </w:p>
    <w:p>
      <w:pPr>
        <w:pStyle w:val="BodyText"/>
        <w:tabs>
          <w:tab w:pos="398" w:val="left" w:leader="none"/>
        </w:tabs>
        <w:spacing w:before="88"/>
        <w:ind w:left="398" w:right="441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2</w:t>
        <w:tab/>
      </w:r>
      <w:r>
        <w:rPr>
          <w:rFonts w:ascii="Times New Roman"/>
        </w:rPr>
        <w:t>Department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Physics,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PSGR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Krishnammal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College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Women,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Coimbatore,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Tamilnadu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641004,</w:t>
      </w:r>
      <w:r>
        <w:rPr>
          <w:rFonts w:ascii="Times New Roman"/>
          <w:spacing w:val="-37"/>
        </w:rPr>
        <w:t> </w:t>
      </w:r>
      <w:r>
        <w:rPr>
          <w:rFonts w:ascii="Times New Roman"/>
        </w:rPr>
        <w:t>India</w:t>
      </w:r>
    </w:p>
    <w:p>
      <w:pPr>
        <w:pStyle w:val="BodyText"/>
        <w:tabs>
          <w:tab w:pos="398" w:val="left" w:leader="none"/>
        </w:tabs>
        <w:spacing w:before="89"/>
        <w:ind w:left="398" w:right="676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3</w:t>
        <w:tab/>
      </w:r>
      <w:r>
        <w:rPr>
          <w:rFonts w:ascii="Times New Roman"/>
        </w:rPr>
        <w:t>Department of Mathematics, Gandhigram Rural Institute (Deemed to be University), Dindigul,</w:t>
      </w:r>
      <w:r>
        <w:rPr>
          <w:rFonts w:ascii="Times New Roman"/>
          <w:spacing w:val="-38"/>
        </w:rPr>
        <w:t> </w:t>
      </w:r>
      <w:r>
        <w:rPr>
          <w:rFonts w:ascii="Times New Roman"/>
        </w:rPr>
        <w:t>Tamil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Nadu, India</w:t>
      </w:r>
    </w:p>
    <w:p>
      <w:pPr>
        <w:pStyle w:val="BodyText"/>
        <w:tabs>
          <w:tab w:pos="398" w:val="left" w:leader="none"/>
        </w:tabs>
        <w:spacing w:before="90"/>
        <w:ind w:left="398" w:right="1230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4</w:t>
        <w:tab/>
      </w:r>
      <w:r>
        <w:rPr>
          <w:rFonts w:ascii="Times New Roman"/>
        </w:rPr>
        <w:t>Faculty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Engineering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Science,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Western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Norway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Applied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Sciences,</w:t>
      </w:r>
      <w:r>
        <w:rPr>
          <w:rFonts w:ascii="Times New Roman"/>
          <w:spacing w:val="-37"/>
        </w:rPr>
        <w:t> </w:t>
      </w:r>
      <w:r>
        <w:rPr>
          <w:rFonts w:ascii="Times New Roman"/>
        </w:rPr>
        <w:t>5063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Bergen, Norway</w:t>
      </w:r>
    </w:p>
    <w:p>
      <w:pPr>
        <w:pStyle w:val="BodyText"/>
        <w:tabs>
          <w:tab w:pos="398" w:val="left" w:leader="none"/>
        </w:tabs>
        <w:spacing w:before="89"/>
        <w:ind w:left="115"/>
        <w:rPr>
          <w:rFonts w:ascii="Times New Roman"/>
        </w:rPr>
      </w:pPr>
      <w:r>
        <w:rPr>
          <w:rFonts w:ascii="Times New Roman"/>
          <w:position w:val="6"/>
          <w:sz w:val="11"/>
        </w:rPr>
        <w:t>5</w:t>
        <w:tab/>
      </w:r>
      <w:r>
        <w:rPr>
          <w:rFonts w:ascii="Times New Roman"/>
        </w:rPr>
        <w:t>Department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Physical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Optics,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Applied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Optics,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Warsaw,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Poland</w:t>
      </w:r>
    </w:p>
    <w:p>
      <w:pPr>
        <w:spacing w:line="240" w:lineRule="auto" w:before="10"/>
        <w:rPr>
          <w:sz w:val="17"/>
        </w:rPr>
      </w:pPr>
    </w:p>
    <w:p>
      <w:pPr>
        <w:spacing w:before="4"/>
        <w:ind w:left="0" w:right="113" w:firstLine="0"/>
        <w:jc w:val="righ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594626</wp:posOffset>
            </wp:positionH>
            <wp:positionV relativeFrom="paragraph">
              <wp:posOffset>92651</wp:posOffset>
            </wp:positionV>
            <wp:extent cx="1467456" cy="99047"/>
            <wp:effectExtent l="0" t="0" r="0" b="0"/>
            <wp:wrapNone/>
            <wp:docPr id="6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56" cy="9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0"/>
        </w:rPr>
        <w:t>1</w:t>
      </w:r>
      <w:r>
        <w:rPr>
          <w:spacing w:val="-10"/>
          <w:w w:val="115"/>
          <w:sz w:val="30"/>
        </w:rPr>
        <w:t> </w:t>
      </w:r>
      <w:r>
        <w:rPr>
          <w:w w:val="375"/>
          <w:sz w:val="30"/>
        </w:rPr>
        <w:t>3</w:t>
      </w:r>
    </w:p>
    <w:p>
      <w:pPr>
        <w:spacing w:after="0"/>
        <w:jc w:val="right"/>
        <w:rPr>
          <w:sz w:val="30"/>
        </w:rPr>
        <w:sectPr>
          <w:pgSz w:w="8790" w:h="13330"/>
          <w:pgMar w:top="560" w:bottom="0" w:left="820" w:right="820"/>
        </w:sectPr>
      </w:pPr>
    </w:p>
    <w:p>
      <w:pPr>
        <w:pStyle w:val="BodyText"/>
        <w:tabs>
          <w:tab w:pos="2444" w:val="left" w:leader="none"/>
        </w:tabs>
        <w:spacing w:before="76"/>
        <w:ind w:left="115" w:right="3952"/>
        <w:rPr>
          <w:rFonts w:ascii="Arial MT"/>
        </w:rPr>
      </w:pPr>
      <w:r>
        <w:rPr/>
        <w:pict>
          <v:shape style="position:absolute;margin-left:46.771702pt;margin-top:29.010632pt;width:345.85pt;height:.1pt;mso-position-horizontal-relative:page;mso-position-vertical-relative:paragraph;z-index:-15673344;mso-wrap-distance-left:0;mso-wrap-distance-right:0" coordorigin="935,580" coordsize="6917,0" path="m935,580l7852,580e" filled="false" stroked="true" strokeweight=".992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4623291</wp:posOffset>
            </wp:positionH>
            <wp:positionV relativeFrom="paragraph">
              <wp:posOffset>448138</wp:posOffset>
            </wp:positionV>
            <wp:extent cx="362813" cy="363029"/>
            <wp:effectExtent l="0" t="0" r="0" b="0"/>
            <wp:wrapNone/>
            <wp:docPr id="6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13" cy="36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</w:rPr>
        <w:t>Optical and Quantum Electronics</w:t>
        <w:tab/>
      </w:r>
      <w:r>
        <w:rPr>
          <w:rFonts w:ascii="Arial MT"/>
          <w:spacing w:val="-6"/>
          <w:w w:val="85"/>
        </w:rPr>
        <w:t>(2020)52:396</w:t>
      </w:r>
      <w:r>
        <w:rPr>
          <w:rFonts w:ascii="Arial MT"/>
          <w:spacing w:val="-34"/>
          <w:w w:val="85"/>
        </w:rPr>
        <w:t> </w:t>
      </w:r>
      <w:r>
        <w:rPr>
          <w:rFonts w:ascii="Arial MT"/>
          <w:w w:val="95"/>
        </w:rPr>
        <w:t>https://doi.org/10.1007/s11082-020-02507-1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Heading6"/>
      </w:pPr>
      <w:r>
        <w:rPr>
          <w:w w:val="85"/>
        </w:rPr>
        <w:t>Generation</w:t>
      </w:r>
      <w:r>
        <w:rPr>
          <w:spacing w:val="4"/>
          <w:w w:val="85"/>
        </w:rPr>
        <w:t> </w:t>
      </w:r>
      <w:r>
        <w:rPr>
          <w:w w:val="85"/>
        </w:rPr>
        <w:t>of</w:t>
      </w:r>
      <w:r>
        <w:rPr>
          <w:spacing w:val="5"/>
          <w:w w:val="85"/>
        </w:rPr>
        <w:t> </w:t>
      </w:r>
      <w:r>
        <w:rPr>
          <w:w w:val="85"/>
        </w:rPr>
        <w:t>ultra-long</w:t>
      </w:r>
      <w:r>
        <w:rPr>
          <w:spacing w:val="5"/>
          <w:w w:val="85"/>
        </w:rPr>
        <w:t> </w:t>
      </w:r>
      <w:r>
        <w:rPr>
          <w:w w:val="85"/>
        </w:rPr>
        <w:t>multiple</w:t>
      </w:r>
      <w:r>
        <w:rPr>
          <w:spacing w:val="4"/>
          <w:w w:val="85"/>
        </w:rPr>
        <w:t> </w:t>
      </w:r>
      <w:r>
        <w:rPr>
          <w:w w:val="85"/>
        </w:rPr>
        <w:t>optical</w:t>
      </w:r>
      <w:r>
        <w:rPr>
          <w:spacing w:val="5"/>
          <w:w w:val="85"/>
        </w:rPr>
        <w:t> </w:t>
      </w:r>
      <w:r>
        <w:rPr>
          <w:w w:val="85"/>
        </w:rPr>
        <w:t>tubes</w:t>
      </w:r>
      <w:r>
        <w:rPr>
          <w:spacing w:val="5"/>
          <w:w w:val="85"/>
        </w:rPr>
        <w:t> </w:t>
      </w:r>
      <w:r>
        <w:rPr>
          <w:w w:val="85"/>
        </w:rPr>
        <w:t>using</w:t>
      </w:r>
      <w:r>
        <w:rPr>
          <w:spacing w:val="5"/>
          <w:w w:val="85"/>
        </w:rPr>
        <w:t> </w:t>
      </w:r>
      <w:r>
        <w:rPr>
          <w:w w:val="85"/>
        </w:rPr>
        <w:t>annular</w:t>
      </w:r>
      <w:r>
        <w:rPr>
          <w:spacing w:val="-64"/>
          <w:w w:val="85"/>
        </w:rPr>
        <w:t> </w:t>
      </w:r>
      <w:r>
        <w:rPr>
          <w:w w:val="85"/>
        </w:rPr>
        <w:t>Walsh</w:t>
      </w:r>
      <w:r>
        <w:rPr>
          <w:spacing w:val="-18"/>
          <w:w w:val="85"/>
        </w:rPr>
        <w:t> </w:t>
      </w:r>
      <w:r>
        <w:rPr>
          <w:w w:val="85"/>
        </w:rPr>
        <w:t>function</w:t>
      </w:r>
      <w:r>
        <w:rPr>
          <w:spacing w:val="-17"/>
          <w:w w:val="85"/>
        </w:rPr>
        <w:t> </w:t>
      </w:r>
      <w:r>
        <w:rPr>
          <w:w w:val="85"/>
        </w:rPr>
        <w:t>filters</w:t>
      </w:r>
    </w:p>
    <w:p>
      <w:pPr>
        <w:pStyle w:val="BodyText"/>
        <w:spacing w:before="2"/>
        <w:rPr>
          <w:rFonts w:ascii="Trebuchet MS"/>
          <w:b/>
          <w:sz w:val="27"/>
        </w:rPr>
      </w:pPr>
    </w:p>
    <w:p>
      <w:pPr>
        <w:spacing w:before="1"/>
        <w:ind w:left="115" w:right="0" w:firstLine="0"/>
        <w:jc w:val="left"/>
        <w:rPr>
          <w:rFonts w:ascii="Tahoma" w:hAnsi="Tahoma"/>
          <w:b/>
          <w:sz w:val="19"/>
        </w:rPr>
      </w:pPr>
      <w:r>
        <w:rPr>
          <w:rFonts w:ascii="Tahoma" w:hAnsi="Tahoma"/>
          <w:b/>
          <w:w w:val="85"/>
          <w:sz w:val="19"/>
        </w:rPr>
        <w:t>D.</w:t>
      </w:r>
      <w:r>
        <w:rPr>
          <w:rFonts w:ascii="Tahoma" w:hAnsi="Tahoma"/>
          <w:b/>
          <w:spacing w:val="-15"/>
          <w:w w:val="85"/>
          <w:sz w:val="19"/>
        </w:rPr>
        <w:t> </w:t>
      </w:r>
      <w:r>
        <w:rPr>
          <w:rFonts w:ascii="Tahoma" w:hAnsi="Tahoma"/>
          <w:b/>
          <w:w w:val="85"/>
          <w:sz w:val="19"/>
        </w:rPr>
        <w:t>Thiruarul</w:t>
      </w:r>
      <w:r>
        <w:rPr>
          <w:rFonts w:ascii="Tahoma" w:hAnsi="Tahoma"/>
          <w:b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K.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B.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Rajesh</w:t>
      </w:r>
      <w:r>
        <w:rPr>
          <w:rFonts w:ascii="Tahoma" w:hAnsi="Tahoma"/>
          <w:b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M.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Lavanya</w:t>
      </w:r>
      <w:r>
        <w:rPr>
          <w:rFonts w:ascii="Tahoma" w:hAnsi="Tahoma"/>
          <w:b/>
          <w:w w:val="85"/>
          <w:sz w:val="19"/>
          <w:vertAlign w:val="superscript"/>
        </w:rPr>
        <w:t>2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G.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Mahadevan</w:t>
      </w:r>
      <w:r>
        <w:rPr>
          <w:rFonts w:ascii="Tahoma" w:hAnsi="Tahoma"/>
          <w:b/>
          <w:w w:val="85"/>
          <w:sz w:val="19"/>
          <w:vertAlign w:val="superscript"/>
        </w:rPr>
        <w:t>3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Dhayalan</w:t>
      </w:r>
      <w:r>
        <w:rPr>
          <w:rFonts w:ascii="Tahoma" w:hAnsi="Tahoma"/>
          <w:b/>
          <w:spacing w:val="-15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Velauthapillai</w:t>
      </w:r>
      <w:r>
        <w:rPr>
          <w:rFonts w:ascii="Tahoma" w:hAnsi="Tahoma"/>
          <w:b/>
          <w:w w:val="85"/>
          <w:sz w:val="19"/>
          <w:vertAlign w:val="superscript"/>
        </w:rPr>
        <w:t>4</w:t>
      </w:r>
      <w:r>
        <w:rPr>
          <w:rFonts w:ascii="Tahoma" w:hAnsi="Tahoma"/>
          <w:b/>
          <w:spacing w:val="-7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·</w:t>
      </w:r>
    </w:p>
    <w:p>
      <w:pPr>
        <w:spacing w:before="0"/>
        <w:ind w:left="11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pacing w:val="-1"/>
          <w:w w:val="85"/>
          <w:sz w:val="19"/>
        </w:rPr>
        <w:t>Z.</w:t>
      </w:r>
      <w:r>
        <w:rPr>
          <w:rFonts w:ascii="Tahoma"/>
          <w:b/>
          <w:spacing w:val="-9"/>
          <w:w w:val="85"/>
          <w:sz w:val="19"/>
        </w:rPr>
        <w:t> </w:t>
      </w:r>
      <w:r>
        <w:rPr>
          <w:rFonts w:ascii="Tahoma"/>
          <w:b/>
          <w:w w:val="85"/>
          <w:sz w:val="19"/>
        </w:rPr>
        <w:t>Jaroszewicz</w:t>
      </w:r>
      <w:r>
        <w:rPr>
          <w:rFonts w:ascii="Tahoma"/>
          <w:b/>
          <w:w w:val="85"/>
          <w:sz w:val="19"/>
          <w:vertAlign w:val="superscript"/>
        </w:rPr>
        <w:t>5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"/>
        <w:ind w:left="115"/>
        <w:rPr>
          <w:rFonts w:ascii="Arial MT"/>
        </w:rPr>
      </w:pPr>
      <w:r>
        <w:rPr>
          <w:rFonts w:ascii="Arial MT"/>
          <w:w w:val="85"/>
        </w:rPr>
        <w:t>Received: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26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February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2020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/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Accepted: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11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August</w:t>
      </w:r>
      <w:r>
        <w:rPr>
          <w:rFonts w:ascii="Arial MT"/>
          <w:spacing w:val="-5"/>
          <w:w w:val="85"/>
        </w:rPr>
        <w:t> </w:t>
      </w:r>
      <w:r>
        <w:rPr>
          <w:rFonts w:ascii="Arial MT"/>
          <w:w w:val="85"/>
        </w:rPr>
        <w:t>2020</w:t>
      </w:r>
    </w:p>
    <w:p>
      <w:pPr>
        <w:pStyle w:val="BodyText"/>
        <w:spacing w:before="1"/>
        <w:ind w:left="115"/>
        <w:rPr>
          <w:rFonts w:ascii="Arial MT" w:hAnsi="Arial MT"/>
        </w:rPr>
      </w:pPr>
      <w:r>
        <w:rPr>
          <w:rFonts w:ascii="Arial MT" w:hAnsi="Arial MT"/>
          <w:w w:val="85"/>
        </w:rPr>
        <w:t>©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Springer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Science+Business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Media,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LLC,</w:t>
      </w:r>
      <w:r>
        <w:rPr>
          <w:rFonts w:ascii="Arial MT" w:hAnsi="Arial MT"/>
          <w:spacing w:val="-6"/>
          <w:w w:val="85"/>
        </w:rPr>
        <w:t> </w:t>
      </w:r>
      <w:r>
        <w:rPr>
          <w:rFonts w:ascii="Arial MT" w:hAnsi="Arial MT"/>
          <w:w w:val="85"/>
        </w:rPr>
        <w:t>part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of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Springer</w:t>
      </w:r>
      <w:r>
        <w:rPr>
          <w:rFonts w:ascii="Arial MT" w:hAnsi="Arial MT"/>
          <w:spacing w:val="-7"/>
          <w:w w:val="85"/>
        </w:rPr>
        <w:t> </w:t>
      </w:r>
      <w:r>
        <w:rPr>
          <w:rFonts w:ascii="Arial MT" w:hAnsi="Arial MT"/>
          <w:w w:val="85"/>
        </w:rPr>
        <w:t>Nature</w:t>
      </w:r>
      <w:r>
        <w:rPr>
          <w:rFonts w:ascii="Arial MT" w:hAnsi="Arial MT"/>
          <w:spacing w:val="-6"/>
          <w:w w:val="85"/>
        </w:rPr>
        <w:t> </w:t>
      </w:r>
      <w:r>
        <w:rPr>
          <w:rFonts w:ascii="Arial MT" w:hAnsi="Arial MT"/>
          <w:w w:val="85"/>
        </w:rPr>
        <w:t>2020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1"/>
        <w:ind w:left="11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Abstract</w:t>
      </w:r>
    </w:p>
    <w:p>
      <w:pPr>
        <w:spacing w:line="252" w:lineRule="auto" w:before="13"/>
        <w:ind w:left="115" w:right="112" w:firstLine="0"/>
        <w:jc w:val="both"/>
        <w:rPr>
          <w:sz w:val="19"/>
        </w:rPr>
      </w:pPr>
      <w:r>
        <w:rPr>
          <w:sz w:val="19"/>
        </w:rPr>
        <w:t>The tight focusing properties of an azimuthally polarized Bessel Gaussian beam phase</w:t>
      </w:r>
      <w:r>
        <w:rPr>
          <w:spacing w:val="1"/>
          <w:sz w:val="19"/>
        </w:rPr>
        <w:t> </w:t>
      </w:r>
      <w:r>
        <w:rPr>
          <w:sz w:val="19"/>
        </w:rPr>
        <w:t>modulated by annular Walsh function filter is studied numerically by vector diffraction</w:t>
      </w:r>
      <w:r>
        <w:rPr>
          <w:spacing w:val="1"/>
          <w:sz w:val="19"/>
        </w:rPr>
        <w:t> </w:t>
      </w:r>
      <w:r>
        <w:rPr>
          <w:sz w:val="19"/>
        </w:rPr>
        <w:t>theory. It is observed that upon suitable optimization of order and annular obstruction ratio</w:t>
      </w:r>
      <w:r>
        <w:rPr>
          <w:spacing w:val="-45"/>
          <w:sz w:val="19"/>
        </w:rPr>
        <w:t> </w:t>
      </w:r>
      <w:r>
        <w:rPr>
          <w:sz w:val="19"/>
        </w:rPr>
        <w:t>of an annular Walsh function filter, one can generate multiple sub wavelength scale optical</w:t>
      </w:r>
      <w:r>
        <w:rPr>
          <w:spacing w:val="-45"/>
          <w:sz w:val="19"/>
        </w:rPr>
        <w:t> </w:t>
      </w:r>
      <w:r>
        <w:rPr>
          <w:sz w:val="19"/>
        </w:rPr>
        <w:t>tubes (optical holes) with super long focal depth. Such a focal system is usable for Nano-</w:t>
      </w:r>
      <w:r>
        <w:rPr>
          <w:spacing w:val="1"/>
          <w:sz w:val="19"/>
        </w:rPr>
        <w:t> </w:t>
      </w:r>
      <w:r>
        <w:rPr>
          <w:sz w:val="19"/>
        </w:rPr>
        <w:t>lithography, particle trapping and transportation, as well as confocal and STED micros-</w:t>
      </w:r>
      <w:r>
        <w:rPr>
          <w:spacing w:val="1"/>
          <w:sz w:val="19"/>
        </w:rPr>
        <w:t> </w:t>
      </w:r>
      <w:r>
        <w:rPr>
          <w:sz w:val="19"/>
        </w:rPr>
        <w:t>copy,</w:t>
      </w:r>
      <w:r>
        <w:rPr>
          <w:spacing w:val="-1"/>
          <w:sz w:val="19"/>
        </w:rPr>
        <w:t> </w:t>
      </w:r>
      <w:r>
        <w:rPr>
          <w:sz w:val="19"/>
        </w:rPr>
        <w:t>microstructure fabrication etc.</w:t>
      </w:r>
    </w:p>
    <w:p>
      <w:pPr>
        <w:spacing w:before="234"/>
        <w:ind w:left="115" w:right="0" w:firstLine="0"/>
        <w:jc w:val="both"/>
        <w:rPr>
          <w:sz w:val="19"/>
        </w:rPr>
      </w:pPr>
      <w:r>
        <w:rPr>
          <w:rFonts w:ascii="Trebuchet MS" w:hAnsi="Trebuchet MS"/>
          <w:b/>
          <w:w w:val="95"/>
          <w:sz w:val="19"/>
        </w:rPr>
        <w:t>Keywords</w:t>
      </w:r>
      <w:r>
        <w:rPr>
          <w:rFonts w:ascii="Trebuchet MS" w:hAnsi="Trebuchet MS"/>
          <w:b/>
          <w:spacing w:val="55"/>
          <w:sz w:val="19"/>
        </w:rPr>
        <w:t> </w:t>
      </w:r>
      <w:r>
        <w:rPr>
          <w:w w:val="95"/>
          <w:sz w:val="19"/>
        </w:rPr>
        <w:t>Walsh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filter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Azimuthally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polarized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beam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Bessel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Gaussian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beam</w:t>
      </w:r>
    </w:p>
    <w:p>
      <w:pPr>
        <w:spacing w:line="240" w:lineRule="auto" w:before="8"/>
        <w:rPr>
          <w:sz w:val="39"/>
        </w:rPr>
      </w:pPr>
    </w:p>
    <w:p>
      <w:pPr>
        <w:spacing w:before="0"/>
        <w:ind w:left="115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0"/>
          <w:sz w:val="22"/>
        </w:rPr>
        <w:t>1</w:t>
      </w:r>
      <w:r>
        <w:rPr>
          <w:rFonts w:ascii="Tahoma"/>
          <w:b/>
          <w:spacing w:val="36"/>
          <w:w w:val="90"/>
          <w:sz w:val="22"/>
        </w:rPr>
        <w:t> </w:t>
      </w:r>
      <w:r>
        <w:rPr>
          <w:rFonts w:ascii="Tahoma"/>
          <w:b/>
          <w:w w:val="90"/>
          <w:sz w:val="22"/>
        </w:rPr>
        <w:t>Introduction</w:t>
      </w: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49" w:lineRule="auto" w:before="0"/>
        <w:ind w:left="115" w:right="112" w:firstLine="0"/>
        <w:jc w:val="both"/>
        <w:rPr>
          <w:sz w:val="19"/>
        </w:rPr>
      </w:pPr>
      <w:r>
        <w:rPr>
          <w:sz w:val="19"/>
        </w:rPr>
        <w:t>In Askin et al. (</w:t>
      </w:r>
      <w:r>
        <w:rPr>
          <w:color w:val="0000FF"/>
          <w:sz w:val="19"/>
        </w:rPr>
        <w:t>1986</w:t>
      </w:r>
      <w:r>
        <w:rPr>
          <w:sz w:val="19"/>
        </w:rPr>
        <w:t>) successfully trapped the microscopic particles using the gradient</w:t>
      </w:r>
      <w:r>
        <w:rPr>
          <w:spacing w:val="1"/>
          <w:sz w:val="19"/>
        </w:rPr>
        <w:t> </w:t>
      </w:r>
      <w:r>
        <w:rPr>
          <w:sz w:val="19"/>
        </w:rPr>
        <w:t>force of a strongly focused Gaussian beam. Recently, optical tweezers finds more applica-</w:t>
      </w:r>
      <w:r>
        <w:rPr>
          <w:spacing w:val="1"/>
          <w:sz w:val="19"/>
        </w:rPr>
        <w:t> </w:t>
      </w:r>
      <w:r>
        <w:rPr>
          <w:sz w:val="19"/>
        </w:rPr>
        <w:t>tions in single molecule and cell studies (Choudhary et al. </w:t>
      </w:r>
      <w:r>
        <w:rPr>
          <w:color w:val="0000FF"/>
          <w:sz w:val="19"/>
        </w:rPr>
        <w:t>2019</w:t>
      </w:r>
      <w:r>
        <w:rPr>
          <w:sz w:val="19"/>
        </w:rPr>
        <w:t>), studying the elasticity of</w:t>
      </w:r>
      <w:r>
        <w:rPr>
          <w:spacing w:val="1"/>
          <w:sz w:val="19"/>
        </w:rPr>
        <w:t> </w:t>
      </w:r>
      <w:r>
        <w:rPr>
          <w:sz w:val="19"/>
        </w:rPr>
        <w:t>cell membrane (Nussenzveig </w:t>
      </w:r>
      <w:r>
        <w:rPr>
          <w:color w:val="0000FF"/>
          <w:sz w:val="19"/>
        </w:rPr>
        <w:t>2018</w:t>
      </w:r>
      <w:r>
        <w:rPr>
          <w:sz w:val="19"/>
        </w:rPr>
        <w:t>), red blood cells (Jinyong Lin et al. </w:t>
      </w:r>
      <w:r>
        <w:rPr>
          <w:color w:val="0000FF"/>
          <w:sz w:val="19"/>
        </w:rPr>
        <w:t>2018</w:t>
      </w:r>
      <w:r>
        <w:rPr>
          <w:sz w:val="19"/>
        </w:rPr>
        <w:t>), etc.,.In an</w:t>
      </w:r>
      <w:r>
        <w:rPr>
          <w:spacing w:val="1"/>
          <w:sz w:val="19"/>
        </w:rPr>
        <w:t> </w:t>
      </w:r>
      <w:r>
        <w:rPr>
          <w:sz w:val="19"/>
        </w:rPr>
        <w:t>optical</w:t>
      </w:r>
      <w:r>
        <w:rPr>
          <w:spacing w:val="-4"/>
          <w:sz w:val="19"/>
        </w:rPr>
        <w:t> </w:t>
      </w:r>
      <w:r>
        <w:rPr>
          <w:sz w:val="19"/>
        </w:rPr>
        <w:t>tweezers</w:t>
      </w:r>
      <w:r>
        <w:rPr>
          <w:spacing w:val="-3"/>
          <w:sz w:val="19"/>
        </w:rPr>
        <w:t> </w:t>
      </w:r>
      <w:r>
        <w:rPr>
          <w:sz w:val="19"/>
        </w:rPr>
        <w:t>setup,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conventional</w:t>
      </w:r>
      <w:r>
        <w:rPr>
          <w:spacing w:val="-3"/>
          <w:sz w:val="19"/>
        </w:rPr>
        <w:t> </w:t>
      </w:r>
      <w:r>
        <w:rPr>
          <w:sz w:val="19"/>
        </w:rPr>
        <w:t>gradient</w:t>
      </w:r>
      <w:r>
        <w:rPr>
          <w:spacing w:val="-4"/>
          <w:sz w:val="19"/>
        </w:rPr>
        <w:t> </w:t>
      </w:r>
      <w:r>
        <w:rPr>
          <w:sz w:val="19"/>
        </w:rPr>
        <w:t>force</w:t>
      </w:r>
      <w:r>
        <w:rPr>
          <w:spacing w:val="-3"/>
          <w:sz w:val="19"/>
        </w:rPr>
        <w:t> </w:t>
      </w:r>
      <w:r>
        <w:rPr>
          <w:sz w:val="19"/>
        </w:rPr>
        <w:t>acting</w:t>
      </w:r>
      <w:r>
        <w:rPr>
          <w:spacing w:val="-3"/>
          <w:sz w:val="19"/>
        </w:rPr>
        <w:t> </w:t>
      </w:r>
      <w:r>
        <w:rPr>
          <w:sz w:val="19"/>
        </w:rPr>
        <w:t>on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particle</w:t>
      </w:r>
      <w:r>
        <w:rPr>
          <w:spacing w:val="-3"/>
          <w:sz w:val="19"/>
        </w:rPr>
        <w:t> </w:t>
      </w:r>
      <w:r>
        <w:rPr>
          <w:sz w:val="19"/>
        </w:rPr>
        <w:t>is</w:t>
      </w:r>
      <w:r>
        <w:rPr>
          <w:spacing w:val="-4"/>
          <w:sz w:val="19"/>
        </w:rPr>
        <w:t> </w:t>
      </w:r>
      <w:r>
        <w:rPr>
          <w:sz w:val="19"/>
        </w:rPr>
        <w:t>proportional</w:t>
      </w:r>
      <w:r>
        <w:rPr>
          <w:spacing w:val="-45"/>
          <w:sz w:val="19"/>
        </w:rPr>
        <w:t> </w:t>
      </w:r>
      <w:r>
        <w:rPr>
          <w:sz w:val="19"/>
        </w:rPr>
        <w:t>to ± ΔE</w:t>
      </w:r>
      <w:r>
        <w:rPr>
          <w:position w:val="8"/>
          <w:sz w:val="13"/>
        </w:rPr>
        <w:t>2</w:t>
      </w:r>
      <w:r>
        <w:rPr>
          <w:sz w:val="19"/>
        </w:rPr>
        <w:t>,where E denotes the electric field of the beam and ±sign indicates the refractive</w:t>
      </w:r>
      <w:r>
        <w:rPr>
          <w:spacing w:val="1"/>
          <w:sz w:val="19"/>
        </w:rPr>
        <w:t> </w:t>
      </w:r>
      <w:r>
        <w:rPr>
          <w:sz w:val="19"/>
        </w:rPr>
        <w:t>index difference between the surrounding medium (n</w:t>
      </w:r>
      <w:r>
        <w:rPr>
          <w:sz w:val="19"/>
          <w:vertAlign w:val="subscript"/>
        </w:rPr>
        <w:t>1</w:t>
      </w:r>
      <w:r>
        <w:rPr>
          <w:sz w:val="19"/>
          <w:vertAlign w:val="baseline"/>
        </w:rPr>
        <w:t>) and trapping particle (n</w:t>
      </w:r>
      <w:r>
        <w:rPr>
          <w:sz w:val="19"/>
          <w:vertAlign w:val="subscript"/>
        </w:rPr>
        <w:t>2</w:t>
      </w:r>
      <w:r>
        <w:rPr>
          <w:sz w:val="19"/>
          <w:vertAlign w:val="baseline"/>
        </w:rPr>
        <w:t>). If 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refractive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index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particle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higher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than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that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surrounding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medium,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normally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fundamental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Gaussian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beam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having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peak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centered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intensity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profile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used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trap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</w:p>
    <w:p>
      <w:pPr>
        <w:spacing w:line="240" w:lineRule="auto" w:before="10"/>
        <w:rPr>
          <w:sz w:val="15"/>
        </w:rPr>
      </w:pPr>
      <w:r>
        <w:rPr/>
        <w:pict>
          <v:shape style="position:absolute;margin-left:46.771702pt;margin-top:11.410028pt;width:107.75pt;height:.1pt;mso-position-horizontal-relative:page;mso-position-vertical-relative:paragraph;z-index:-15672832;mso-wrap-distance-left:0;mso-wrap-distance-right:0" coordorigin="935,228" coordsize="2155,0" path="m935,228l3090,228e" filled="false" stroked="true" strokeweight=".56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1"/>
        <w:ind w:left="398" w:right="5442" w:hanging="296"/>
        <w:rPr>
          <w:rFonts w:ascii="Times New Roman" w:hAnsi="Times New Roman"/>
        </w:rPr>
      </w:pPr>
      <w:r>
        <w:rPr>
          <w:rFonts w:ascii="Wingdings" w:hAnsi="Wingdings"/>
        </w:rPr>
        <w:t>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K. B. Rajesh</w:t>
      </w:r>
      <w:r>
        <w:rPr>
          <w:rFonts w:ascii="Times New Roman" w:hAnsi="Times New Roman"/>
          <w:spacing w:val="1"/>
        </w:rPr>
        <w:t> </w:t>
      </w:r>
      <w:hyperlink r:id="rId74">
        <w:r>
          <w:rPr>
            <w:rFonts w:ascii="Times New Roman" w:hAnsi="Times New Roman"/>
          </w:rPr>
          <w:t>ra</w:t>
        </w:r>
      </w:hyperlink>
      <w:hyperlink r:id="rId75">
        <w:r>
          <w:rPr>
            <w:rFonts w:ascii="Times New Roman" w:hAnsi="Times New Roman"/>
          </w:rPr>
          <w:t>jeskb@gmail.com</w:t>
        </w:r>
      </w:hyperlink>
    </w:p>
    <w:p>
      <w:pPr>
        <w:pStyle w:val="BodyText"/>
        <w:tabs>
          <w:tab w:pos="398" w:val="left" w:leader="none"/>
        </w:tabs>
        <w:spacing w:before="181"/>
        <w:ind w:left="115"/>
        <w:rPr>
          <w:rFonts w:ascii="Times New Roman"/>
        </w:rPr>
      </w:pPr>
      <w:r>
        <w:rPr>
          <w:rFonts w:ascii="Times New Roman"/>
          <w:position w:val="6"/>
          <w:sz w:val="11"/>
        </w:rPr>
        <w:t>1</w:t>
        <w:tab/>
      </w:r>
      <w:r>
        <w:rPr>
          <w:rFonts w:ascii="Times New Roman"/>
        </w:rPr>
        <w:t>Department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Physics,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Chikkanna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Arts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College,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Tiruppur,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Tamilnadu,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India</w:t>
      </w:r>
    </w:p>
    <w:p>
      <w:pPr>
        <w:pStyle w:val="BodyText"/>
        <w:tabs>
          <w:tab w:pos="398" w:val="left" w:leader="none"/>
        </w:tabs>
        <w:spacing w:before="88"/>
        <w:ind w:left="398" w:right="441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2</w:t>
        <w:tab/>
      </w:r>
      <w:r>
        <w:rPr>
          <w:rFonts w:ascii="Times New Roman"/>
        </w:rPr>
        <w:t>Department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Physics,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PSGR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Krishnammal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College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Women,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Coimbatore,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Tamilnadu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641004,</w:t>
      </w:r>
      <w:r>
        <w:rPr>
          <w:rFonts w:ascii="Times New Roman"/>
          <w:spacing w:val="-37"/>
        </w:rPr>
        <w:t> </w:t>
      </w:r>
      <w:r>
        <w:rPr>
          <w:rFonts w:ascii="Times New Roman"/>
        </w:rPr>
        <w:t>India</w:t>
      </w:r>
    </w:p>
    <w:p>
      <w:pPr>
        <w:pStyle w:val="BodyText"/>
        <w:tabs>
          <w:tab w:pos="398" w:val="left" w:leader="none"/>
        </w:tabs>
        <w:spacing w:before="89"/>
        <w:ind w:left="398" w:right="676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3</w:t>
        <w:tab/>
      </w:r>
      <w:r>
        <w:rPr>
          <w:rFonts w:ascii="Times New Roman"/>
        </w:rPr>
        <w:t>Department of Mathematics, Gandhigram Rural Institute (Deemed to be University), Dindigul,</w:t>
      </w:r>
      <w:r>
        <w:rPr>
          <w:rFonts w:ascii="Times New Roman"/>
          <w:spacing w:val="-38"/>
        </w:rPr>
        <w:t> </w:t>
      </w:r>
      <w:r>
        <w:rPr>
          <w:rFonts w:ascii="Times New Roman"/>
        </w:rPr>
        <w:t>Tamil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Nadu, India</w:t>
      </w:r>
    </w:p>
    <w:p>
      <w:pPr>
        <w:pStyle w:val="BodyText"/>
        <w:tabs>
          <w:tab w:pos="398" w:val="left" w:leader="none"/>
        </w:tabs>
        <w:spacing w:before="90"/>
        <w:ind w:left="398" w:right="1230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4</w:t>
        <w:tab/>
      </w:r>
      <w:r>
        <w:rPr>
          <w:rFonts w:ascii="Times New Roman"/>
        </w:rPr>
        <w:t>Faculty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Engineering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Science,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Western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Norway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Applied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Sciences,</w:t>
      </w:r>
      <w:r>
        <w:rPr>
          <w:rFonts w:ascii="Times New Roman"/>
          <w:spacing w:val="-37"/>
        </w:rPr>
        <w:t> </w:t>
      </w:r>
      <w:r>
        <w:rPr>
          <w:rFonts w:ascii="Times New Roman"/>
        </w:rPr>
        <w:t>5063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Bergen, Norway</w:t>
      </w:r>
    </w:p>
    <w:p>
      <w:pPr>
        <w:pStyle w:val="BodyText"/>
        <w:tabs>
          <w:tab w:pos="398" w:val="left" w:leader="none"/>
        </w:tabs>
        <w:spacing w:before="89"/>
        <w:ind w:left="115"/>
        <w:rPr>
          <w:rFonts w:ascii="Times New Roman"/>
        </w:rPr>
      </w:pPr>
      <w:r>
        <w:rPr>
          <w:rFonts w:ascii="Times New Roman"/>
          <w:position w:val="6"/>
          <w:sz w:val="11"/>
        </w:rPr>
        <w:t>5</w:t>
        <w:tab/>
      </w:r>
      <w:r>
        <w:rPr>
          <w:rFonts w:ascii="Times New Roman"/>
        </w:rPr>
        <w:t>Department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Physical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Optics,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Applied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Optics,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Warsaw,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Poland</w:t>
      </w:r>
    </w:p>
    <w:p>
      <w:pPr>
        <w:spacing w:line="240" w:lineRule="auto" w:before="10"/>
        <w:rPr>
          <w:sz w:val="17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594626</wp:posOffset>
            </wp:positionH>
            <wp:positionV relativeFrom="paragraph">
              <wp:posOffset>92651</wp:posOffset>
            </wp:positionV>
            <wp:extent cx="1467456" cy="99047"/>
            <wp:effectExtent l="0" t="0" r="0" b="0"/>
            <wp:wrapNone/>
            <wp:docPr id="6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56" cy="9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1</w:t>
      </w:r>
      <w:r>
        <w:rPr>
          <w:spacing w:val="-10"/>
          <w:w w:val="115"/>
        </w:rPr>
        <w:t> </w:t>
      </w:r>
      <w:r>
        <w:rPr>
          <w:w w:val="375"/>
        </w:rPr>
        <w:t>3</w:t>
      </w:r>
    </w:p>
    <w:p>
      <w:pPr>
        <w:spacing w:after="0"/>
        <w:sectPr>
          <w:pgSz w:w="8790" w:h="13330"/>
          <w:pgMar w:top="560" w:bottom="0" w:left="820" w:right="820"/>
        </w:sectPr>
      </w:pPr>
    </w:p>
    <w:p>
      <w:pPr>
        <w:pStyle w:val="BodyText"/>
        <w:tabs>
          <w:tab w:pos="2444" w:val="left" w:leader="none"/>
        </w:tabs>
        <w:spacing w:before="76"/>
        <w:ind w:left="115" w:right="3864"/>
        <w:rPr>
          <w:rFonts w:ascii="Arial MT"/>
        </w:rPr>
      </w:pPr>
      <w:r>
        <w:rPr/>
        <w:pict>
          <v:shape style="position:absolute;margin-left:46.771702pt;margin-top:29.010632pt;width:345.85pt;height:.1pt;mso-position-horizontal-relative:page;mso-position-vertical-relative:paragraph;z-index:-15671296;mso-wrap-distance-left:0;mso-wrap-distance-right:0" coordorigin="935,580" coordsize="6917,0" path="m935,580l7852,580e" filled="false" stroked="true" strokeweight=".992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4623291</wp:posOffset>
            </wp:positionH>
            <wp:positionV relativeFrom="paragraph">
              <wp:posOffset>448138</wp:posOffset>
            </wp:positionV>
            <wp:extent cx="362813" cy="363029"/>
            <wp:effectExtent l="0" t="0" r="0" b="0"/>
            <wp:wrapNone/>
            <wp:docPr id="6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13" cy="36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</w:rPr>
        <w:t>Optical and Quantum Electronics</w:t>
        <w:tab/>
      </w:r>
      <w:r>
        <w:rPr>
          <w:rFonts w:ascii="Arial MT"/>
          <w:w w:val="80"/>
        </w:rPr>
        <w:t>(2023)</w:t>
      </w:r>
      <w:r>
        <w:rPr>
          <w:rFonts w:ascii="Arial MT"/>
          <w:spacing w:val="1"/>
          <w:w w:val="80"/>
        </w:rPr>
        <w:t> </w:t>
      </w:r>
      <w:r>
        <w:rPr>
          <w:rFonts w:ascii="Arial MT"/>
          <w:w w:val="80"/>
        </w:rPr>
        <w:t>55:395</w:t>
      </w:r>
      <w:r>
        <w:rPr>
          <w:rFonts w:ascii="Arial MT"/>
          <w:spacing w:val="-33"/>
          <w:w w:val="80"/>
        </w:rPr>
        <w:t> </w:t>
      </w:r>
      <w:r>
        <w:rPr>
          <w:rFonts w:ascii="Arial MT"/>
          <w:w w:val="95"/>
        </w:rPr>
        <w:t>https://doi.org/10.1007/s11082-023-04654-7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Heading6"/>
        <w:ind w:right="1034"/>
        <w:rPr>
          <w:rFonts w:ascii="Arial"/>
        </w:rPr>
      </w:pPr>
      <w:r>
        <w:rPr>
          <w:rFonts w:ascii="Arial"/>
          <w:w w:val="85"/>
        </w:rPr>
        <w:t>Generation of multiple focal pattern via phase modulated</w:t>
      </w:r>
      <w:r>
        <w:rPr>
          <w:rFonts w:ascii="Arial"/>
          <w:spacing w:val="-59"/>
          <w:w w:val="85"/>
        </w:rPr>
        <w:t> </w:t>
      </w:r>
      <w:r>
        <w:rPr>
          <w:rFonts w:ascii="Arial"/>
          <w:w w:val="85"/>
        </w:rPr>
        <w:t>radial</w:t>
      </w:r>
      <w:r>
        <w:rPr>
          <w:rFonts w:ascii="Arial"/>
          <w:spacing w:val="-11"/>
          <w:w w:val="85"/>
        </w:rPr>
        <w:t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> </w:t>
      </w:r>
      <w:r>
        <w:rPr>
          <w:rFonts w:ascii="Arial"/>
          <w:w w:val="85"/>
        </w:rPr>
        <w:t>azimuthal</w:t>
      </w:r>
      <w:r>
        <w:rPr>
          <w:rFonts w:ascii="Arial"/>
          <w:spacing w:val="-10"/>
          <w:w w:val="85"/>
        </w:rPr>
        <w:t> </w:t>
      </w:r>
      <w:r>
        <w:rPr>
          <w:rFonts w:ascii="Arial"/>
          <w:w w:val="85"/>
        </w:rPr>
        <w:t>variant</w:t>
      </w:r>
      <w:r>
        <w:rPr>
          <w:rFonts w:ascii="Arial"/>
          <w:spacing w:val="-11"/>
          <w:w w:val="85"/>
        </w:rPr>
        <w:t> </w:t>
      </w:r>
      <w:r>
        <w:rPr>
          <w:rFonts w:ascii="Arial"/>
          <w:w w:val="85"/>
        </w:rPr>
        <w:t>vector</w:t>
      </w:r>
      <w:r>
        <w:rPr>
          <w:rFonts w:ascii="Arial"/>
          <w:spacing w:val="-11"/>
          <w:w w:val="85"/>
        </w:rPr>
        <w:t> </w:t>
      </w:r>
      <w:r>
        <w:rPr>
          <w:rFonts w:ascii="Arial"/>
          <w:w w:val="85"/>
        </w:rPr>
        <w:t>beam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115" w:right="0" w:firstLine="0"/>
        <w:jc w:val="left"/>
        <w:rPr>
          <w:rFonts w:ascii="Tahoma" w:hAnsi="Tahoma"/>
          <w:b/>
          <w:sz w:val="19"/>
        </w:rPr>
      </w:pPr>
      <w:r>
        <w:rPr>
          <w:rFonts w:ascii="Tahoma" w:hAnsi="Tahoma"/>
          <w:b/>
          <w:spacing w:val="-1"/>
          <w:w w:val="85"/>
          <w:sz w:val="19"/>
        </w:rPr>
        <w:t>D.</w:t>
      </w:r>
      <w:r>
        <w:rPr>
          <w:rFonts w:ascii="Tahoma" w:hAnsi="Tahoma"/>
          <w:b/>
          <w:spacing w:val="-16"/>
          <w:w w:val="85"/>
          <w:sz w:val="19"/>
        </w:rPr>
        <w:t> </w:t>
      </w:r>
      <w:r>
        <w:rPr>
          <w:rFonts w:ascii="Tahoma" w:hAnsi="Tahoma"/>
          <w:b/>
          <w:spacing w:val="-1"/>
          <w:w w:val="85"/>
          <w:sz w:val="19"/>
        </w:rPr>
        <w:t>Thiruarul</w:t>
      </w:r>
      <w:r>
        <w:rPr>
          <w:rFonts w:ascii="Tahoma" w:hAnsi="Tahoma"/>
          <w:b/>
          <w:spacing w:val="-1"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J.</w:t>
      </w:r>
      <w:r>
        <w:rPr>
          <w:rFonts w:ascii="Tahoma" w:hAnsi="Tahoma"/>
          <w:b/>
          <w:spacing w:val="-16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William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Charles</w:t>
      </w:r>
      <w:r>
        <w:rPr>
          <w:rFonts w:ascii="Tahoma" w:hAnsi="Tahoma"/>
          <w:b/>
          <w:spacing w:val="-1"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M.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Lavanya</w:t>
      </w:r>
      <w:r>
        <w:rPr>
          <w:rFonts w:ascii="Tahoma" w:hAnsi="Tahoma"/>
          <w:b/>
          <w:spacing w:val="-1"/>
          <w:w w:val="85"/>
          <w:sz w:val="19"/>
          <w:vertAlign w:val="superscript"/>
        </w:rPr>
        <w:t>2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K.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B.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Rajesh</w:t>
      </w:r>
      <w:r>
        <w:rPr>
          <w:rFonts w:ascii="Tahoma" w:hAnsi="Tahoma"/>
          <w:b/>
          <w:spacing w:val="-1"/>
          <w:w w:val="85"/>
          <w:sz w:val="19"/>
          <w:vertAlign w:val="superscript"/>
        </w:rPr>
        <w:t>1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spacing w:val="-1"/>
          <w:w w:val="85"/>
          <w:sz w:val="19"/>
          <w:vertAlign w:val="baseline"/>
        </w:rPr>
        <w:t>·</w:t>
      </w:r>
      <w:r>
        <w:rPr>
          <w:rFonts w:ascii="Tahoma" w:hAnsi="Tahoma"/>
          <w:b/>
          <w:spacing w:val="-8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Z.</w:t>
      </w:r>
      <w:r>
        <w:rPr>
          <w:rFonts w:ascii="Tahoma" w:hAnsi="Tahoma"/>
          <w:b/>
          <w:spacing w:val="-9"/>
          <w:w w:val="85"/>
          <w:sz w:val="19"/>
          <w:vertAlign w:val="baseline"/>
        </w:rPr>
        <w:t> </w:t>
      </w:r>
      <w:r>
        <w:rPr>
          <w:rFonts w:ascii="Tahoma" w:hAnsi="Tahoma"/>
          <w:b/>
          <w:w w:val="85"/>
          <w:sz w:val="19"/>
          <w:vertAlign w:val="baseline"/>
        </w:rPr>
        <w:t>Jaroszewicz</w:t>
      </w:r>
      <w:r>
        <w:rPr>
          <w:rFonts w:ascii="Tahoma" w:hAnsi="Tahoma"/>
          <w:b/>
          <w:w w:val="85"/>
          <w:sz w:val="19"/>
          <w:vertAlign w:val="superscript"/>
        </w:rPr>
        <w:t>3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ind w:left="115"/>
        <w:rPr>
          <w:rFonts w:ascii="Arial MT"/>
        </w:rPr>
      </w:pPr>
      <w:r>
        <w:rPr>
          <w:rFonts w:ascii="Arial MT"/>
          <w:w w:val="85"/>
        </w:rPr>
        <w:t>Received: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16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November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2022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/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Accepted:</w:t>
      </w:r>
      <w:r>
        <w:rPr>
          <w:rFonts w:ascii="Arial MT"/>
          <w:spacing w:val="-5"/>
          <w:w w:val="85"/>
        </w:rPr>
        <w:t> </w:t>
      </w:r>
      <w:r>
        <w:rPr>
          <w:rFonts w:ascii="Arial MT"/>
          <w:w w:val="85"/>
        </w:rPr>
        <w:t>5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February</w:t>
      </w:r>
      <w:r>
        <w:rPr>
          <w:rFonts w:ascii="Arial MT"/>
          <w:spacing w:val="-6"/>
          <w:w w:val="85"/>
        </w:rPr>
        <w:t> </w:t>
      </w:r>
      <w:r>
        <w:rPr>
          <w:rFonts w:ascii="Arial MT"/>
          <w:w w:val="85"/>
        </w:rPr>
        <w:t>2023</w:t>
      </w:r>
    </w:p>
    <w:p>
      <w:pPr>
        <w:pStyle w:val="BodyText"/>
        <w:spacing w:before="1"/>
        <w:ind w:left="115"/>
        <w:rPr>
          <w:rFonts w:ascii="Arial MT" w:hAnsi="Arial MT"/>
        </w:rPr>
      </w:pPr>
      <w:r>
        <w:rPr>
          <w:rFonts w:ascii="Arial MT" w:hAnsi="Arial MT"/>
          <w:w w:val="85"/>
        </w:rPr>
        <w:t>©</w:t>
      </w:r>
      <w:r>
        <w:rPr>
          <w:rFonts w:ascii="Arial MT" w:hAnsi="Arial MT"/>
          <w:spacing w:val="-12"/>
          <w:w w:val="85"/>
        </w:rPr>
        <w:t> </w:t>
      </w:r>
      <w:r>
        <w:rPr>
          <w:rFonts w:ascii="Arial MT" w:hAnsi="Arial MT"/>
          <w:w w:val="85"/>
        </w:rPr>
        <w:t>The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Author(s),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under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exclusive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licence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to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Springer</w:t>
      </w:r>
      <w:r>
        <w:rPr>
          <w:rFonts w:ascii="Arial MT" w:hAnsi="Arial MT"/>
          <w:spacing w:val="-6"/>
          <w:w w:val="85"/>
        </w:rPr>
        <w:t> </w:t>
      </w:r>
      <w:r>
        <w:rPr>
          <w:rFonts w:ascii="Arial MT" w:hAnsi="Arial MT"/>
          <w:w w:val="85"/>
        </w:rPr>
        <w:t>Science+Business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Media,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LLC,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part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of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Springer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Nature</w:t>
      </w:r>
      <w:r>
        <w:rPr>
          <w:rFonts w:ascii="Arial MT" w:hAnsi="Arial MT"/>
          <w:spacing w:val="-5"/>
          <w:w w:val="85"/>
        </w:rPr>
        <w:t> </w:t>
      </w:r>
      <w:r>
        <w:rPr>
          <w:rFonts w:ascii="Arial MT" w:hAnsi="Arial MT"/>
          <w:w w:val="85"/>
        </w:rPr>
        <w:t>2023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0"/>
        <w:ind w:left="11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Abstract</w:t>
      </w:r>
    </w:p>
    <w:p>
      <w:pPr>
        <w:spacing w:line="252" w:lineRule="auto" w:before="14"/>
        <w:ind w:left="115" w:right="112" w:firstLine="0"/>
        <w:jc w:val="both"/>
        <w:rPr>
          <w:sz w:val="19"/>
        </w:rPr>
      </w:pPr>
      <w:r>
        <w:rPr>
          <w:sz w:val="19"/>
        </w:rPr>
        <w:t>The multiple focal patterns such as longitudinally/transversely polarized multiple focal</w:t>
      </w:r>
      <w:r>
        <w:rPr>
          <w:spacing w:val="1"/>
          <w:sz w:val="19"/>
        </w:rPr>
        <w:t> </w:t>
      </w:r>
      <w:r>
        <w:rPr>
          <w:sz w:val="19"/>
        </w:rPr>
        <w:t>spots/holes,</w:t>
      </w:r>
      <w:r>
        <w:rPr>
          <w:spacing w:val="48"/>
          <w:sz w:val="19"/>
        </w:rPr>
        <w:t> </w:t>
      </w:r>
      <w:r>
        <w:rPr>
          <w:sz w:val="19"/>
        </w:rPr>
        <w:t>longitudinally/transversely</w:t>
      </w:r>
      <w:r>
        <w:rPr>
          <w:spacing w:val="48"/>
          <w:sz w:val="19"/>
        </w:rPr>
        <w:t> </w:t>
      </w:r>
      <w:r>
        <w:rPr>
          <w:sz w:val="19"/>
        </w:rPr>
        <w:t>polarized</w:t>
      </w:r>
      <w:r>
        <w:rPr>
          <w:spacing w:val="48"/>
          <w:sz w:val="19"/>
        </w:rPr>
        <w:t> </w:t>
      </w:r>
      <w:r>
        <w:rPr>
          <w:sz w:val="19"/>
        </w:rPr>
        <w:t>annular</w:t>
      </w:r>
      <w:r>
        <w:rPr>
          <w:spacing w:val="48"/>
          <w:sz w:val="19"/>
        </w:rPr>
        <w:t> </w:t>
      </w:r>
      <w:r>
        <w:rPr>
          <w:sz w:val="19"/>
        </w:rPr>
        <w:t>dark</w:t>
      </w:r>
      <w:r>
        <w:rPr>
          <w:spacing w:val="48"/>
          <w:sz w:val="19"/>
        </w:rPr>
        <w:t> </w:t>
      </w:r>
      <w:r>
        <w:rPr>
          <w:sz w:val="19"/>
        </w:rPr>
        <w:t>multiple</w:t>
      </w:r>
      <w:r>
        <w:rPr>
          <w:spacing w:val="48"/>
          <w:sz w:val="19"/>
        </w:rPr>
        <w:t> </w:t>
      </w:r>
      <w:r>
        <w:rPr>
          <w:sz w:val="19"/>
        </w:rPr>
        <w:t>spots</w:t>
      </w:r>
      <w:r>
        <w:rPr>
          <w:spacing w:val="48"/>
          <w:sz w:val="19"/>
        </w:rPr>
        <w:t> </w:t>
      </w:r>
      <w:r>
        <w:rPr>
          <w:sz w:val="19"/>
        </w:rPr>
        <w:t>with</w:t>
      </w:r>
      <w:r>
        <w:rPr>
          <w:spacing w:val="-45"/>
          <w:sz w:val="19"/>
        </w:rPr>
        <w:t> </w:t>
      </w:r>
      <w:r>
        <w:rPr>
          <w:sz w:val="19"/>
        </w:rPr>
        <w:t>petal shapes are in high demand for applications such as multiple optical trapping and</w:t>
      </w:r>
      <w:r>
        <w:rPr>
          <w:spacing w:val="1"/>
          <w:sz w:val="19"/>
        </w:rPr>
        <w:t> </w:t>
      </w:r>
      <w:r>
        <w:rPr>
          <w:sz w:val="19"/>
        </w:rPr>
        <w:t>manipulating, light-sheet fluorescence microscopy and optical lithography. This article</w:t>
      </w:r>
      <w:r>
        <w:rPr>
          <w:spacing w:val="1"/>
          <w:sz w:val="19"/>
        </w:rPr>
        <w:t> </w:t>
      </w:r>
      <w:r>
        <w:rPr>
          <w:sz w:val="19"/>
        </w:rPr>
        <w:t>numerically demonstrated the possibility of achieving the above task by subjecting phase</w:t>
      </w:r>
      <w:r>
        <w:rPr>
          <w:spacing w:val="1"/>
          <w:sz w:val="19"/>
        </w:rPr>
        <w:t> </w:t>
      </w:r>
      <w:r>
        <w:rPr>
          <w:sz w:val="19"/>
        </w:rPr>
        <w:t>modulation of radial and azimuthal variant vector beam through suitable annular Walsh</w:t>
      </w:r>
      <w:r>
        <w:rPr>
          <w:spacing w:val="1"/>
          <w:sz w:val="19"/>
        </w:rPr>
        <w:t> </w:t>
      </w:r>
      <w:r>
        <w:rPr>
          <w:sz w:val="19"/>
        </w:rPr>
        <w:t>function</w:t>
      </w:r>
      <w:r>
        <w:rPr>
          <w:spacing w:val="-5"/>
          <w:sz w:val="19"/>
        </w:rPr>
        <w:t> </w:t>
      </w:r>
      <w:r>
        <w:rPr>
          <w:sz w:val="19"/>
        </w:rPr>
        <w:t>filter.</w:t>
      </w:r>
      <w:r>
        <w:rPr>
          <w:spacing w:val="-5"/>
          <w:sz w:val="19"/>
        </w:rPr>
        <w:t> </w:t>
      </w:r>
      <w:r>
        <w:rPr>
          <w:sz w:val="19"/>
        </w:rPr>
        <w:t>Here</w:t>
      </w:r>
      <w:r>
        <w:rPr>
          <w:spacing w:val="-5"/>
          <w:sz w:val="19"/>
        </w:rPr>
        <w:t> </w:t>
      </w:r>
      <w:r>
        <w:rPr>
          <w:sz w:val="19"/>
        </w:rPr>
        <w:t>it</w:t>
      </w:r>
      <w:r>
        <w:rPr>
          <w:spacing w:val="-5"/>
          <w:sz w:val="19"/>
        </w:rPr>
        <w:t> </w:t>
      </w:r>
      <w:r>
        <w:rPr>
          <w:sz w:val="19"/>
        </w:rPr>
        <w:t>is</w:t>
      </w:r>
      <w:r>
        <w:rPr>
          <w:spacing w:val="-5"/>
          <w:sz w:val="19"/>
        </w:rPr>
        <w:t> </w:t>
      </w:r>
      <w:r>
        <w:rPr>
          <w:sz w:val="19"/>
        </w:rPr>
        <w:t>demonstrated</w:t>
      </w:r>
      <w:r>
        <w:rPr>
          <w:spacing w:val="-5"/>
          <w:sz w:val="19"/>
        </w:rPr>
        <w:t> </w:t>
      </w:r>
      <w:r>
        <w:rPr>
          <w:sz w:val="19"/>
        </w:rPr>
        <w:t>that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inherited</w:t>
      </w:r>
      <w:r>
        <w:rPr>
          <w:spacing w:val="-5"/>
          <w:sz w:val="19"/>
        </w:rPr>
        <w:t> </w:t>
      </w:r>
      <w:r>
        <w:rPr>
          <w:sz w:val="19"/>
        </w:rPr>
        <w:t>self</w:t>
      </w:r>
      <w:r>
        <w:rPr>
          <w:spacing w:val="-5"/>
          <w:sz w:val="19"/>
        </w:rPr>
        <w:t> </w:t>
      </w:r>
      <w:r>
        <w:rPr>
          <w:sz w:val="19"/>
        </w:rPr>
        <w:t>similarity</w:t>
      </w:r>
      <w:r>
        <w:rPr>
          <w:spacing w:val="-5"/>
          <w:sz w:val="19"/>
        </w:rPr>
        <w:t> </w:t>
      </w:r>
      <w:r>
        <w:rPr>
          <w:sz w:val="19"/>
        </w:rPr>
        <w:t>properties</w:t>
      </w:r>
      <w:r>
        <w:rPr>
          <w:spacing w:val="-5"/>
          <w:sz w:val="19"/>
        </w:rPr>
        <w:t> </w:t>
      </w:r>
      <w:r>
        <w:rPr>
          <w:sz w:val="19"/>
        </w:rPr>
        <w:t>of</w:t>
      </w:r>
      <w:r>
        <w:rPr>
          <w:spacing w:val="-5"/>
          <w:sz w:val="19"/>
        </w:rPr>
        <w:t> </w:t>
      </w:r>
      <w:r>
        <w:rPr>
          <w:sz w:val="19"/>
        </w:rPr>
        <w:t>annular</w:t>
      </w:r>
      <w:r>
        <w:rPr>
          <w:spacing w:val="-45"/>
          <w:sz w:val="19"/>
        </w:rPr>
        <w:t> </w:t>
      </w:r>
      <w:r>
        <w:rPr>
          <w:sz w:val="19"/>
        </w:rPr>
        <w:t>Walsh</w:t>
      </w:r>
      <w:r>
        <w:rPr>
          <w:spacing w:val="11"/>
          <w:sz w:val="19"/>
        </w:rPr>
        <w:t> </w:t>
      </w:r>
      <w:r>
        <w:rPr>
          <w:sz w:val="19"/>
        </w:rPr>
        <w:t>function</w:t>
      </w:r>
      <w:r>
        <w:rPr>
          <w:spacing w:val="11"/>
          <w:sz w:val="19"/>
        </w:rPr>
        <w:t> </w:t>
      </w:r>
      <w:r>
        <w:rPr>
          <w:sz w:val="19"/>
        </w:rPr>
        <w:t>and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11"/>
          <w:sz w:val="19"/>
        </w:rPr>
        <w:t> </w:t>
      </w:r>
      <w:r>
        <w:rPr>
          <w:sz w:val="19"/>
        </w:rPr>
        <w:t>flexibility</w:t>
      </w:r>
      <w:r>
        <w:rPr>
          <w:spacing w:val="11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tuning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11"/>
          <w:sz w:val="19"/>
        </w:rPr>
        <w:t> </w:t>
      </w:r>
      <w:r>
        <w:rPr>
          <w:sz w:val="19"/>
        </w:rPr>
        <w:t>radial</w:t>
      </w:r>
      <w:r>
        <w:rPr>
          <w:spacing w:val="11"/>
          <w:sz w:val="19"/>
        </w:rPr>
        <w:t> </w:t>
      </w:r>
      <w:r>
        <w:rPr>
          <w:sz w:val="19"/>
        </w:rPr>
        <w:t>and</w:t>
      </w:r>
      <w:r>
        <w:rPr>
          <w:spacing w:val="11"/>
          <w:sz w:val="19"/>
        </w:rPr>
        <w:t> </w:t>
      </w:r>
      <w:r>
        <w:rPr>
          <w:sz w:val="19"/>
        </w:rPr>
        <w:t>azimuthal</w:t>
      </w:r>
      <w:r>
        <w:rPr>
          <w:spacing w:val="11"/>
          <w:sz w:val="19"/>
        </w:rPr>
        <w:t> </w:t>
      </w:r>
      <w:r>
        <w:rPr>
          <w:sz w:val="19"/>
        </w:rPr>
        <w:t>index</w:t>
      </w:r>
      <w:r>
        <w:rPr>
          <w:spacing w:val="11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input</w:t>
      </w:r>
      <w:r>
        <w:rPr>
          <w:spacing w:val="11"/>
          <w:sz w:val="19"/>
        </w:rPr>
        <w:t> </w:t>
      </w:r>
      <w:r>
        <w:rPr>
          <w:sz w:val="19"/>
        </w:rPr>
        <w:t>beam</w:t>
      </w:r>
      <w:r>
        <w:rPr>
          <w:spacing w:val="-45"/>
          <w:sz w:val="19"/>
        </w:rPr>
        <w:t> </w:t>
      </w:r>
      <w:r>
        <w:rPr>
          <w:sz w:val="19"/>
        </w:rPr>
        <w:t>is a state of art in landscaping multiple focal segment of desirable spatial and polarization</w:t>
      </w:r>
      <w:r>
        <w:rPr>
          <w:spacing w:val="1"/>
          <w:sz w:val="19"/>
        </w:rPr>
        <w:t> </w:t>
      </w:r>
      <w:r>
        <w:rPr>
          <w:sz w:val="19"/>
        </w:rPr>
        <w:t>distribution.</w:t>
      </w:r>
    </w:p>
    <w:p>
      <w:pPr>
        <w:spacing w:line="252" w:lineRule="auto" w:before="236"/>
        <w:ind w:left="115" w:right="130" w:firstLine="0"/>
        <w:jc w:val="left"/>
        <w:rPr>
          <w:sz w:val="19"/>
        </w:rPr>
      </w:pPr>
      <w:r>
        <w:rPr>
          <w:rFonts w:ascii="Arial" w:hAnsi="Arial"/>
          <w:b/>
          <w:w w:val="95"/>
          <w:sz w:val="19"/>
        </w:rPr>
        <w:t>Keywords</w:t>
      </w:r>
      <w:r>
        <w:rPr>
          <w:rFonts w:ascii="Arial" w:hAnsi="Arial"/>
          <w:b/>
          <w:spacing w:val="7"/>
          <w:w w:val="95"/>
          <w:sz w:val="19"/>
        </w:rPr>
        <w:t> </w:t>
      </w:r>
      <w:r>
        <w:rPr>
          <w:w w:val="95"/>
          <w:sz w:val="19"/>
        </w:rPr>
        <w:t>Annular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Walsh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function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Tight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focusing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9"/>
          <w:w w:val="95"/>
          <w:sz w:val="19"/>
        </w:rPr>
        <w:t> </w:t>
      </w:r>
      <w:r>
        <w:rPr>
          <w:w w:val="95"/>
          <w:sz w:val="19"/>
        </w:rPr>
        <w:t>States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of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polarization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(SoPs)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·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Petal</w:t>
      </w:r>
      <w:r>
        <w:rPr>
          <w:spacing w:val="-43"/>
          <w:w w:val="95"/>
          <w:sz w:val="19"/>
        </w:rPr>
        <w:t> </w:t>
      </w:r>
      <w:r>
        <w:rPr>
          <w:sz w:val="19"/>
        </w:rPr>
        <w:t>shape</w:t>
      </w:r>
      <w:r>
        <w:rPr>
          <w:spacing w:val="-1"/>
          <w:sz w:val="19"/>
        </w:rPr>
        <w:t> </w:t>
      </w:r>
      <w:r>
        <w:rPr>
          <w:sz w:val="19"/>
        </w:rPr>
        <w:t>beam · Multiple optical trapping</w:t>
      </w:r>
    </w:p>
    <w:p>
      <w:pPr>
        <w:spacing w:line="240" w:lineRule="auto" w:before="10"/>
        <w:rPr>
          <w:sz w:val="38"/>
        </w:rPr>
      </w:pPr>
    </w:p>
    <w:p>
      <w:pPr>
        <w:spacing w:before="0"/>
        <w:ind w:left="115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0"/>
          <w:sz w:val="22"/>
        </w:rPr>
        <w:t>1</w:t>
      </w:r>
      <w:r>
        <w:rPr>
          <w:rFonts w:ascii="Tahoma"/>
          <w:b/>
          <w:spacing w:val="36"/>
          <w:w w:val="90"/>
          <w:sz w:val="22"/>
        </w:rPr>
        <w:t> </w:t>
      </w:r>
      <w:r>
        <w:rPr>
          <w:rFonts w:ascii="Tahoma"/>
          <w:b/>
          <w:w w:val="90"/>
          <w:sz w:val="22"/>
        </w:rPr>
        <w:t>Introduction</w:t>
      </w: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52" w:lineRule="auto" w:before="0"/>
        <w:ind w:left="115" w:right="112" w:firstLine="0"/>
        <w:jc w:val="both"/>
        <w:rPr>
          <w:sz w:val="19"/>
        </w:rPr>
      </w:pPr>
      <w:r>
        <w:rPr>
          <w:sz w:val="19"/>
        </w:rPr>
        <w:t>Due to its potential applications in optical fields such as axial multiple optical trapping and</w:t>
      </w:r>
      <w:r>
        <w:rPr>
          <w:spacing w:val="-45"/>
          <w:sz w:val="19"/>
        </w:rPr>
        <w:t> </w:t>
      </w:r>
      <w:r>
        <w:rPr>
          <w:sz w:val="19"/>
        </w:rPr>
        <w:t>manipulating,</w:t>
      </w:r>
      <w:r>
        <w:rPr>
          <w:spacing w:val="1"/>
          <w:sz w:val="19"/>
        </w:rPr>
        <w:t> </w:t>
      </w:r>
      <w:r>
        <w:rPr>
          <w:sz w:val="19"/>
        </w:rPr>
        <w:t>optical</w:t>
      </w:r>
      <w:r>
        <w:rPr>
          <w:spacing w:val="1"/>
          <w:sz w:val="19"/>
        </w:rPr>
        <w:t> </w:t>
      </w:r>
      <w:r>
        <w:rPr>
          <w:sz w:val="19"/>
        </w:rPr>
        <w:t>fluorescence</w:t>
      </w:r>
      <w:r>
        <w:rPr>
          <w:spacing w:val="1"/>
          <w:sz w:val="19"/>
        </w:rPr>
        <w:t> </w:t>
      </w:r>
      <w:r>
        <w:rPr>
          <w:sz w:val="19"/>
        </w:rPr>
        <w:t>microscopy,</w:t>
      </w:r>
      <w:r>
        <w:rPr>
          <w:spacing w:val="1"/>
          <w:sz w:val="19"/>
        </w:rPr>
        <w:t> </w:t>
      </w:r>
      <w:r>
        <w:rPr>
          <w:sz w:val="19"/>
        </w:rPr>
        <w:t>high-density</w:t>
      </w:r>
      <w:r>
        <w:rPr>
          <w:spacing w:val="1"/>
          <w:sz w:val="19"/>
        </w:rPr>
        <w:t> </w:t>
      </w:r>
      <w:r>
        <w:rPr>
          <w:sz w:val="19"/>
        </w:rPr>
        <w:t>optical</w:t>
      </w:r>
      <w:r>
        <w:rPr>
          <w:spacing w:val="1"/>
          <w:sz w:val="19"/>
        </w:rPr>
        <w:t> </w:t>
      </w:r>
      <w:r>
        <w:rPr>
          <w:sz w:val="19"/>
        </w:rPr>
        <w:t>storage,</w:t>
      </w:r>
      <w:r>
        <w:rPr>
          <w:spacing w:val="1"/>
          <w:sz w:val="19"/>
        </w:rPr>
        <w:t> </w:t>
      </w:r>
      <w:r>
        <w:rPr>
          <w:sz w:val="19"/>
        </w:rPr>
        <w:t>optical</w:t>
      </w:r>
      <w:r>
        <w:rPr>
          <w:spacing w:val="1"/>
          <w:sz w:val="19"/>
        </w:rPr>
        <w:t> </w:t>
      </w:r>
      <w:r>
        <w:rPr>
          <w:sz w:val="19"/>
        </w:rPr>
        <w:t>lithography, and others, the generation of multiple focal patterns has been extensively</w:t>
      </w:r>
      <w:r>
        <w:rPr>
          <w:spacing w:val="1"/>
          <w:sz w:val="19"/>
        </w:rPr>
        <w:t> </w:t>
      </w:r>
      <w:r>
        <w:rPr>
          <w:sz w:val="19"/>
        </w:rPr>
        <w:t>investigated</w:t>
      </w:r>
      <w:r>
        <w:rPr>
          <w:spacing w:val="-2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recent</w:t>
      </w:r>
      <w:r>
        <w:rPr>
          <w:spacing w:val="-1"/>
          <w:sz w:val="19"/>
        </w:rPr>
        <w:t> </w:t>
      </w:r>
      <w:r>
        <w:rPr>
          <w:sz w:val="19"/>
        </w:rPr>
        <w:t>years</w:t>
      </w:r>
      <w:r>
        <w:rPr>
          <w:spacing w:val="-1"/>
          <w:sz w:val="19"/>
        </w:rPr>
        <w:t> </w:t>
      </w:r>
      <w:r>
        <w:rPr>
          <w:sz w:val="19"/>
        </w:rPr>
        <w:t>(Li</w:t>
      </w:r>
      <w:r>
        <w:rPr>
          <w:spacing w:val="-1"/>
          <w:sz w:val="19"/>
        </w:rPr>
        <w:t> </w:t>
      </w:r>
      <w:r>
        <w:rPr>
          <w:sz w:val="19"/>
        </w:rPr>
        <w:t>et</w:t>
      </w:r>
      <w:r>
        <w:rPr>
          <w:spacing w:val="-2"/>
          <w:sz w:val="19"/>
        </w:rPr>
        <w:t> </w:t>
      </w:r>
      <w:r>
        <w:rPr>
          <w:sz w:val="19"/>
        </w:rPr>
        <w:t>al.</w:t>
      </w:r>
      <w:r>
        <w:rPr>
          <w:spacing w:val="-1"/>
          <w:sz w:val="19"/>
        </w:rPr>
        <w:t> </w:t>
      </w:r>
      <w:r>
        <w:rPr>
          <w:color w:val="0000FF"/>
          <w:sz w:val="19"/>
        </w:rPr>
        <w:t>2015</w:t>
      </w:r>
      <w:r>
        <w:rPr>
          <w:sz w:val="19"/>
        </w:rPr>
        <w:t>,</w:t>
      </w:r>
      <w:r>
        <w:rPr>
          <w:spacing w:val="-2"/>
          <w:sz w:val="19"/>
        </w:rPr>
        <w:t> </w:t>
      </w:r>
      <w:r>
        <w:rPr>
          <w:color w:val="0000FF"/>
          <w:sz w:val="19"/>
        </w:rPr>
        <w:t>2020</w:t>
      </w:r>
      <w:r>
        <w:rPr>
          <w:sz w:val="19"/>
        </w:rPr>
        <w:t>;</w:t>
      </w:r>
      <w:r>
        <w:rPr>
          <w:spacing w:val="-1"/>
          <w:sz w:val="19"/>
        </w:rPr>
        <w:t> </w:t>
      </w:r>
      <w:r>
        <w:rPr>
          <w:sz w:val="19"/>
        </w:rPr>
        <w:t>Pesce</w:t>
      </w:r>
      <w:r>
        <w:rPr>
          <w:spacing w:val="-1"/>
          <w:sz w:val="19"/>
        </w:rPr>
        <w:t> </w:t>
      </w:r>
      <w:r>
        <w:rPr>
          <w:sz w:val="19"/>
        </w:rPr>
        <w:t>et</w:t>
      </w:r>
      <w:r>
        <w:rPr>
          <w:spacing w:val="-1"/>
          <w:sz w:val="19"/>
        </w:rPr>
        <w:t> </w:t>
      </w:r>
      <w:r>
        <w:rPr>
          <w:sz w:val="19"/>
        </w:rPr>
        <w:t>al.</w:t>
      </w:r>
      <w:r>
        <w:rPr>
          <w:spacing w:val="-2"/>
          <w:sz w:val="19"/>
        </w:rPr>
        <w:t> </w:t>
      </w:r>
      <w:r>
        <w:rPr>
          <w:color w:val="0000FF"/>
          <w:sz w:val="19"/>
        </w:rPr>
        <w:t>2020</w:t>
      </w:r>
      <w:r>
        <w:rPr>
          <w:sz w:val="19"/>
        </w:rPr>
        <w:t>;</w:t>
      </w:r>
      <w:r>
        <w:rPr>
          <w:spacing w:val="-1"/>
          <w:sz w:val="19"/>
        </w:rPr>
        <w:t> </w:t>
      </w:r>
      <w:r>
        <w:rPr>
          <w:sz w:val="19"/>
        </w:rPr>
        <w:t>Liang</w:t>
      </w:r>
      <w:r>
        <w:rPr>
          <w:spacing w:val="-1"/>
          <w:sz w:val="19"/>
        </w:rPr>
        <w:t> </w:t>
      </w:r>
      <w:r>
        <w:rPr>
          <w:sz w:val="19"/>
        </w:rPr>
        <w:t>et</w:t>
      </w:r>
      <w:r>
        <w:rPr>
          <w:spacing w:val="-1"/>
          <w:sz w:val="19"/>
        </w:rPr>
        <w:t> </w:t>
      </w:r>
      <w:r>
        <w:rPr>
          <w:sz w:val="19"/>
        </w:rPr>
        <w:t>al.</w:t>
      </w:r>
      <w:r>
        <w:rPr>
          <w:spacing w:val="-1"/>
          <w:sz w:val="19"/>
        </w:rPr>
        <w:t> </w:t>
      </w:r>
      <w:r>
        <w:rPr>
          <w:color w:val="0000FF"/>
          <w:sz w:val="19"/>
        </w:rPr>
        <w:t>2020</w:t>
      </w:r>
      <w:r>
        <w:rPr>
          <w:sz w:val="19"/>
        </w:rPr>
        <w:t>;</w:t>
      </w:r>
      <w:r>
        <w:rPr>
          <w:spacing w:val="-1"/>
          <w:sz w:val="19"/>
        </w:rPr>
        <w:t> </w:t>
      </w:r>
      <w:r>
        <w:rPr>
          <w:sz w:val="19"/>
        </w:rPr>
        <w:t>Tang</w:t>
      </w:r>
      <w:r>
        <w:rPr>
          <w:spacing w:val="-46"/>
          <w:sz w:val="19"/>
        </w:rPr>
        <w:t> </w:t>
      </w:r>
      <w:r>
        <w:rPr>
          <w:sz w:val="19"/>
        </w:rPr>
        <w:t>et al. </w:t>
      </w:r>
      <w:r>
        <w:rPr>
          <w:color w:val="0000FF"/>
          <w:sz w:val="19"/>
        </w:rPr>
        <w:t>2019</w:t>
      </w:r>
      <w:r>
        <w:rPr>
          <w:sz w:val="19"/>
        </w:rPr>
        <w:t>; Field et al. </w:t>
      </w:r>
      <w:r>
        <w:rPr>
          <w:color w:val="0000FF"/>
          <w:sz w:val="19"/>
        </w:rPr>
        <w:t>2016</w:t>
      </w:r>
      <w:r>
        <w:rPr>
          <w:sz w:val="19"/>
        </w:rPr>
        <w:t>; Nhu et al. </w:t>
      </w:r>
      <w:r>
        <w:rPr>
          <w:color w:val="0000FF"/>
          <w:sz w:val="19"/>
        </w:rPr>
        <w:t>2020</w:t>
      </w:r>
      <w:r>
        <w:rPr>
          <w:sz w:val="19"/>
        </w:rPr>
        <w:t>; Gao et al. </w:t>
      </w:r>
      <w:r>
        <w:rPr>
          <w:color w:val="0000FF"/>
          <w:sz w:val="19"/>
        </w:rPr>
        <w:t>2014</w:t>
      </w:r>
      <w:r>
        <w:rPr>
          <w:sz w:val="19"/>
        </w:rPr>
        <w:t>; Olarte et al. </w:t>
      </w:r>
      <w:r>
        <w:rPr>
          <w:color w:val="0000FF"/>
          <w:sz w:val="19"/>
        </w:rPr>
        <w:t>2018</w:t>
      </w:r>
      <w:r>
        <w:rPr>
          <w:sz w:val="19"/>
        </w:rPr>
        <w:t>; Gohn-</w:t>
      </w:r>
      <w:r>
        <w:rPr>
          <w:spacing w:val="1"/>
          <w:sz w:val="19"/>
        </w:rPr>
        <w:t> </w:t>
      </w:r>
      <w:r>
        <w:rPr>
          <w:sz w:val="19"/>
        </w:rPr>
        <w:t>Kreuz and Rohrbach </w:t>
      </w:r>
      <w:r>
        <w:rPr>
          <w:color w:val="0000FF"/>
          <w:sz w:val="19"/>
        </w:rPr>
        <w:t>2017</w:t>
      </w:r>
      <w:r>
        <w:rPr>
          <w:sz w:val="19"/>
        </w:rPr>
        <w:t>; Gu et al. </w:t>
      </w:r>
      <w:r>
        <w:rPr>
          <w:color w:val="0000FF"/>
          <w:sz w:val="19"/>
        </w:rPr>
        <w:t>2014a</w:t>
      </w:r>
      <w:r>
        <w:rPr>
          <w:sz w:val="19"/>
        </w:rPr>
        <w:t>; Gan et al. </w:t>
      </w:r>
      <w:r>
        <w:rPr>
          <w:color w:val="0000FF"/>
          <w:sz w:val="19"/>
        </w:rPr>
        <w:t>2013</w:t>
      </w:r>
      <w:r>
        <w:rPr>
          <w:sz w:val="19"/>
        </w:rPr>
        <w:t>; Stuerzebecher et al. </w:t>
      </w:r>
      <w:r>
        <w:rPr>
          <w:color w:val="0000FF"/>
          <w:sz w:val="19"/>
        </w:rPr>
        <w:t>2015</w:t>
      </w:r>
      <w:r>
        <w:rPr>
          <w:sz w:val="19"/>
        </w:rPr>
        <w:t>;</w:t>
      </w:r>
      <w:r>
        <w:rPr>
          <w:spacing w:val="1"/>
          <w:sz w:val="19"/>
        </w:rPr>
        <w:t> </w:t>
      </w:r>
      <w:r>
        <w:rPr>
          <w:sz w:val="19"/>
        </w:rPr>
        <w:t>Salter and Booth </w:t>
      </w:r>
      <w:r>
        <w:rPr>
          <w:color w:val="0000FF"/>
          <w:sz w:val="19"/>
        </w:rPr>
        <w:t>2019</w:t>
      </w:r>
      <w:r>
        <w:rPr>
          <w:sz w:val="19"/>
        </w:rPr>
        <w:t>). Many ways have recently been developed by researchers to</w:t>
      </w:r>
      <w:r>
        <w:rPr>
          <w:spacing w:val="1"/>
          <w:sz w:val="19"/>
        </w:rPr>
        <w:t> </w:t>
      </w:r>
      <w:r>
        <w:rPr>
          <w:sz w:val="19"/>
        </w:rPr>
        <w:t>construct</w:t>
      </w:r>
      <w:r>
        <w:rPr>
          <w:spacing w:val="14"/>
          <w:sz w:val="19"/>
        </w:rPr>
        <w:t> </w:t>
      </w:r>
      <w:r>
        <w:rPr>
          <w:sz w:val="19"/>
        </w:rPr>
        <w:t>such</w:t>
      </w:r>
      <w:r>
        <w:rPr>
          <w:spacing w:val="15"/>
          <w:sz w:val="19"/>
        </w:rPr>
        <w:t> </w:t>
      </w:r>
      <w:r>
        <w:rPr>
          <w:sz w:val="19"/>
        </w:rPr>
        <w:t>multiple</w:t>
      </w:r>
      <w:r>
        <w:rPr>
          <w:spacing w:val="14"/>
          <w:sz w:val="19"/>
        </w:rPr>
        <w:t> </w:t>
      </w:r>
      <w:r>
        <w:rPr>
          <w:sz w:val="19"/>
        </w:rPr>
        <w:t>focal</w:t>
      </w:r>
      <w:r>
        <w:rPr>
          <w:spacing w:val="15"/>
          <w:sz w:val="19"/>
        </w:rPr>
        <w:t> </w:t>
      </w:r>
      <w:r>
        <w:rPr>
          <w:sz w:val="19"/>
        </w:rPr>
        <w:t>patterns</w:t>
      </w:r>
      <w:r>
        <w:rPr>
          <w:spacing w:val="14"/>
          <w:sz w:val="19"/>
        </w:rPr>
        <w:t> </w:t>
      </w:r>
      <w:r>
        <w:rPr>
          <w:sz w:val="19"/>
        </w:rPr>
        <w:t>by</w:t>
      </w:r>
      <w:r>
        <w:rPr>
          <w:spacing w:val="15"/>
          <w:sz w:val="19"/>
        </w:rPr>
        <w:t> </w:t>
      </w:r>
      <w:r>
        <w:rPr>
          <w:sz w:val="19"/>
        </w:rPr>
        <w:t>modifying</w:t>
      </w:r>
      <w:r>
        <w:rPr>
          <w:spacing w:val="14"/>
          <w:sz w:val="19"/>
        </w:rPr>
        <w:t> </w:t>
      </w:r>
      <w:r>
        <w:rPr>
          <w:sz w:val="19"/>
        </w:rPr>
        <w:t>the</w:t>
      </w:r>
      <w:r>
        <w:rPr>
          <w:spacing w:val="15"/>
          <w:sz w:val="19"/>
        </w:rPr>
        <w:t> </w:t>
      </w:r>
      <w:r>
        <w:rPr>
          <w:sz w:val="19"/>
        </w:rPr>
        <w:t>amplitude,</w:t>
      </w:r>
      <w:r>
        <w:rPr>
          <w:spacing w:val="15"/>
          <w:sz w:val="19"/>
        </w:rPr>
        <w:t> </w:t>
      </w:r>
      <w:r>
        <w:rPr>
          <w:sz w:val="19"/>
        </w:rPr>
        <w:t>phase,</w:t>
      </w:r>
      <w:r>
        <w:rPr>
          <w:spacing w:val="14"/>
          <w:sz w:val="19"/>
        </w:rPr>
        <w:t> </w:t>
      </w:r>
      <w:r>
        <w:rPr>
          <w:sz w:val="19"/>
        </w:rPr>
        <w:t>or</w:t>
      </w:r>
      <w:r>
        <w:rPr>
          <w:spacing w:val="15"/>
          <w:sz w:val="19"/>
        </w:rPr>
        <w:t> </w:t>
      </w:r>
      <w:r>
        <w:rPr>
          <w:sz w:val="19"/>
        </w:rPr>
        <w:t>polarization</w:t>
      </w:r>
      <w:r>
        <w:rPr>
          <w:spacing w:val="-45"/>
          <w:sz w:val="19"/>
        </w:rPr>
        <w:t> </w:t>
      </w:r>
      <w:r>
        <w:rPr>
          <w:sz w:val="19"/>
        </w:rPr>
        <w:t>of incident vector beams at the input pupil plane using various types of pupil plane filters.</w:t>
      </w:r>
      <w:r>
        <w:rPr>
          <w:spacing w:val="1"/>
          <w:sz w:val="19"/>
        </w:rPr>
        <w:t> </w:t>
      </w:r>
      <w:r>
        <w:rPr>
          <w:sz w:val="19"/>
        </w:rPr>
        <w:t>Special</w:t>
      </w:r>
      <w:r>
        <w:rPr>
          <w:spacing w:val="17"/>
          <w:sz w:val="19"/>
        </w:rPr>
        <w:t> </w:t>
      </w:r>
      <w:r>
        <w:rPr>
          <w:sz w:val="19"/>
        </w:rPr>
        <w:t>types</w:t>
      </w:r>
      <w:r>
        <w:rPr>
          <w:spacing w:val="18"/>
          <w:sz w:val="19"/>
        </w:rPr>
        <w:t> </w:t>
      </w:r>
      <w:r>
        <w:rPr>
          <w:sz w:val="19"/>
        </w:rPr>
        <w:t>of</w:t>
      </w:r>
      <w:r>
        <w:rPr>
          <w:spacing w:val="17"/>
          <w:sz w:val="19"/>
        </w:rPr>
        <w:t> </w:t>
      </w:r>
      <w:r>
        <w:rPr>
          <w:sz w:val="19"/>
        </w:rPr>
        <w:t>novel</w:t>
      </w:r>
      <w:r>
        <w:rPr>
          <w:spacing w:val="18"/>
          <w:sz w:val="19"/>
        </w:rPr>
        <w:t> </w:t>
      </w:r>
      <w:r>
        <w:rPr>
          <w:sz w:val="19"/>
        </w:rPr>
        <w:t>multiple</w:t>
      </w:r>
      <w:r>
        <w:rPr>
          <w:spacing w:val="17"/>
          <w:sz w:val="19"/>
        </w:rPr>
        <w:t> </w:t>
      </w:r>
      <w:r>
        <w:rPr>
          <w:sz w:val="19"/>
        </w:rPr>
        <w:t>optical</w:t>
      </w:r>
      <w:r>
        <w:rPr>
          <w:spacing w:val="18"/>
          <w:sz w:val="19"/>
        </w:rPr>
        <w:t> </w:t>
      </w:r>
      <w:r>
        <w:rPr>
          <w:sz w:val="19"/>
        </w:rPr>
        <w:t>structures,</w:t>
      </w:r>
      <w:r>
        <w:rPr>
          <w:spacing w:val="17"/>
          <w:sz w:val="19"/>
        </w:rPr>
        <w:t> </w:t>
      </w:r>
      <w:r>
        <w:rPr>
          <w:sz w:val="19"/>
        </w:rPr>
        <w:t>such</w:t>
      </w:r>
      <w:r>
        <w:rPr>
          <w:spacing w:val="18"/>
          <w:sz w:val="19"/>
        </w:rPr>
        <w:t> </w:t>
      </w:r>
      <w:r>
        <w:rPr>
          <w:sz w:val="19"/>
        </w:rPr>
        <w:t>as</w:t>
      </w:r>
      <w:r>
        <w:rPr>
          <w:spacing w:val="17"/>
          <w:sz w:val="19"/>
        </w:rPr>
        <w:t> </w:t>
      </w:r>
      <w:r>
        <w:rPr>
          <w:sz w:val="19"/>
        </w:rPr>
        <w:t>axial</w:t>
      </w:r>
      <w:r>
        <w:rPr>
          <w:spacing w:val="18"/>
          <w:sz w:val="19"/>
        </w:rPr>
        <w:t> </w:t>
      </w:r>
      <w:r>
        <w:rPr>
          <w:sz w:val="19"/>
        </w:rPr>
        <w:t>multiple</w:t>
      </w:r>
      <w:r>
        <w:rPr>
          <w:spacing w:val="18"/>
          <w:sz w:val="19"/>
        </w:rPr>
        <w:t> </w:t>
      </w:r>
      <w:r>
        <w:rPr>
          <w:sz w:val="19"/>
        </w:rPr>
        <w:t>sub</w:t>
      </w:r>
      <w:r>
        <w:rPr>
          <w:spacing w:val="17"/>
          <w:sz w:val="19"/>
        </w:rPr>
        <w:t> </w:t>
      </w:r>
      <w:r>
        <w:rPr>
          <w:sz w:val="19"/>
        </w:rPr>
        <w:t>wavelength</w:t>
      </w:r>
    </w:p>
    <w:p>
      <w:pPr>
        <w:spacing w:line="240" w:lineRule="auto" w:before="2"/>
        <w:rPr>
          <w:sz w:val="18"/>
        </w:rPr>
      </w:pPr>
      <w:r>
        <w:rPr/>
        <w:pict>
          <v:shape style="position:absolute;margin-left:46.771702pt;margin-top:12.716843pt;width:107.75pt;height:.1pt;mso-position-horizontal-relative:page;mso-position-vertical-relative:paragraph;z-index:-15670784;mso-wrap-distance-left:0;mso-wrap-distance-right:0" coordorigin="935,254" coordsize="2155,0" path="m935,254l3090,254e" filled="false" stroked="true" strokeweight=".56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1"/>
        <w:ind w:left="398" w:right="5442" w:hanging="296"/>
        <w:rPr>
          <w:rFonts w:ascii="Times New Roman" w:hAnsi="Times New Roman"/>
        </w:rPr>
      </w:pPr>
      <w:r>
        <w:rPr>
          <w:rFonts w:ascii="Wingdings" w:hAnsi="Wingdings"/>
        </w:rPr>
        <w:t>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K. B. Rajesh</w:t>
      </w:r>
      <w:r>
        <w:rPr>
          <w:rFonts w:ascii="Times New Roman" w:hAnsi="Times New Roman"/>
          <w:spacing w:val="1"/>
        </w:rPr>
        <w:t> </w:t>
      </w:r>
      <w:hyperlink r:id="rId74">
        <w:r>
          <w:rPr>
            <w:rFonts w:ascii="Times New Roman" w:hAnsi="Times New Roman"/>
          </w:rPr>
          <w:t>ra</w:t>
        </w:r>
      </w:hyperlink>
      <w:hyperlink r:id="rId75">
        <w:r>
          <w:rPr>
            <w:rFonts w:ascii="Times New Roman" w:hAnsi="Times New Roman"/>
          </w:rPr>
          <w:t>jeskb@gmail.com</w:t>
        </w:r>
      </w:hyperlink>
    </w:p>
    <w:p>
      <w:pPr>
        <w:pStyle w:val="BodyText"/>
        <w:tabs>
          <w:tab w:pos="398" w:val="left" w:leader="none"/>
        </w:tabs>
        <w:spacing w:before="181"/>
        <w:ind w:left="115"/>
        <w:rPr>
          <w:rFonts w:ascii="Times New Roman"/>
        </w:rPr>
      </w:pPr>
      <w:r>
        <w:rPr>
          <w:rFonts w:ascii="Times New Roman"/>
          <w:position w:val="6"/>
          <w:sz w:val="11"/>
        </w:rPr>
        <w:t>1</w:t>
        <w:tab/>
      </w:r>
      <w:r>
        <w:rPr>
          <w:rFonts w:ascii="Times New Roman"/>
        </w:rPr>
        <w:t>Department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Physics,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Chikkanna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Arts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College,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Tiruppur,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Tamilnadu,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India</w:t>
      </w:r>
    </w:p>
    <w:p>
      <w:pPr>
        <w:pStyle w:val="BodyText"/>
        <w:tabs>
          <w:tab w:pos="398" w:val="left" w:leader="none"/>
        </w:tabs>
        <w:spacing w:before="88"/>
        <w:ind w:left="398" w:right="961" w:hanging="284"/>
        <w:rPr>
          <w:rFonts w:ascii="Times New Roman"/>
        </w:rPr>
      </w:pPr>
      <w:r>
        <w:rPr>
          <w:rFonts w:ascii="Times New Roman"/>
          <w:position w:val="6"/>
          <w:sz w:val="11"/>
        </w:rPr>
        <w:t>2</w:t>
        <w:tab/>
      </w:r>
      <w:r>
        <w:rPr>
          <w:rFonts w:ascii="Times New Roman"/>
        </w:rPr>
        <w:t>Department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Physics,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PSGR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Krishnammal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College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Women,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Coimbatore,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Tamilnadu,</w:t>
      </w:r>
      <w:r>
        <w:rPr>
          <w:rFonts w:ascii="Times New Roman"/>
          <w:spacing w:val="-37"/>
        </w:rPr>
        <w:t> </w:t>
      </w:r>
      <w:r>
        <w:rPr>
          <w:rFonts w:ascii="Times New Roman"/>
        </w:rPr>
        <w:t>India 641004</w:t>
      </w:r>
    </w:p>
    <w:p>
      <w:pPr>
        <w:pStyle w:val="BodyText"/>
        <w:tabs>
          <w:tab w:pos="398" w:val="left" w:leader="none"/>
        </w:tabs>
        <w:spacing w:before="89"/>
        <w:ind w:left="115"/>
        <w:rPr>
          <w:rFonts w:ascii="Times New Roman"/>
        </w:rPr>
      </w:pPr>
      <w:r>
        <w:rPr>
          <w:rFonts w:ascii="Times New Roman"/>
          <w:position w:val="6"/>
          <w:sz w:val="11"/>
        </w:rPr>
        <w:t>3</w:t>
        <w:tab/>
      </w:r>
      <w:r>
        <w:rPr>
          <w:rFonts w:ascii="Times New Roman"/>
        </w:rPr>
        <w:t>National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Telecommunications,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Szachowa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04-894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Warsaw,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Poland</w:t>
      </w:r>
    </w:p>
    <w:p>
      <w:pPr>
        <w:pStyle w:val="Heading2"/>
        <w:spacing w:before="209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594626</wp:posOffset>
            </wp:positionH>
            <wp:positionV relativeFrom="paragraph">
              <wp:posOffset>222826</wp:posOffset>
            </wp:positionV>
            <wp:extent cx="1436979" cy="77714"/>
            <wp:effectExtent l="0" t="0" r="0" b="0"/>
            <wp:wrapNone/>
            <wp:docPr id="7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79" cy="7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1</w:t>
      </w:r>
      <w:r>
        <w:rPr>
          <w:spacing w:val="-10"/>
          <w:w w:val="115"/>
        </w:rPr>
        <w:t> </w:t>
      </w:r>
      <w:r>
        <w:rPr>
          <w:w w:val="375"/>
        </w:rPr>
        <w:t>3</w:t>
      </w:r>
    </w:p>
    <w:sectPr>
      <w:pgSz w:w="8790" w:h="13330"/>
      <w:pgMar w:top="560" w:bottom="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ndara">
    <w:altName w:val="Candar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36" w:hanging="225"/>
        <w:jc w:val="left"/>
      </w:pPr>
      <w:rPr>
        <w:rFonts w:hint="default" w:ascii="Cambria" w:hAnsi="Cambria" w:eastAsia="Cambria" w:cs="Cambria"/>
        <w:b/>
        <w:bCs/>
        <w:w w:val="109"/>
        <w:sz w:val="16"/>
        <w:szCs w:val="1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37" w:hanging="227"/>
        <w:jc w:val="left"/>
      </w:pPr>
      <w:rPr>
        <w:rFonts w:hint="default" w:ascii="Verdana" w:hAnsi="Verdana" w:eastAsia="Verdana" w:cs="Verdana"/>
        <w:spacing w:val="-9"/>
        <w:w w:val="71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2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36" w:hanging="225"/>
        <w:jc w:val="left"/>
      </w:pPr>
      <w:rPr>
        <w:rFonts w:hint="default" w:ascii="Calibri" w:hAnsi="Calibri" w:eastAsia="Calibri" w:cs="Calibri"/>
        <w:b/>
        <w:bCs/>
        <w:w w:val="116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57" w:hanging="346"/>
        <w:jc w:val="left"/>
      </w:pPr>
      <w:rPr>
        <w:rFonts w:hint="default" w:ascii="Cambria" w:hAnsi="Cambria" w:eastAsia="Cambria" w:cs="Cambria"/>
        <w:i/>
        <w:iCs/>
        <w:spacing w:val="-1"/>
        <w:w w:val="114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63" w:hanging="3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54" w:hanging="303"/>
        <w:jc w:val="left"/>
      </w:pPr>
      <w:rPr>
        <w:rFonts w:hint="default" w:ascii="Cambria" w:hAnsi="Cambria" w:eastAsia="Cambria" w:cs="Cambria"/>
        <w:spacing w:val="-2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6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2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4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8" w:hanging="303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67"/>
      <w:outlineLvl w:val="1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"/>
      <w:ind w:right="113"/>
      <w:jc w:val="right"/>
      <w:outlineLvl w:val="2"/>
    </w:pPr>
    <w:rPr>
      <w:rFonts w:ascii="Times New Roman" w:hAnsi="Times New Roman" w:eastAsia="Times New Roman" w:cs="Times New Roman"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1703" w:right="1219" w:hanging="3605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67"/>
      <w:outlineLvl w:val="4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33"/>
      <w:ind w:left="111" w:right="1585"/>
      <w:outlineLvl w:val="5"/>
    </w:pPr>
    <w:rPr>
      <w:rFonts w:ascii="Cambria" w:hAnsi="Cambria" w:eastAsia="Cambria" w:cs="Cambria"/>
      <w:sz w:val="27"/>
      <w:szCs w:val="27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15" w:right="130"/>
      <w:outlineLvl w:val="6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132"/>
      <w:outlineLvl w:val="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41"/>
      <w:ind w:left="700"/>
      <w:outlineLvl w:val="8"/>
    </w:pPr>
    <w:rPr>
      <w:rFonts w:ascii="Cambria" w:hAnsi="Cambria" w:eastAsia="Cambria" w:cs="Cambria"/>
      <w:i/>
      <w:iCs/>
      <w:sz w:val="24"/>
      <w:szCs w:val="24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15"/>
      <w:outlineLvl w:val="9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567" w:lineRule="exact"/>
      <w:ind w:left="3287" w:right="4204"/>
      <w:jc w:val="center"/>
    </w:pPr>
    <w:rPr>
      <w:rFonts w:ascii="Calibri" w:hAnsi="Calibri" w:eastAsia="Calibri" w:cs="Calibri"/>
      <w:b/>
      <w:bCs/>
      <w:sz w:val="144"/>
      <w:szCs w:val="1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0"/>
      <w:ind w:left="336" w:hanging="226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://www.ijelr.in/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://www.literaryquest.org/" TargetMode="External"/><Relationship Id="rId25" Type="http://schemas.openxmlformats.org/officeDocument/2006/relationships/image" Target="media/image19.jpeg"/><Relationship Id="rId26" Type="http://schemas.openxmlformats.org/officeDocument/2006/relationships/hyperlink" Target="http://www.orientjchem.org/" TargetMode="External"/><Relationship Id="rId27" Type="http://schemas.openxmlformats.org/officeDocument/2006/relationships/hyperlink" Target="http://www.GrowingScience.com/jfs" TargetMode="External"/><Relationship Id="rId28" Type="http://schemas.openxmlformats.org/officeDocument/2006/relationships/hyperlink" Target="mailto:jayasankri96@gmail.com" TargetMode="External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hyperlink" Target="http://www.tandfonline.com/loi/tjci21" TargetMode="External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hyperlink" Target="http://www.tandfonline.com/action/journalInformation?journalCode=tjci21" TargetMode="External"/><Relationship Id="rId38" Type="http://schemas.openxmlformats.org/officeDocument/2006/relationships/hyperlink" Target="http://www.sciencedirect.com/journal/supply-chain-analytics" TargetMode="External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png"/><Relationship Id="rId42" Type="http://schemas.openxmlformats.org/officeDocument/2006/relationships/hyperlink" Target="http://creativecommons.org/licenses/" TargetMode="External"/><Relationship Id="rId43" Type="http://schemas.openxmlformats.org/officeDocument/2006/relationships/image" Target="media/image30.png"/><Relationship Id="rId44" Type="http://schemas.openxmlformats.org/officeDocument/2006/relationships/hyperlink" Target="http://www.ijrar.org/" TargetMode="External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jpeg"/><Relationship Id="rId52" Type="http://schemas.openxmlformats.org/officeDocument/2006/relationships/image" Target="media/image38.png"/><Relationship Id="rId53" Type="http://schemas.openxmlformats.org/officeDocument/2006/relationships/hyperlink" Target="mailto:rathinam.r@sece.ac.in" TargetMode="External"/><Relationship Id="rId54" Type="http://schemas.openxmlformats.org/officeDocument/2006/relationships/image" Target="media/image39.jpeg"/><Relationship Id="rId55" Type="http://schemas.openxmlformats.org/officeDocument/2006/relationships/hyperlink" Target="http://www.ksu.edu.sa/" TargetMode="External"/><Relationship Id="rId56" Type="http://schemas.openxmlformats.org/officeDocument/2006/relationships/hyperlink" Target="http://www.sciencedirect.com/" TargetMode="External"/><Relationship Id="rId57" Type="http://schemas.openxmlformats.org/officeDocument/2006/relationships/image" Target="media/image40.jpeg"/><Relationship Id="rId58" Type="http://schemas.openxmlformats.org/officeDocument/2006/relationships/image" Target="media/image41.png"/><Relationship Id="rId59" Type="http://schemas.openxmlformats.org/officeDocument/2006/relationships/hyperlink" Target="mailto:thathanpremkumar@gmail.com" TargetMode="External"/><Relationship Id="rId60" Type="http://schemas.openxmlformats.org/officeDocument/2006/relationships/hyperlink" Target="mailto:drsgovind@yahoo.co.in" TargetMode="External"/><Relationship Id="rId61" Type="http://schemas.openxmlformats.org/officeDocument/2006/relationships/hyperlink" Target="http://creativecommons.org/licenses/by-nc-nd/4.0/)" TargetMode="External"/><Relationship Id="rId62" Type="http://schemas.openxmlformats.org/officeDocument/2006/relationships/hyperlink" Target="http://www.elsevier.com/locate/ica" TargetMode="External"/><Relationship Id="rId63" Type="http://schemas.openxmlformats.org/officeDocument/2006/relationships/image" Target="media/image42.jpeg"/><Relationship Id="rId64" Type="http://schemas.openxmlformats.org/officeDocument/2006/relationships/image" Target="media/image43.jpeg"/><Relationship Id="rId65" Type="http://schemas.openxmlformats.org/officeDocument/2006/relationships/image" Target="media/image44.png"/><Relationship Id="rId66" Type="http://schemas.openxmlformats.org/officeDocument/2006/relationships/hyperlink" Target="mailto:srajguru1987@gmail.com" TargetMode="External"/><Relationship Id="rId67" Type="http://schemas.openxmlformats.org/officeDocument/2006/relationships/image" Target="media/image45.jpeg"/><Relationship Id="rId68" Type="http://schemas.openxmlformats.org/officeDocument/2006/relationships/image" Target="media/image46.jpeg"/><Relationship Id="rId69" Type="http://schemas.openxmlformats.org/officeDocument/2006/relationships/hyperlink" Target="http://www.elsevier.com/locate/molstruc" TargetMode="External"/><Relationship Id="rId70" Type="http://schemas.openxmlformats.org/officeDocument/2006/relationships/image" Target="media/image47.png"/><Relationship Id="rId71" Type="http://schemas.openxmlformats.org/officeDocument/2006/relationships/hyperlink" Target="mailto:gksrichem@gmail.com" TargetMode="External"/><Relationship Id="rId72" Type="http://schemas.openxmlformats.org/officeDocument/2006/relationships/hyperlink" Target="mailto:w.harrison@abdn.ac.uk" TargetMode="External"/><Relationship Id="rId73" Type="http://schemas.openxmlformats.org/officeDocument/2006/relationships/image" Target="media/image48.png"/><Relationship Id="rId74" Type="http://schemas.openxmlformats.org/officeDocument/2006/relationships/hyperlink" Target="mailto:rajeskb@gmail.com" TargetMode="External"/><Relationship Id="rId75" Type="http://schemas.openxmlformats.org/officeDocument/2006/relationships/hyperlink" Target="mailto:jeskb@gmail.com" TargetMode="External"/><Relationship Id="rId76" Type="http://schemas.openxmlformats.org/officeDocument/2006/relationships/image" Target="media/image49.png"/><Relationship Id="rId77" Type="http://schemas.openxmlformats.org/officeDocument/2006/relationships/image" Target="media/image50.png"/><Relationship Id="rId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2024-04-22T10:31:27Z</dcterms:created>
  <dcterms:modified xsi:type="dcterms:W3CDTF">2024-04-22T10:31:27Z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2024-04-22T00:00:00Z</vt:filetime>
  </property>
</Properties>
</file>